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E83" w:rsidRPr="00774643" w:rsidRDefault="00681E83" w:rsidP="008028A8">
      <w:pPr>
        <w:widowControl w:val="0"/>
        <w:autoSpaceDE w:val="0"/>
        <w:autoSpaceDN w:val="0"/>
        <w:adjustRightInd w:val="0"/>
        <w:spacing w:after="0" w:line="240" w:lineRule="auto"/>
        <w:jc w:val="center"/>
        <w:rPr>
          <w:rFonts w:eastAsia="Times New Roman" w:cs="Times New Roman"/>
          <w:color w:val="000000"/>
          <w:sz w:val="20"/>
          <w:lang w:val="en-US" w:bidi="ar-SA"/>
        </w:rPr>
      </w:pPr>
      <w:r w:rsidRPr="00774643">
        <w:rPr>
          <w:rFonts w:eastAsia="Times New Roman" w:cs="Times New Roman"/>
          <w:b/>
          <w:bCs/>
          <w:color w:val="000000"/>
          <w:sz w:val="20"/>
          <w:lang w:val="en-US" w:bidi="ar-SA"/>
        </w:rPr>
        <w:t>International Collective in Support of Fishworkers (ICSF)</w:t>
      </w:r>
    </w:p>
    <w:p w:rsidR="00681E83" w:rsidRPr="00774643" w:rsidRDefault="00681E83" w:rsidP="008028A8">
      <w:pPr>
        <w:widowControl w:val="0"/>
        <w:autoSpaceDE w:val="0"/>
        <w:autoSpaceDN w:val="0"/>
        <w:adjustRightInd w:val="0"/>
        <w:spacing w:after="0" w:line="240" w:lineRule="auto"/>
        <w:jc w:val="center"/>
        <w:rPr>
          <w:rFonts w:eastAsia="Times New Roman" w:cs="Times New Roman"/>
          <w:b/>
          <w:bCs/>
          <w:color w:val="000000"/>
          <w:sz w:val="20"/>
          <w:lang w:val="en-US" w:bidi="ar-SA"/>
        </w:rPr>
      </w:pPr>
    </w:p>
    <w:p w:rsidR="00681E83" w:rsidRPr="00774643" w:rsidRDefault="00681E83" w:rsidP="008028A8">
      <w:pPr>
        <w:spacing w:after="0" w:line="240" w:lineRule="auto"/>
        <w:jc w:val="center"/>
        <w:rPr>
          <w:rFonts w:eastAsia="Times New Roman" w:cs="Times New Roman"/>
          <w:b/>
          <w:sz w:val="20"/>
          <w:lang w:val="en-GB" w:bidi="ar-SA"/>
        </w:rPr>
      </w:pPr>
      <w:r w:rsidRPr="00774643">
        <w:rPr>
          <w:rFonts w:eastAsia="Times New Roman" w:cs="Times New Roman"/>
          <w:b/>
          <w:sz w:val="20"/>
          <w:lang w:val="en-GB" w:bidi="ar-SA"/>
        </w:rPr>
        <w:t>IMPROVING INLAND FISHERIES GOVERNANCE IN INDIA</w:t>
      </w:r>
    </w:p>
    <w:p w:rsidR="00681E83" w:rsidRPr="00774643" w:rsidRDefault="00681E83" w:rsidP="008028A8">
      <w:pPr>
        <w:widowControl w:val="0"/>
        <w:autoSpaceDE w:val="0"/>
        <w:autoSpaceDN w:val="0"/>
        <w:adjustRightInd w:val="0"/>
        <w:spacing w:after="0" w:line="240" w:lineRule="auto"/>
        <w:jc w:val="center"/>
        <w:rPr>
          <w:rFonts w:eastAsia="Times New Roman" w:cs="Times New Roman"/>
          <w:b/>
          <w:bCs/>
          <w:color w:val="000000"/>
          <w:sz w:val="20"/>
          <w:lang w:val="en-US" w:bidi="ar-SA"/>
        </w:rPr>
      </w:pPr>
    </w:p>
    <w:p w:rsidR="00681E83" w:rsidRPr="00774643" w:rsidRDefault="00681E83" w:rsidP="008028A8">
      <w:pPr>
        <w:widowControl w:val="0"/>
        <w:autoSpaceDE w:val="0"/>
        <w:autoSpaceDN w:val="0"/>
        <w:adjustRightInd w:val="0"/>
        <w:spacing w:after="0" w:line="240" w:lineRule="auto"/>
        <w:jc w:val="center"/>
        <w:rPr>
          <w:rFonts w:eastAsia="Times New Roman" w:cs="Times New Roman"/>
          <w:color w:val="000000"/>
          <w:sz w:val="20"/>
          <w:lang w:val="en-US" w:bidi="ar-SA"/>
        </w:rPr>
      </w:pPr>
      <w:r w:rsidRPr="00774643">
        <w:rPr>
          <w:rFonts w:eastAsia="Times New Roman" w:cs="Times New Roman"/>
          <w:b/>
          <w:bCs/>
          <w:color w:val="000000"/>
          <w:sz w:val="20"/>
          <w:lang w:val="en-US" w:bidi="ar-SA"/>
        </w:rPr>
        <w:t xml:space="preserve">In the context of the </w:t>
      </w:r>
      <w:r w:rsidRPr="00774643">
        <w:rPr>
          <w:rFonts w:eastAsia="Times New Roman" w:cs="Times New Roman"/>
          <w:b/>
          <w:bCs/>
          <w:color w:val="000000"/>
          <w:sz w:val="20"/>
          <w:lang w:val="en-US" w:bidi="ar-SA"/>
        </w:rPr>
        <w:br/>
        <w:t>DRAFT NATIONAL POLICY ON INLAND FISHERIES AND AQUACULTURE, INDIA, AND THE FAO SSF GUIDELINES</w:t>
      </w:r>
    </w:p>
    <w:p w:rsidR="00681E83" w:rsidRPr="00774643" w:rsidRDefault="00681E83" w:rsidP="008028A8">
      <w:pPr>
        <w:widowControl w:val="0"/>
        <w:autoSpaceDE w:val="0"/>
        <w:autoSpaceDN w:val="0"/>
        <w:adjustRightInd w:val="0"/>
        <w:spacing w:after="0" w:line="240" w:lineRule="auto"/>
        <w:jc w:val="center"/>
        <w:rPr>
          <w:rFonts w:eastAsia="Times New Roman" w:cs="Times New Roman"/>
          <w:b/>
          <w:bCs/>
          <w:color w:val="000000"/>
          <w:sz w:val="20"/>
          <w:lang w:val="en-US" w:bidi="ar-SA"/>
        </w:rPr>
      </w:pPr>
    </w:p>
    <w:p w:rsidR="00681E83" w:rsidRPr="00774643" w:rsidRDefault="00681E83" w:rsidP="008028A8">
      <w:pPr>
        <w:widowControl w:val="0"/>
        <w:autoSpaceDE w:val="0"/>
        <w:autoSpaceDN w:val="0"/>
        <w:adjustRightInd w:val="0"/>
        <w:spacing w:after="0" w:line="240" w:lineRule="auto"/>
        <w:jc w:val="center"/>
        <w:rPr>
          <w:rFonts w:eastAsia="Times New Roman" w:cs="Times New Roman"/>
          <w:b/>
          <w:color w:val="000000"/>
          <w:sz w:val="20"/>
          <w:lang w:val="en-US" w:bidi="ar-SA"/>
        </w:rPr>
      </w:pPr>
      <w:r w:rsidRPr="00774643">
        <w:rPr>
          <w:rFonts w:eastAsia="Times New Roman" w:cs="Times New Roman"/>
          <w:b/>
          <w:color w:val="000000"/>
          <w:sz w:val="20"/>
          <w:lang w:val="en-US" w:bidi="ar-SA"/>
        </w:rPr>
        <w:t>Workshop: 6</w:t>
      </w:r>
      <w:r w:rsidRPr="00774643">
        <w:rPr>
          <w:rFonts w:eastAsia="Times New Roman" w:cs="Times New Roman"/>
          <w:b/>
          <w:color w:val="000000"/>
          <w:sz w:val="20"/>
          <w:vertAlign w:val="superscript"/>
          <w:lang w:val="en-US" w:bidi="ar-SA"/>
        </w:rPr>
        <w:t xml:space="preserve">th </w:t>
      </w:r>
      <w:r w:rsidRPr="00774643">
        <w:rPr>
          <w:rFonts w:eastAsia="Times New Roman" w:cs="Times New Roman"/>
          <w:b/>
          <w:color w:val="000000"/>
          <w:sz w:val="20"/>
          <w:lang w:val="en-US" w:bidi="ar-SA"/>
        </w:rPr>
        <w:t>- 7</w:t>
      </w:r>
      <w:r w:rsidRPr="00774643">
        <w:rPr>
          <w:rFonts w:eastAsia="Times New Roman" w:cs="Times New Roman"/>
          <w:b/>
          <w:color w:val="000000"/>
          <w:sz w:val="20"/>
          <w:vertAlign w:val="superscript"/>
          <w:lang w:val="en-US" w:bidi="ar-SA"/>
        </w:rPr>
        <w:t xml:space="preserve">th </w:t>
      </w:r>
      <w:r w:rsidRPr="00774643">
        <w:rPr>
          <w:rFonts w:eastAsia="Times New Roman" w:cs="Times New Roman"/>
          <w:b/>
          <w:color w:val="000000"/>
          <w:sz w:val="20"/>
          <w:lang w:val="en-US" w:bidi="ar-SA"/>
        </w:rPr>
        <w:t>September 2019</w:t>
      </w:r>
      <w:r w:rsidR="000F1CBA" w:rsidRPr="00774643">
        <w:rPr>
          <w:rFonts w:eastAsia="Times New Roman" w:cs="Times New Roman"/>
          <w:b/>
          <w:color w:val="000000"/>
          <w:sz w:val="20"/>
          <w:lang w:val="en-US" w:bidi="ar-SA"/>
        </w:rPr>
        <w:t>, Kolkata, India</w:t>
      </w:r>
    </w:p>
    <w:p w:rsidR="00131C2D" w:rsidRPr="00774643" w:rsidRDefault="00131C2D" w:rsidP="0068096D">
      <w:pPr>
        <w:rPr>
          <w:rFonts w:cs="Times New Roman"/>
          <w:b/>
          <w:bCs/>
          <w:color w:val="3333FF"/>
          <w:sz w:val="20"/>
          <w:lang w:val="en-US"/>
        </w:rPr>
      </w:pPr>
    </w:p>
    <w:p w:rsidR="00681E83" w:rsidRPr="00774643" w:rsidRDefault="00681E83" w:rsidP="00B13B52">
      <w:pPr>
        <w:jc w:val="center"/>
        <w:rPr>
          <w:rFonts w:cs="Times New Roman"/>
          <w:b/>
          <w:bCs/>
          <w:color w:val="3333FF"/>
          <w:sz w:val="20"/>
          <w:lang w:val="en-US"/>
        </w:rPr>
      </w:pPr>
      <w:r w:rsidRPr="00774643">
        <w:rPr>
          <w:rFonts w:cs="Times New Roman"/>
          <w:b/>
          <w:bCs/>
          <w:color w:val="3333FF"/>
          <w:sz w:val="20"/>
          <w:lang w:val="en-US"/>
        </w:rPr>
        <w:t>EXECUTIVE SUMMARY</w:t>
      </w:r>
    </w:p>
    <w:p w:rsidR="00681E83" w:rsidRPr="00774643" w:rsidRDefault="00681E83">
      <w:pPr>
        <w:rPr>
          <w:rFonts w:cs="Times New Roman"/>
          <w:sz w:val="20"/>
          <w:lang w:val="en-US"/>
        </w:rPr>
      </w:pPr>
      <w:r w:rsidRPr="00774643">
        <w:rPr>
          <w:rFonts w:cs="Times New Roman"/>
          <w:sz w:val="20"/>
          <w:lang w:val="en-US"/>
        </w:rPr>
        <w:t>A national workshop was organi</w:t>
      </w:r>
      <w:r w:rsidR="00270AA6" w:rsidRPr="00774643">
        <w:rPr>
          <w:rFonts w:cs="Times New Roman"/>
          <w:sz w:val="20"/>
          <w:lang w:val="en-US"/>
        </w:rPr>
        <w:t>s</w:t>
      </w:r>
      <w:r w:rsidR="00F122CC" w:rsidRPr="00774643">
        <w:rPr>
          <w:rFonts w:cs="Times New Roman"/>
          <w:sz w:val="20"/>
          <w:lang w:val="en-US"/>
        </w:rPr>
        <w:t>ed</w:t>
      </w:r>
      <w:r w:rsidRPr="00774643">
        <w:rPr>
          <w:rFonts w:cs="Times New Roman"/>
          <w:sz w:val="20"/>
          <w:lang w:val="en-US"/>
        </w:rPr>
        <w:t xml:space="preserve"> on 6</w:t>
      </w:r>
      <w:r w:rsidRPr="00774643">
        <w:rPr>
          <w:rFonts w:cs="Times New Roman"/>
          <w:sz w:val="20"/>
          <w:vertAlign w:val="superscript"/>
          <w:lang w:val="en-US"/>
        </w:rPr>
        <w:t>th</w:t>
      </w:r>
      <w:r w:rsidRPr="00774643">
        <w:rPr>
          <w:rFonts w:cs="Times New Roman"/>
          <w:sz w:val="20"/>
          <w:lang w:val="en-US"/>
        </w:rPr>
        <w:t xml:space="preserve"> and 7</w:t>
      </w:r>
      <w:r w:rsidRPr="00774643">
        <w:rPr>
          <w:rFonts w:cs="Times New Roman"/>
          <w:sz w:val="20"/>
          <w:vertAlign w:val="superscript"/>
          <w:lang w:val="en-US"/>
        </w:rPr>
        <w:t>th</w:t>
      </w:r>
      <w:r w:rsidRPr="00774643">
        <w:rPr>
          <w:rFonts w:cs="Times New Roman"/>
          <w:sz w:val="20"/>
          <w:lang w:val="en-US"/>
        </w:rPr>
        <w:t xml:space="preserve"> September 2019 </w:t>
      </w:r>
      <w:r w:rsidR="002C066B" w:rsidRPr="00774643">
        <w:rPr>
          <w:rFonts w:cs="Times New Roman"/>
          <w:sz w:val="20"/>
          <w:lang w:val="en-US"/>
        </w:rPr>
        <w:t xml:space="preserve">in </w:t>
      </w:r>
      <w:r w:rsidRPr="00774643">
        <w:rPr>
          <w:rFonts w:cs="Times New Roman"/>
          <w:sz w:val="20"/>
          <w:lang w:val="en-US"/>
        </w:rPr>
        <w:t>Kolkata to develop the implementation plan for India’s 2018 Draft National Policy on Inland Fisheries and Aquaculture (NIFAP). The Objectives of the Workshop were:</w:t>
      </w:r>
    </w:p>
    <w:p w:rsidR="00681E83" w:rsidRPr="00774643" w:rsidRDefault="00681E83" w:rsidP="008028A8">
      <w:pPr>
        <w:numPr>
          <w:ilvl w:val="0"/>
          <w:numId w:val="1"/>
        </w:numPr>
        <w:rPr>
          <w:rFonts w:cs="Times New Roman"/>
          <w:sz w:val="20"/>
          <w:lang w:val="en-GB"/>
        </w:rPr>
      </w:pPr>
      <w:r w:rsidRPr="00774643">
        <w:rPr>
          <w:rFonts w:cs="Times New Roman"/>
          <w:sz w:val="20"/>
          <w:lang w:val="en-GB"/>
        </w:rPr>
        <w:t xml:space="preserve">To review  existing social and ecological knowledge gaps that might influence processes and outcomes of existing and proposed inland fisheries governance systems; </w:t>
      </w:r>
    </w:p>
    <w:p w:rsidR="00681E83" w:rsidRPr="00774643" w:rsidRDefault="00681E83" w:rsidP="008028A8">
      <w:pPr>
        <w:numPr>
          <w:ilvl w:val="0"/>
          <w:numId w:val="1"/>
        </w:numPr>
        <w:rPr>
          <w:rFonts w:cs="Times New Roman"/>
          <w:sz w:val="20"/>
          <w:lang w:val="en-GB"/>
        </w:rPr>
      </w:pPr>
      <w:r w:rsidRPr="00774643">
        <w:rPr>
          <w:rFonts w:cs="Times New Roman"/>
          <w:sz w:val="20"/>
          <w:lang w:val="en-GB"/>
        </w:rPr>
        <w:t xml:space="preserve">To develop realistic long-term and short-term action points </w:t>
      </w:r>
      <w:r w:rsidR="00270AA6" w:rsidRPr="00774643">
        <w:rPr>
          <w:rFonts w:cs="Times New Roman"/>
          <w:sz w:val="20"/>
          <w:lang w:val="en-GB"/>
        </w:rPr>
        <w:t xml:space="preserve"> to</w:t>
      </w:r>
      <w:r w:rsidRPr="00774643">
        <w:rPr>
          <w:rFonts w:cs="Times New Roman"/>
          <w:sz w:val="20"/>
          <w:lang w:val="en-GB"/>
        </w:rPr>
        <w:t xml:space="preserve"> implement NIFAP with special emphasis on vulnerable and marginali</w:t>
      </w:r>
      <w:r w:rsidR="00270AA6" w:rsidRPr="00774643">
        <w:rPr>
          <w:rFonts w:cs="Times New Roman"/>
          <w:sz w:val="20"/>
          <w:lang w:val="en-GB"/>
        </w:rPr>
        <w:t>s</w:t>
      </w:r>
      <w:r w:rsidRPr="00774643">
        <w:rPr>
          <w:rFonts w:cs="Times New Roman"/>
          <w:sz w:val="20"/>
          <w:lang w:val="en-GB"/>
        </w:rPr>
        <w:t xml:space="preserve">ed groups; </w:t>
      </w:r>
    </w:p>
    <w:p w:rsidR="00681E83" w:rsidRPr="00774643" w:rsidRDefault="00681E83" w:rsidP="008028A8">
      <w:pPr>
        <w:numPr>
          <w:ilvl w:val="0"/>
          <w:numId w:val="1"/>
        </w:numPr>
        <w:rPr>
          <w:rFonts w:cs="Times New Roman"/>
          <w:sz w:val="20"/>
          <w:lang w:val="en-GB"/>
        </w:rPr>
      </w:pPr>
      <w:r w:rsidRPr="00774643">
        <w:rPr>
          <w:rFonts w:cs="Times New Roman"/>
          <w:sz w:val="20"/>
          <w:lang w:val="en-GB"/>
        </w:rPr>
        <w:t xml:space="preserve">To integrate elements of the SSF Guidelines in the implementation of NIFAP within the framework of a human rights-based approach; and </w:t>
      </w:r>
    </w:p>
    <w:p w:rsidR="00681E83" w:rsidRPr="00774643" w:rsidRDefault="00681E83" w:rsidP="008028A8">
      <w:pPr>
        <w:numPr>
          <w:ilvl w:val="0"/>
          <w:numId w:val="1"/>
        </w:numPr>
        <w:rPr>
          <w:rFonts w:cs="Times New Roman"/>
          <w:sz w:val="20"/>
          <w:lang w:val="en-GB"/>
        </w:rPr>
      </w:pPr>
      <w:r w:rsidRPr="00774643">
        <w:rPr>
          <w:rFonts w:cs="Times New Roman"/>
          <w:sz w:val="20"/>
          <w:lang w:val="en-GB"/>
        </w:rPr>
        <w:t xml:space="preserve">To empower fishers and fishworkers to help build their institutional capacity and raise awareness about the SSF Guidelines in the context of implementing the NIFAP. </w:t>
      </w:r>
    </w:p>
    <w:p w:rsidR="00681E83" w:rsidRPr="00774643" w:rsidRDefault="00681E83">
      <w:pPr>
        <w:rPr>
          <w:rFonts w:cs="Times New Roman"/>
          <w:sz w:val="20"/>
          <w:lang w:val="en-US"/>
        </w:rPr>
      </w:pPr>
      <w:r w:rsidRPr="00774643">
        <w:rPr>
          <w:rFonts w:cs="Times New Roman"/>
          <w:sz w:val="20"/>
          <w:lang w:val="en-US"/>
        </w:rPr>
        <w:t>The Workshop was attended by almost 90 participants drawn from seventeen states</w:t>
      </w:r>
      <w:r w:rsidR="00270AA6" w:rsidRPr="00774643">
        <w:rPr>
          <w:rFonts w:cs="Times New Roman"/>
          <w:sz w:val="20"/>
          <w:lang w:val="en-US"/>
        </w:rPr>
        <w:t xml:space="preserve"> and</w:t>
      </w:r>
      <w:r w:rsidR="004755F7">
        <w:rPr>
          <w:rFonts w:cs="Times New Roman"/>
          <w:sz w:val="20"/>
          <w:lang w:val="en-US"/>
        </w:rPr>
        <w:t xml:space="preserve"> </w:t>
      </w:r>
      <w:r w:rsidRPr="00774643">
        <w:rPr>
          <w:rFonts w:cs="Times New Roman"/>
          <w:sz w:val="20"/>
          <w:lang w:val="en-US"/>
        </w:rPr>
        <w:t xml:space="preserve">leading fisheries institutions. </w:t>
      </w:r>
    </w:p>
    <w:p w:rsidR="0013206A" w:rsidRPr="00774643" w:rsidRDefault="00681E83">
      <w:pPr>
        <w:rPr>
          <w:rFonts w:cs="Times New Roman"/>
          <w:sz w:val="20"/>
          <w:lang w:val="en-US"/>
        </w:rPr>
      </w:pPr>
      <w:r w:rsidRPr="00774643">
        <w:rPr>
          <w:rFonts w:cs="Times New Roman"/>
          <w:sz w:val="20"/>
          <w:lang w:val="en-US"/>
        </w:rPr>
        <w:t xml:space="preserve">The Inaugural Address was </w:t>
      </w:r>
      <w:r w:rsidR="0013206A" w:rsidRPr="00774643">
        <w:rPr>
          <w:rFonts w:cs="Times New Roman"/>
          <w:sz w:val="20"/>
          <w:lang w:val="en-US"/>
        </w:rPr>
        <w:t>delivered</w:t>
      </w:r>
      <w:r w:rsidRPr="00774643">
        <w:rPr>
          <w:rFonts w:cs="Times New Roman"/>
          <w:sz w:val="20"/>
          <w:lang w:val="en-US"/>
        </w:rPr>
        <w:t xml:space="preserve"> by Gopal Krishna, Director / Vice Chancellor, ICAR </w:t>
      </w:r>
      <w:r w:rsidR="00112BAD">
        <w:rPr>
          <w:rFonts w:cs="Times New Roman"/>
          <w:sz w:val="20"/>
          <w:lang w:val="en-US"/>
        </w:rPr>
        <w:t>–</w:t>
      </w:r>
      <w:r w:rsidRPr="00774643">
        <w:rPr>
          <w:rFonts w:cs="Times New Roman"/>
          <w:sz w:val="20"/>
          <w:lang w:val="en-US"/>
        </w:rPr>
        <w:t xml:space="preserve"> </w:t>
      </w:r>
      <w:r w:rsidR="00112BAD">
        <w:rPr>
          <w:rFonts w:cs="Times New Roman"/>
          <w:sz w:val="20"/>
          <w:lang w:val="en-US"/>
        </w:rPr>
        <w:t>CIFE (</w:t>
      </w:r>
      <w:r w:rsidRPr="00774643">
        <w:rPr>
          <w:rFonts w:cs="Times New Roman"/>
          <w:sz w:val="20"/>
          <w:lang w:val="en-US"/>
        </w:rPr>
        <w:t>Central Institute of Fisheries Education</w:t>
      </w:r>
      <w:r w:rsidR="00112BAD">
        <w:rPr>
          <w:rFonts w:cs="Times New Roman"/>
          <w:sz w:val="20"/>
          <w:lang w:val="en-US"/>
        </w:rPr>
        <w:t xml:space="preserve"> - Central Institute of Fisheries Education)</w:t>
      </w:r>
      <w:r w:rsidRPr="00774643">
        <w:rPr>
          <w:rFonts w:cs="Times New Roman"/>
          <w:sz w:val="20"/>
          <w:lang w:val="en-US"/>
        </w:rPr>
        <w:t>, Mumbai. He said the inland fisheries and aquaculture policy has been submitted to the Government of India but is still under scrutiny.</w:t>
      </w:r>
      <w:r w:rsidR="0013206A" w:rsidRPr="00774643">
        <w:rPr>
          <w:rFonts w:cs="Times New Roman"/>
          <w:sz w:val="20"/>
          <w:lang w:val="en-US"/>
        </w:rPr>
        <w:t>T</w:t>
      </w:r>
      <w:r w:rsidRPr="00774643">
        <w:rPr>
          <w:rFonts w:cs="Times New Roman"/>
          <w:sz w:val="20"/>
          <w:lang w:val="en-US"/>
        </w:rPr>
        <w:t xml:space="preserve">he concerns of every one especially </w:t>
      </w:r>
      <w:r w:rsidR="004755F7">
        <w:rPr>
          <w:rFonts w:cs="Times New Roman"/>
          <w:sz w:val="20"/>
          <w:lang w:val="en-US"/>
        </w:rPr>
        <w:t xml:space="preserve">those </w:t>
      </w:r>
      <w:r w:rsidRPr="00774643">
        <w:rPr>
          <w:rFonts w:cs="Times New Roman"/>
          <w:sz w:val="20"/>
          <w:lang w:val="en-US"/>
        </w:rPr>
        <w:t xml:space="preserve">related to resources, conservation and livelihoods had to be </w:t>
      </w:r>
      <w:proofErr w:type="gramStart"/>
      <w:r w:rsidR="00922FF4">
        <w:rPr>
          <w:rFonts w:cs="Times New Roman"/>
          <w:sz w:val="20"/>
          <w:lang w:val="en-US"/>
        </w:rPr>
        <w:t xml:space="preserve">attended </w:t>
      </w:r>
      <w:r w:rsidRPr="00774643">
        <w:rPr>
          <w:rFonts w:cs="Times New Roman"/>
          <w:sz w:val="20"/>
          <w:lang w:val="en-US"/>
        </w:rPr>
        <w:t xml:space="preserve"> in</w:t>
      </w:r>
      <w:proofErr w:type="gramEnd"/>
      <w:r w:rsidRPr="00774643">
        <w:rPr>
          <w:rFonts w:cs="Times New Roman"/>
          <w:sz w:val="20"/>
          <w:lang w:val="en-US"/>
        </w:rPr>
        <w:t xml:space="preserve"> the policy document</w:t>
      </w:r>
      <w:r w:rsidR="00AB3579" w:rsidRPr="00774643">
        <w:rPr>
          <w:rFonts w:cs="Times New Roman"/>
          <w:sz w:val="20"/>
          <w:lang w:val="en-US"/>
        </w:rPr>
        <w:t>.W</w:t>
      </w:r>
      <w:r w:rsidRPr="00774643">
        <w:rPr>
          <w:rFonts w:cs="Times New Roman"/>
          <w:sz w:val="20"/>
          <w:lang w:val="en-US"/>
        </w:rPr>
        <w:t xml:space="preserve">hen the document finally comes from the Government of India, there should be a detailed implementation plan so that the policy is implemented in letter and spirit. </w:t>
      </w:r>
    </w:p>
    <w:p w:rsidR="0013206A" w:rsidRPr="00774643" w:rsidRDefault="00681E83">
      <w:pPr>
        <w:rPr>
          <w:rFonts w:cs="Times New Roman"/>
          <w:sz w:val="20"/>
          <w:lang w:val="en-US"/>
        </w:rPr>
      </w:pPr>
      <w:r w:rsidRPr="00774643">
        <w:rPr>
          <w:rFonts w:cs="Times New Roman"/>
          <w:sz w:val="20"/>
          <w:lang w:val="en-US"/>
        </w:rPr>
        <w:t>Pradip Chatterjee, convener of the National Platform for Small</w:t>
      </w:r>
      <w:r w:rsidR="00696E2B" w:rsidRPr="00774643">
        <w:rPr>
          <w:rFonts w:cs="Times New Roman"/>
          <w:sz w:val="20"/>
          <w:lang w:val="en-US"/>
        </w:rPr>
        <w:t>-</w:t>
      </w:r>
      <w:r w:rsidRPr="00774643">
        <w:rPr>
          <w:rFonts w:cs="Times New Roman"/>
          <w:sz w:val="20"/>
          <w:lang w:val="en-US"/>
        </w:rPr>
        <w:t>Scale Fish Workers (Inland) said that in 2016, they had formed the national platform with the sole objective</w:t>
      </w:r>
      <w:r w:rsidR="0013206A" w:rsidRPr="00774643">
        <w:rPr>
          <w:rFonts w:cs="Times New Roman"/>
          <w:sz w:val="20"/>
          <w:lang w:val="en-US"/>
        </w:rPr>
        <w:t xml:space="preserve"> to</w:t>
      </w:r>
      <w:r w:rsidRPr="00774643">
        <w:rPr>
          <w:rFonts w:cs="Times New Roman"/>
          <w:sz w:val="20"/>
          <w:lang w:val="en-US"/>
        </w:rPr>
        <w:t xml:space="preserve"> push forward the policy on inland fisheries. A year later, they learnt that the government was preparing such a document. He pointed out that small</w:t>
      </w:r>
      <w:r w:rsidR="0033386B" w:rsidRPr="00774643">
        <w:rPr>
          <w:rFonts w:cs="Times New Roman"/>
          <w:sz w:val="20"/>
          <w:lang w:val="en-US"/>
        </w:rPr>
        <w:t>-</w:t>
      </w:r>
      <w:r w:rsidRPr="00774643">
        <w:rPr>
          <w:rFonts w:cs="Times New Roman"/>
          <w:sz w:val="20"/>
          <w:lang w:val="en-US"/>
        </w:rPr>
        <w:t xml:space="preserve">scale fishers and fish farmers are the largest non-consumptive stakeholders of </w:t>
      </w:r>
      <w:r w:rsidR="0013206A" w:rsidRPr="00774643">
        <w:rPr>
          <w:rFonts w:cs="Times New Roman"/>
          <w:sz w:val="20"/>
          <w:lang w:val="en-US"/>
        </w:rPr>
        <w:t>India’s</w:t>
      </w:r>
      <w:r w:rsidRPr="00774643">
        <w:rPr>
          <w:rFonts w:cs="Times New Roman"/>
          <w:sz w:val="20"/>
          <w:lang w:val="en-US"/>
        </w:rPr>
        <w:t xml:space="preserve"> water bodies and natural custodians of water as good fish require good water. </w:t>
      </w:r>
    </w:p>
    <w:p w:rsidR="0013206A" w:rsidRPr="00774643" w:rsidRDefault="00681E83">
      <w:pPr>
        <w:rPr>
          <w:rFonts w:cs="Times New Roman"/>
          <w:sz w:val="20"/>
          <w:lang w:val="en-US"/>
        </w:rPr>
      </w:pPr>
      <w:r w:rsidRPr="00774643">
        <w:rPr>
          <w:rFonts w:cs="Times New Roman"/>
          <w:sz w:val="20"/>
          <w:lang w:val="en-US"/>
        </w:rPr>
        <w:t xml:space="preserve"> Nachiket Kelkar, Ph.D. Student, Academy of Conservation Science and Sustainability Studies, ATREE, Bengaluru, explained </w:t>
      </w:r>
      <w:proofErr w:type="gramStart"/>
      <w:r w:rsidRPr="00774643">
        <w:rPr>
          <w:rFonts w:cs="Times New Roman"/>
          <w:sz w:val="20"/>
          <w:lang w:val="en-US"/>
        </w:rPr>
        <w:t xml:space="preserve">the </w:t>
      </w:r>
      <w:r w:rsidR="004755F7">
        <w:rPr>
          <w:rFonts w:cs="Times New Roman"/>
          <w:sz w:val="20"/>
          <w:lang w:val="en-US"/>
        </w:rPr>
        <w:t xml:space="preserve"> purpose</w:t>
      </w:r>
      <w:proofErr w:type="gramEnd"/>
      <w:r w:rsidRPr="00774643">
        <w:rPr>
          <w:rFonts w:cs="Times New Roman"/>
          <w:sz w:val="20"/>
          <w:lang w:val="en-US"/>
        </w:rPr>
        <w:t xml:space="preserve"> </w:t>
      </w:r>
      <w:r w:rsidR="0013206A" w:rsidRPr="00774643">
        <w:rPr>
          <w:rFonts w:cs="Times New Roman"/>
          <w:sz w:val="20"/>
          <w:lang w:val="en-US"/>
        </w:rPr>
        <w:t>of</w:t>
      </w:r>
      <w:r w:rsidRPr="00774643">
        <w:rPr>
          <w:rFonts w:cs="Times New Roman"/>
          <w:sz w:val="20"/>
          <w:lang w:val="en-US"/>
        </w:rPr>
        <w:t xml:space="preserve"> the workshop and said </w:t>
      </w:r>
      <w:r w:rsidR="004755F7">
        <w:rPr>
          <w:rFonts w:cs="Times New Roman"/>
          <w:sz w:val="20"/>
          <w:lang w:val="en-US"/>
        </w:rPr>
        <w:t xml:space="preserve">addressing diverse types of conflicts pertaining to </w:t>
      </w:r>
      <w:r w:rsidRPr="00774643">
        <w:rPr>
          <w:rFonts w:cs="Times New Roman"/>
          <w:sz w:val="20"/>
          <w:lang w:val="en-US"/>
        </w:rPr>
        <w:t>tenure</w:t>
      </w:r>
      <w:r w:rsidR="004755F7">
        <w:rPr>
          <w:rFonts w:cs="Times New Roman"/>
          <w:sz w:val="20"/>
          <w:lang w:val="en-US"/>
        </w:rPr>
        <w:t>-</w:t>
      </w:r>
      <w:r w:rsidRPr="00774643">
        <w:rPr>
          <w:rFonts w:cs="Times New Roman"/>
          <w:sz w:val="20"/>
          <w:lang w:val="en-US"/>
        </w:rPr>
        <w:t>related issues w</w:t>
      </w:r>
      <w:r w:rsidR="0013206A" w:rsidRPr="00774643">
        <w:rPr>
          <w:rFonts w:cs="Times New Roman"/>
          <w:sz w:val="20"/>
          <w:lang w:val="en-US"/>
        </w:rPr>
        <w:t>as</w:t>
      </w:r>
      <w:r w:rsidRPr="00774643">
        <w:rPr>
          <w:rFonts w:cs="Times New Roman"/>
          <w:sz w:val="20"/>
          <w:lang w:val="en-US"/>
        </w:rPr>
        <w:t xml:space="preserve"> very important for inland fisheries.</w:t>
      </w:r>
    </w:p>
    <w:p w:rsidR="00681E83" w:rsidRPr="00774643" w:rsidRDefault="00681E83" w:rsidP="00B10970">
      <w:pPr>
        <w:spacing w:before="240"/>
        <w:rPr>
          <w:rFonts w:cs="Times New Roman"/>
          <w:sz w:val="20"/>
          <w:lang w:val="en-US"/>
        </w:rPr>
      </w:pPr>
      <w:r w:rsidRPr="00774643">
        <w:rPr>
          <w:rFonts w:cs="Times New Roman"/>
          <w:sz w:val="20"/>
          <w:lang w:val="en-US"/>
        </w:rPr>
        <w:t xml:space="preserve"> </w:t>
      </w:r>
      <w:r w:rsidR="001D47ED">
        <w:rPr>
          <w:rFonts w:cs="Times New Roman"/>
          <w:sz w:val="20"/>
          <w:lang w:val="en-US"/>
        </w:rPr>
        <w:t xml:space="preserve">Delivering the keynote address, </w:t>
      </w:r>
      <w:r w:rsidRPr="00774643">
        <w:rPr>
          <w:rFonts w:cs="Times New Roman"/>
          <w:sz w:val="20"/>
          <w:lang w:val="en-US"/>
        </w:rPr>
        <w:t>B. K. Das, Director, ICAR-Central Inland Fisheries Research Institute (CIFRI), Barrackpore, Kolkata</w:t>
      </w:r>
      <w:r w:rsidR="004755F7">
        <w:rPr>
          <w:rFonts w:cs="Times New Roman"/>
          <w:sz w:val="20"/>
          <w:lang w:val="en-US"/>
        </w:rPr>
        <w:t xml:space="preserve">, </w:t>
      </w:r>
      <w:r w:rsidRPr="00774643">
        <w:rPr>
          <w:rFonts w:cs="Times New Roman"/>
          <w:sz w:val="20"/>
          <w:lang w:val="en-US"/>
        </w:rPr>
        <w:t>said</w:t>
      </w:r>
      <w:r w:rsidR="001D47ED">
        <w:rPr>
          <w:rFonts w:cs="Times New Roman"/>
          <w:sz w:val="20"/>
          <w:lang w:val="en-US"/>
        </w:rPr>
        <w:t>,</w:t>
      </w:r>
      <w:r w:rsidRPr="00774643">
        <w:rPr>
          <w:rFonts w:cs="Times New Roman"/>
          <w:sz w:val="20"/>
          <w:lang w:val="en-US"/>
        </w:rPr>
        <w:t xml:space="preserve"> community empowerment and inter-departmental linkages were essential as was a census of inland fishers. Sebastian Mathew, Executive Director, </w:t>
      </w:r>
      <w:r w:rsidR="00B10970">
        <w:rPr>
          <w:rFonts w:cs="Times New Roman"/>
          <w:sz w:val="20"/>
          <w:lang w:val="en-US"/>
        </w:rPr>
        <w:t xml:space="preserve">International Collective in Support of Fishworkers </w:t>
      </w:r>
      <w:r w:rsidRPr="00774643">
        <w:rPr>
          <w:rFonts w:cs="Times New Roman"/>
          <w:sz w:val="20"/>
          <w:lang w:val="en-US"/>
        </w:rPr>
        <w:t>ICSF</w:t>
      </w:r>
      <w:r w:rsidR="00B10970">
        <w:rPr>
          <w:rFonts w:cs="Times New Roman"/>
          <w:sz w:val="20"/>
          <w:lang w:val="en-US"/>
        </w:rPr>
        <w:t>)</w:t>
      </w:r>
      <w:r w:rsidRPr="00774643">
        <w:rPr>
          <w:rFonts w:cs="Times New Roman"/>
          <w:sz w:val="20"/>
          <w:lang w:val="en-US"/>
        </w:rPr>
        <w:t>, explained the reasoning behind ICSF conducting the workshop and outlined the workshop objectives.</w:t>
      </w:r>
    </w:p>
    <w:p w:rsidR="0013206A" w:rsidRPr="00774643" w:rsidRDefault="00681E83">
      <w:pPr>
        <w:rPr>
          <w:rFonts w:cs="Times New Roman"/>
          <w:sz w:val="20"/>
          <w:lang w:val="en-US"/>
        </w:rPr>
      </w:pPr>
      <w:r w:rsidRPr="00774643">
        <w:rPr>
          <w:rFonts w:cs="Times New Roman"/>
          <w:sz w:val="20"/>
          <w:lang w:val="en-US"/>
        </w:rPr>
        <w:lastRenderedPageBreak/>
        <w:t>The first session was on ‘Tenure Systems, Institutions and Governance’ with the lead presentation made by  V.Sugunan, Assistant Director General (Retd), Indian Council of Agricultural Research (ICAR), New Delhi. He explained that in inland fisheries, there w</w:t>
      </w:r>
      <w:r w:rsidR="00166581" w:rsidRPr="00774643">
        <w:rPr>
          <w:rFonts w:cs="Times New Roman"/>
          <w:sz w:val="20"/>
          <w:lang w:val="en-US"/>
        </w:rPr>
        <w:t>ere</w:t>
      </w:r>
      <w:r w:rsidRPr="00774643">
        <w:rPr>
          <w:rFonts w:cs="Times New Roman"/>
          <w:sz w:val="20"/>
          <w:lang w:val="en-US"/>
        </w:rPr>
        <w:t xml:space="preserve"> a range of</w:t>
      </w:r>
      <w:r w:rsidR="001D47ED">
        <w:rPr>
          <w:rFonts w:cs="Times New Roman"/>
          <w:sz w:val="20"/>
          <w:lang w:val="en-US"/>
        </w:rPr>
        <w:t xml:space="preserve"> rights and tenure arrangements</w:t>
      </w:r>
      <w:r w:rsidRPr="00774643">
        <w:rPr>
          <w:rFonts w:cs="Times New Roman"/>
          <w:sz w:val="20"/>
          <w:lang w:val="en-US"/>
        </w:rPr>
        <w:t xml:space="preserve"> from </w:t>
      </w:r>
      <w:r w:rsidR="001D47ED">
        <w:rPr>
          <w:rFonts w:cs="Times New Roman"/>
          <w:sz w:val="20"/>
          <w:lang w:val="en-US"/>
        </w:rPr>
        <w:t xml:space="preserve">open-access capture fisheries in rivers and wetlands to hyper-intensive aquaculture in commercially managed systems. </w:t>
      </w:r>
      <w:r w:rsidRPr="00774643">
        <w:rPr>
          <w:rFonts w:cs="Times New Roman"/>
          <w:sz w:val="20"/>
          <w:lang w:val="en-US"/>
        </w:rPr>
        <w:t>As production and productivity increase</w:t>
      </w:r>
      <w:r w:rsidR="00166581" w:rsidRPr="00774643">
        <w:rPr>
          <w:rFonts w:cs="Times New Roman"/>
          <w:sz w:val="20"/>
          <w:lang w:val="en-US"/>
        </w:rPr>
        <w:t>d</w:t>
      </w:r>
      <w:r w:rsidRPr="00774643">
        <w:rPr>
          <w:rFonts w:cs="Times New Roman"/>
          <w:sz w:val="20"/>
          <w:lang w:val="en-US"/>
        </w:rPr>
        <w:t>, sustainability and equity trend</w:t>
      </w:r>
      <w:r w:rsidR="00166581" w:rsidRPr="00774643">
        <w:rPr>
          <w:rFonts w:cs="Times New Roman"/>
          <w:sz w:val="20"/>
          <w:lang w:val="en-US"/>
        </w:rPr>
        <w:t>ed</w:t>
      </w:r>
      <w:r w:rsidRPr="00774643">
        <w:rPr>
          <w:rFonts w:cs="Times New Roman"/>
          <w:sz w:val="20"/>
          <w:lang w:val="en-US"/>
        </w:rPr>
        <w:t xml:space="preserve"> in the opposite direction. In fisheries, tenure </w:t>
      </w:r>
      <w:r w:rsidR="00166581" w:rsidRPr="00774643">
        <w:rPr>
          <w:rFonts w:cs="Times New Roman"/>
          <w:sz w:val="20"/>
          <w:lang w:val="en-US"/>
        </w:rPr>
        <w:t>wa</w:t>
      </w:r>
      <w:r w:rsidRPr="00774643">
        <w:rPr>
          <w:rFonts w:cs="Times New Roman"/>
          <w:sz w:val="20"/>
          <w:lang w:val="en-US"/>
        </w:rPr>
        <w:t>s still an emerging concept unlike the land sector where</w:t>
      </w:r>
      <w:r w:rsidR="0013206A" w:rsidRPr="00774643">
        <w:rPr>
          <w:rFonts w:cs="Times New Roman"/>
          <w:sz w:val="20"/>
          <w:lang w:val="en-US"/>
        </w:rPr>
        <w:t xml:space="preserve"> there were</w:t>
      </w:r>
      <w:r w:rsidRPr="00774643">
        <w:rPr>
          <w:rFonts w:cs="Times New Roman"/>
          <w:sz w:val="20"/>
          <w:lang w:val="en-US"/>
        </w:rPr>
        <w:t xml:space="preserve"> </w:t>
      </w:r>
      <w:r w:rsidRPr="00AE2E2B">
        <w:rPr>
          <w:rFonts w:cs="Times New Roman"/>
          <w:i/>
          <w:sz w:val="20"/>
          <w:lang w:val="en-US"/>
        </w:rPr>
        <w:t>pattas</w:t>
      </w:r>
      <w:r w:rsidR="0013206A" w:rsidRPr="00774643">
        <w:rPr>
          <w:rFonts w:cs="Times New Roman"/>
          <w:sz w:val="20"/>
          <w:lang w:val="en-US"/>
        </w:rPr>
        <w:t>;</w:t>
      </w:r>
      <w:r w:rsidRPr="00774643">
        <w:rPr>
          <w:rFonts w:cs="Times New Roman"/>
          <w:sz w:val="20"/>
          <w:lang w:val="en-US"/>
        </w:rPr>
        <w:t xml:space="preserve"> most issues in inland fisheries </w:t>
      </w:r>
      <w:r w:rsidR="00166581" w:rsidRPr="00774643">
        <w:rPr>
          <w:rFonts w:cs="Times New Roman"/>
          <w:sz w:val="20"/>
          <w:lang w:val="en-US"/>
        </w:rPr>
        <w:t xml:space="preserve">were </w:t>
      </w:r>
      <w:r w:rsidRPr="00774643">
        <w:rPr>
          <w:rFonts w:cs="Times New Roman"/>
          <w:sz w:val="20"/>
          <w:lang w:val="en-US"/>
        </w:rPr>
        <w:t>relate</w:t>
      </w:r>
      <w:r w:rsidR="00166581" w:rsidRPr="00774643">
        <w:rPr>
          <w:rFonts w:cs="Times New Roman"/>
          <w:sz w:val="20"/>
          <w:lang w:val="en-US"/>
        </w:rPr>
        <w:t>d</w:t>
      </w:r>
      <w:r w:rsidRPr="00774643">
        <w:rPr>
          <w:rFonts w:cs="Times New Roman"/>
          <w:sz w:val="20"/>
          <w:lang w:val="en-US"/>
        </w:rPr>
        <w:t xml:space="preserve"> to tenure. He concluded that the </w:t>
      </w:r>
      <w:r w:rsidR="001D47ED">
        <w:rPr>
          <w:rFonts w:cs="Times New Roman"/>
          <w:sz w:val="20"/>
          <w:lang w:val="en-US"/>
        </w:rPr>
        <w:t>n</w:t>
      </w:r>
      <w:r w:rsidRPr="00774643">
        <w:rPr>
          <w:rFonts w:cs="Times New Roman"/>
          <w:sz w:val="20"/>
          <w:lang w:val="en-US"/>
        </w:rPr>
        <w:t xml:space="preserve">ational </w:t>
      </w:r>
      <w:r w:rsidR="001D47ED">
        <w:rPr>
          <w:rFonts w:cs="Times New Roman"/>
          <w:sz w:val="20"/>
          <w:lang w:val="en-US"/>
        </w:rPr>
        <w:t>p</w:t>
      </w:r>
      <w:r w:rsidRPr="00774643">
        <w:rPr>
          <w:rFonts w:cs="Times New Roman"/>
          <w:sz w:val="20"/>
          <w:lang w:val="en-US"/>
        </w:rPr>
        <w:t xml:space="preserve">olicy should affirm primary ownership of fisheries (fishing rights) to the communities. </w:t>
      </w:r>
    </w:p>
    <w:p w:rsidR="001D47ED" w:rsidRDefault="00681E83">
      <w:pPr>
        <w:rPr>
          <w:rFonts w:cs="Times New Roman"/>
          <w:sz w:val="20"/>
          <w:lang w:val="en-US"/>
        </w:rPr>
      </w:pPr>
      <w:r w:rsidRPr="00774643">
        <w:rPr>
          <w:rFonts w:cs="Times New Roman"/>
          <w:sz w:val="20"/>
          <w:lang w:val="en-US"/>
        </w:rPr>
        <w:t xml:space="preserve">The other presentation in this session was </w:t>
      </w:r>
      <w:r w:rsidR="00A57D42" w:rsidRPr="00774643">
        <w:rPr>
          <w:rFonts w:cs="Times New Roman"/>
          <w:sz w:val="20"/>
          <w:lang w:val="en-US"/>
        </w:rPr>
        <w:t xml:space="preserve">made </w:t>
      </w:r>
      <w:r w:rsidRPr="00774643">
        <w:rPr>
          <w:rFonts w:cs="Times New Roman"/>
          <w:sz w:val="20"/>
          <w:lang w:val="en-US"/>
        </w:rPr>
        <w:t xml:space="preserve">by Nachiket Kelkar who focused </w:t>
      </w:r>
      <w:r w:rsidR="001D47ED">
        <w:rPr>
          <w:rFonts w:cs="Times New Roman"/>
          <w:sz w:val="20"/>
          <w:lang w:val="en-US"/>
        </w:rPr>
        <w:t xml:space="preserve">on the links between tenure systems and the sustainable use and environmental/biodiversity conservation of different inland waters. He also discussed, through case studies, the possibilities for adaptive management in existing tenure systems, in relation to ecological, economic and socio-political change in fisheries. </w:t>
      </w:r>
    </w:p>
    <w:p w:rsidR="00A57D42" w:rsidRPr="00774643" w:rsidRDefault="00681E83" w:rsidP="008028A8">
      <w:pPr>
        <w:rPr>
          <w:rFonts w:cs="Times New Roman"/>
          <w:sz w:val="20"/>
          <w:lang w:val="en-US"/>
        </w:rPr>
      </w:pPr>
      <w:r w:rsidRPr="00774643">
        <w:rPr>
          <w:rFonts w:cs="Times New Roman"/>
          <w:sz w:val="20"/>
          <w:lang w:val="en-US"/>
        </w:rPr>
        <w:t>Session two was on ‘Fisheries Legislation, Policy Implementation and the Environment’. There were three presentations in this session. The first by Ganesh Chandra, Senior Scientist, CIFRI</w:t>
      </w:r>
      <w:r w:rsidR="00A57D42" w:rsidRPr="00774643">
        <w:rPr>
          <w:rFonts w:cs="Times New Roman"/>
          <w:sz w:val="20"/>
          <w:lang w:val="en-US"/>
        </w:rPr>
        <w:t xml:space="preserve"> dealt with</w:t>
      </w:r>
      <w:r w:rsidRPr="00774643">
        <w:rPr>
          <w:rFonts w:cs="Times New Roman"/>
          <w:sz w:val="20"/>
          <w:lang w:val="en-US"/>
        </w:rPr>
        <w:t xml:space="preserve"> ‘Fisheries Legislation and its Impact on Inland Fisheries in India’. After outlin</w:t>
      </w:r>
      <w:r w:rsidR="00A57D42" w:rsidRPr="00774643">
        <w:rPr>
          <w:rFonts w:cs="Times New Roman"/>
          <w:sz w:val="20"/>
          <w:lang w:val="en-US"/>
        </w:rPr>
        <w:t xml:space="preserve">ing </w:t>
      </w:r>
      <w:r w:rsidRPr="00774643">
        <w:rPr>
          <w:rFonts w:cs="Times New Roman"/>
          <w:sz w:val="20"/>
          <w:lang w:val="en-US"/>
        </w:rPr>
        <w:t>the laws in various states, he explained the</w:t>
      </w:r>
      <w:r w:rsidR="00A57D42" w:rsidRPr="00774643">
        <w:rPr>
          <w:rFonts w:cs="Times New Roman"/>
          <w:sz w:val="20"/>
          <w:lang w:val="en-US"/>
        </w:rPr>
        <w:t>ir</w:t>
      </w:r>
      <w:r w:rsidRPr="00774643">
        <w:rPr>
          <w:rFonts w:cs="Times New Roman"/>
          <w:sz w:val="20"/>
          <w:lang w:val="en-US"/>
        </w:rPr>
        <w:t xml:space="preserve"> convergence and divergence</w:t>
      </w:r>
      <w:r w:rsidR="00A57D42" w:rsidRPr="00774643">
        <w:rPr>
          <w:rFonts w:cs="Times New Roman"/>
          <w:sz w:val="20"/>
          <w:lang w:val="en-US"/>
        </w:rPr>
        <w:t>.</w:t>
      </w:r>
      <w:r w:rsidR="001D47ED">
        <w:rPr>
          <w:rFonts w:cs="Times New Roman"/>
          <w:sz w:val="20"/>
          <w:lang w:val="en-US"/>
        </w:rPr>
        <w:t xml:space="preserve"> With regard to human rights of </w:t>
      </w:r>
      <w:r w:rsidRPr="00774643">
        <w:rPr>
          <w:rFonts w:cs="Times New Roman"/>
          <w:sz w:val="20"/>
          <w:lang w:val="en-US"/>
        </w:rPr>
        <w:t>fishers, he spoke about water</w:t>
      </w:r>
      <w:r w:rsidR="001D47ED">
        <w:rPr>
          <w:rFonts w:cs="Times New Roman"/>
          <w:sz w:val="20"/>
          <w:lang w:val="en-US"/>
        </w:rPr>
        <w:t xml:space="preserve"> and</w:t>
      </w:r>
      <w:r w:rsidRPr="00774643">
        <w:rPr>
          <w:rFonts w:cs="Times New Roman"/>
          <w:sz w:val="20"/>
          <w:lang w:val="en-US"/>
        </w:rPr>
        <w:t xml:space="preserve"> how </w:t>
      </w:r>
      <w:r w:rsidR="00B964DD" w:rsidRPr="00774643">
        <w:rPr>
          <w:rFonts w:cs="Times New Roman"/>
          <w:sz w:val="20"/>
          <w:lang w:val="en-US"/>
        </w:rPr>
        <w:t xml:space="preserve">various states </w:t>
      </w:r>
      <w:r w:rsidR="00922FF4" w:rsidRPr="00774643">
        <w:rPr>
          <w:rFonts w:cs="Times New Roman"/>
          <w:sz w:val="20"/>
          <w:lang w:val="en-US"/>
        </w:rPr>
        <w:t xml:space="preserve">defined </w:t>
      </w:r>
      <w:r w:rsidR="00922FF4">
        <w:rPr>
          <w:rFonts w:cs="Times New Roman"/>
          <w:sz w:val="20"/>
          <w:lang w:val="en-US"/>
        </w:rPr>
        <w:t xml:space="preserve">leasing system </w:t>
      </w:r>
      <w:r w:rsidRPr="00774643">
        <w:rPr>
          <w:rFonts w:cs="Times New Roman"/>
          <w:sz w:val="20"/>
          <w:lang w:val="en-US"/>
        </w:rPr>
        <w:t xml:space="preserve">to cooperative societies. He </w:t>
      </w:r>
      <w:r w:rsidR="00166581" w:rsidRPr="00774643">
        <w:rPr>
          <w:rFonts w:cs="Times New Roman"/>
          <w:sz w:val="20"/>
          <w:lang w:val="en-US"/>
        </w:rPr>
        <w:t>ended his presentation</w:t>
      </w:r>
      <w:r w:rsidR="001D47ED">
        <w:rPr>
          <w:rFonts w:cs="Times New Roman"/>
          <w:sz w:val="20"/>
          <w:lang w:val="en-US"/>
        </w:rPr>
        <w:t xml:space="preserve"> </w:t>
      </w:r>
      <w:r w:rsidR="00166581" w:rsidRPr="00774643">
        <w:rPr>
          <w:rFonts w:cs="Times New Roman"/>
          <w:sz w:val="20"/>
          <w:lang w:val="en-US"/>
        </w:rPr>
        <w:t xml:space="preserve">by reviewing the </w:t>
      </w:r>
      <w:r w:rsidRPr="00774643">
        <w:rPr>
          <w:rFonts w:cs="Times New Roman"/>
          <w:sz w:val="20"/>
          <w:lang w:val="en-US"/>
        </w:rPr>
        <w:t xml:space="preserve">various constraints and challenges. </w:t>
      </w:r>
    </w:p>
    <w:p w:rsidR="00A57D42" w:rsidRPr="00774643" w:rsidRDefault="00681E83" w:rsidP="008028A8">
      <w:pPr>
        <w:rPr>
          <w:rFonts w:cs="Times New Roman"/>
          <w:sz w:val="20"/>
        </w:rPr>
      </w:pPr>
      <w:r w:rsidRPr="00774643">
        <w:rPr>
          <w:rFonts w:cs="Times New Roman"/>
          <w:sz w:val="20"/>
          <w:lang w:val="en-US"/>
        </w:rPr>
        <w:t xml:space="preserve">P.S. Ananthan from ICAR-CIFE spoke about ‘Status of Policies </w:t>
      </w:r>
      <w:r w:rsidR="001D47ED">
        <w:rPr>
          <w:rFonts w:cs="Times New Roman"/>
          <w:sz w:val="20"/>
          <w:lang w:val="en-US"/>
        </w:rPr>
        <w:t>and</w:t>
      </w:r>
      <w:r w:rsidRPr="00774643">
        <w:rPr>
          <w:rFonts w:cs="Times New Roman"/>
          <w:sz w:val="20"/>
          <w:lang w:val="en-US"/>
        </w:rPr>
        <w:t xml:space="preserve"> Legislative Environment in Inl</w:t>
      </w:r>
      <w:r w:rsidR="004C06D7">
        <w:rPr>
          <w:rFonts w:cs="Times New Roman"/>
          <w:sz w:val="20"/>
          <w:lang w:val="en-US"/>
        </w:rPr>
        <w:t xml:space="preserve">and Fisheries of Indian States’ </w:t>
      </w:r>
      <w:r w:rsidR="00A57D42" w:rsidRPr="00774643">
        <w:rPr>
          <w:rFonts w:cs="Times New Roman"/>
          <w:sz w:val="20"/>
          <w:lang w:val="en-US"/>
        </w:rPr>
        <w:t>and</w:t>
      </w:r>
      <w:r w:rsidRPr="00774643">
        <w:rPr>
          <w:rFonts w:cs="Times New Roman"/>
          <w:sz w:val="20"/>
          <w:lang w:val="en-US"/>
        </w:rPr>
        <w:t xml:space="preserve"> shared experiences from case studies mainly in reservoirs.</w:t>
      </w:r>
      <w:r w:rsidR="001D47ED">
        <w:rPr>
          <w:rFonts w:cs="Times New Roman"/>
          <w:sz w:val="20"/>
          <w:lang w:val="en-US"/>
        </w:rPr>
        <w:t xml:space="preserve"> He highlighted the convergences and divergences between different state legislations, policies and the realities of their implementation. He</w:t>
      </w:r>
      <w:r w:rsidRPr="00774643">
        <w:rPr>
          <w:rFonts w:cs="Times New Roman"/>
          <w:sz w:val="20"/>
          <w:lang w:val="en-US"/>
        </w:rPr>
        <w:t xml:space="preserve"> pointed out that extension and service delivery systems that served as crucial links </w:t>
      </w:r>
      <w:r w:rsidR="004C06D7">
        <w:rPr>
          <w:rFonts w:cs="Times New Roman"/>
          <w:sz w:val="20"/>
          <w:lang w:val="en-US"/>
        </w:rPr>
        <w:t xml:space="preserve">for fishers </w:t>
      </w:r>
      <w:r w:rsidRPr="00774643">
        <w:rPr>
          <w:rFonts w:cs="Times New Roman"/>
          <w:sz w:val="20"/>
          <w:lang w:val="en-US"/>
        </w:rPr>
        <w:t xml:space="preserve">were inadequate due to high vacancies and the </w:t>
      </w:r>
      <w:r w:rsidRPr="00774643">
        <w:rPr>
          <w:rFonts w:cs="Times New Roman"/>
          <w:sz w:val="20"/>
        </w:rPr>
        <w:t xml:space="preserve">relative neglect of fisheries directorates. </w:t>
      </w:r>
    </w:p>
    <w:p w:rsidR="00681E83" w:rsidRPr="00774643" w:rsidRDefault="00166581" w:rsidP="008028A8">
      <w:pPr>
        <w:rPr>
          <w:rFonts w:cs="Times New Roman"/>
          <w:sz w:val="20"/>
        </w:rPr>
      </w:pPr>
      <w:r w:rsidRPr="00774643">
        <w:rPr>
          <w:rFonts w:cs="Times New Roman"/>
          <w:sz w:val="20"/>
        </w:rPr>
        <w:t>T</w:t>
      </w:r>
      <w:r w:rsidR="00681E83" w:rsidRPr="00774643">
        <w:rPr>
          <w:rFonts w:cs="Times New Roman"/>
          <w:sz w:val="20"/>
        </w:rPr>
        <w:t xml:space="preserve">he third presentation, </w:t>
      </w:r>
      <w:r w:rsidRPr="00774643">
        <w:rPr>
          <w:rFonts w:cs="Times New Roman"/>
          <w:sz w:val="20"/>
        </w:rPr>
        <w:t>made by</w:t>
      </w:r>
      <w:r w:rsidR="00681E83" w:rsidRPr="00774643">
        <w:rPr>
          <w:rFonts w:cs="Times New Roman"/>
          <w:sz w:val="20"/>
        </w:rPr>
        <w:t xml:space="preserve"> M.K. Das from CIFRI focus</w:t>
      </w:r>
      <w:r w:rsidRPr="00774643">
        <w:rPr>
          <w:rFonts w:cs="Times New Roman"/>
          <w:sz w:val="20"/>
        </w:rPr>
        <w:t>ed</w:t>
      </w:r>
      <w:r w:rsidR="00681E83" w:rsidRPr="00774643">
        <w:rPr>
          <w:rFonts w:cs="Times New Roman"/>
          <w:sz w:val="20"/>
        </w:rPr>
        <w:t xml:space="preserve"> on ‘Environmental Constraints for Inland Fisheries Development: Issues and Management Options’. He explained</w:t>
      </w:r>
      <w:r w:rsidR="004C06D7">
        <w:rPr>
          <w:rFonts w:cs="Times New Roman"/>
          <w:sz w:val="20"/>
        </w:rPr>
        <w:t xml:space="preserve"> </w:t>
      </w:r>
      <w:r w:rsidR="00F122CC" w:rsidRPr="00774643">
        <w:rPr>
          <w:rFonts w:cs="Times New Roman"/>
          <w:sz w:val="20"/>
        </w:rPr>
        <w:t>the</w:t>
      </w:r>
      <w:r w:rsidR="004C06D7">
        <w:rPr>
          <w:rFonts w:cs="Times New Roman"/>
          <w:sz w:val="20"/>
        </w:rPr>
        <w:t xml:space="preserve"> Climate-Smart Agriculture and Fisheries programmes for identifying technologies through multi-criteria analysis </w:t>
      </w:r>
      <w:r w:rsidR="00681E83" w:rsidRPr="00774643">
        <w:rPr>
          <w:rFonts w:cs="Times New Roman"/>
          <w:sz w:val="20"/>
        </w:rPr>
        <w:t xml:space="preserve">and listed the top ten technologies for </w:t>
      </w:r>
      <w:r w:rsidR="004C06D7">
        <w:rPr>
          <w:rFonts w:cs="Times New Roman"/>
          <w:sz w:val="20"/>
        </w:rPr>
        <w:t xml:space="preserve">for fisheries and aquaculture with brackishwater </w:t>
      </w:r>
      <w:r w:rsidR="00681E83" w:rsidRPr="00774643">
        <w:rPr>
          <w:rFonts w:cs="Times New Roman"/>
          <w:sz w:val="20"/>
        </w:rPr>
        <w:t>aquaculture leading the list.</w:t>
      </w:r>
    </w:p>
    <w:p w:rsidR="005824EC" w:rsidRPr="00774643" w:rsidRDefault="00A57D42" w:rsidP="008028A8">
      <w:pPr>
        <w:rPr>
          <w:rFonts w:cs="Times New Roman"/>
          <w:sz w:val="20"/>
        </w:rPr>
      </w:pPr>
      <w:r w:rsidRPr="00774643">
        <w:rPr>
          <w:rFonts w:cs="Times New Roman"/>
          <w:sz w:val="20"/>
        </w:rPr>
        <w:t xml:space="preserve">The theme of the third session was </w:t>
      </w:r>
      <w:r w:rsidR="00681E83" w:rsidRPr="00774643">
        <w:rPr>
          <w:rFonts w:cs="Times New Roman"/>
          <w:sz w:val="20"/>
        </w:rPr>
        <w:t>‘Socio-Economic Development, Gender Issues and Role of Cooperatives’</w:t>
      </w:r>
      <w:r w:rsidRPr="00774643">
        <w:rPr>
          <w:rFonts w:cs="Times New Roman"/>
          <w:sz w:val="20"/>
        </w:rPr>
        <w:t>.</w:t>
      </w:r>
      <w:r w:rsidR="00681E83" w:rsidRPr="00774643">
        <w:rPr>
          <w:rFonts w:cs="Times New Roman"/>
          <w:sz w:val="20"/>
        </w:rPr>
        <w:t xml:space="preserve"> Three presentations were made</w:t>
      </w:r>
      <w:r w:rsidRPr="00774643">
        <w:rPr>
          <w:rFonts w:cs="Times New Roman"/>
          <w:sz w:val="20"/>
        </w:rPr>
        <w:t>.</w:t>
      </w:r>
      <w:r w:rsidR="00681E83" w:rsidRPr="00774643">
        <w:rPr>
          <w:rFonts w:cs="Times New Roman"/>
          <w:sz w:val="20"/>
        </w:rPr>
        <w:t xml:space="preserve"> The first </w:t>
      </w:r>
      <w:r w:rsidR="004C06D7">
        <w:rPr>
          <w:rFonts w:cs="Times New Roman"/>
          <w:sz w:val="20"/>
        </w:rPr>
        <w:t xml:space="preserve">presentation made </w:t>
      </w:r>
      <w:r w:rsidR="00681E83" w:rsidRPr="00774643">
        <w:rPr>
          <w:rFonts w:cs="Times New Roman"/>
          <w:sz w:val="20"/>
        </w:rPr>
        <w:t xml:space="preserve">by Bibha Kumari from the P.G. Department of Zoology, Patna University, Patna, Bihar, </w:t>
      </w:r>
      <w:r w:rsidR="00166581" w:rsidRPr="00774643">
        <w:rPr>
          <w:rFonts w:cs="Times New Roman"/>
          <w:sz w:val="20"/>
        </w:rPr>
        <w:t xml:space="preserve">centred </w:t>
      </w:r>
      <w:r w:rsidRPr="00774643">
        <w:rPr>
          <w:rFonts w:cs="Times New Roman"/>
          <w:sz w:val="20"/>
        </w:rPr>
        <w:t>on</w:t>
      </w:r>
      <w:r w:rsidR="00681E83" w:rsidRPr="00774643">
        <w:rPr>
          <w:rFonts w:cs="Times New Roman"/>
          <w:sz w:val="20"/>
        </w:rPr>
        <w:t xml:space="preserve"> ‘</w:t>
      </w:r>
      <w:r w:rsidR="00681E83" w:rsidRPr="00774643">
        <w:rPr>
          <w:rFonts w:cs="Times New Roman"/>
          <w:sz w:val="20"/>
          <w:lang w:val="en-US"/>
        </w:rPr>
        <w:t xml:space="preserve">Shifting of Women fish vendors from the fish selling sites of Patna, Bihar’. She explained how participation of women </w:t>
      </w:r>
      <w:r w:rsidRPr="00774643">
        <w:rPr>
          <w:rFonts w:cs="Times New Roman"/>
          <w:sz w:val="20"/>
          <w:lang w:val="en-US"/>
        </w:rPr>
        <w:t>wa</w:t>
      </w:r>
      <w:r w:rsidR="00681E83" w:rsidRPr="00774643">
        <w:rPr>
          <w:rFonts w:cs="Times New Roman"/>
          <w:sz w:val="20"/>
          <w:lang w:val="en-US"/>
        </w:rPr>
        <w:t>s declining in fish markets and they</w:t>
      </w:r>
      <w:r w:rsidRPr="00774643">
        <w:rPr>
          <w:rFonts w:cs="Times New Roman"/>
          <w:sz w:val="20"/>
          <w:lang w:val="en-US"/>
        </w:rPr>
        <w:t xml:space="preserve"> we</w:t>
      </w:r>
      <w:r w:rsidR="00681E83" w:rsidRPr="00774643">
        <w:rPr>
          <w:rFonts w:cs="Times New Roman"/>
          <w:sz w:val="20"/>
          <w:lang w:val="en-US"/>
        </w:rPr>
        <w:t xml:space="preserve">re </w:t>
      </w:r>
      <w:r w:rsidR="004C06D7">
        <w:rPr>
          <w:rFonts w:cs="Times New Roman"/>
          <w:sz w:val="20"/>
          <w:lang w:val="en-US"/>
        </w:rPr>
        <w:t xml:space="preserve">being </w:t>
      </w:r>
      <w:r w:rsidR="00681E83" w:rsidRPr="00774643">
        <w:rPr>
          <w:rFonts w:cs="Times New Roman"/>
          <w:sz w:val="20"/>
          <w:lang w:val="en-US"/>
        </w:rPr>
        <w:t>compelled to sell fish on footpaths and other locations</w:t>
      </w:r>
      <w:r w:rsidR="005824EC" w:rsidRPr="00774643">
        <w:rPr>
          <w:rFonts w:cs="Times New Roman"/>
          <w:sz w:val="20"/>
          <w:lang w:val="en-US"/>
        </w:rPr>
        <w:t>. Their</w:t>
      </w:r>
      <w:r w:rsidR="004C06D7">
        <w:rPr>
          <w:rFonts w:cs="Times New Roman"/>
          <w:sz w:val="20"/>
          <w:lang w:val="en-US"/>
        </w:rPr>
        <w:t xml:space="preserve"> </w:t>
      </w:r>
      <w:r w:rsidR="00681E83" w:rsidRPr="00774643">
        <w:rPr>
          <w:rFonts w:cs="Times New Roman"/>
          <w:sz w:val="20"/>
          <w:lang w:val="en-US"/>
        </w:rPr>
        <w:t xml:space="preserve">participation in fisheries </w:t>
      </w:r>
      <w:r w:rsidR="005824EC" w:rsidRPr="00774643">
        <w:rPr>
          <w:rFonts w:cs="Times New Roman"/>
          <w:sz w:val="20"/>
          <w:lang w:val="en-US"/>
        </w:rPr>
        <w:t>wa</w:t>
      </w:r>
      <w:r w:rsidR="00681E83" w:rsidRPr="00774643">
        <w:rPr>
          <w:rFonts w:cs="Times New Roman"/>
          <w:sz w:val="20"/>
          <w:lang w:val="en-US"/>
        </w:rPr>
        <w:t>s also</w:t>
      </w:r>
      <w:r w:rsidR="00166581" w:rsidRPr="00774643">
        <w:rPr>
          <w:rFonts w:cs="Times New Roman"/>
          <w:sz w:val="20"/>
          <w:lang w:val="en-US"/>
        </w:rPr>
        <w:t xml:space="preserve"> abating</w:t>
      </w:r>
      <w:r w:rsidR="00681E83" w:rsidRPr="00774643">
        <w:rPr>
          <w:rFonts w:cs="Times New Roman"/>
          <w:sz w:val="20"/>
          <w:lang w:val="en-US"/>
        </w:rPr>
        <w:t xml:space="preserve"> </w:t>
      </w:r>
      <w:r w:rsidR="004C06D7">
        <w:rPr>
          <w:rFonts w:cs="Times New Roman"/>
          <w:sz w:val="20"/>
          <w:lang w:val="en-US"/>
        </w:rPr>
        <w:t xml:space="preserve">along with its decline. </w:t>
      </w:r>
      <w:r w:rsidR="005824EC" w:rsidRPr="00774643">
        <w:rPr>
          <w:rFonts w:cs="Times New Roman"/>
          <w:sz w:val="20"/>
          <w:lang w:val="en-US"/>
        </w:rPr>
        <w:t>d</w:t>
      </w:r>
      <w:r w:rsidR="00681E83" w:rsidRPr="00774643">
        <w:rPr>
          <w:rFonts w:cs="Times New Roman"/>
          <w:sz w:val="20"/>
          <w:lang w:val="en-US"/>
        </w:rPr>
        <w:t xml:space="preserve">. She presented a case study of impacts on Patna women fishworkers </w:t>
      </w:r>
      <w:r w:rsidR="005824EC" w:rsidRPr="00774643">
        <w:rPr>
          <w:rFonts w:cs="Times New Roman"/>
          <w:sz w:val="20"/>
          <w:lang w:val="en-US"/>
        </w:rPr>
        <w:t>due to</w:t>
      </w:r>
      <w:r w:rsidR="00681E83" w:rsidRPr="00774643">
        <w:rPr>
          <w:rFonts w:cs="Times New Roman"/>
          <w:sz w:val="20"/>
          <w:lang w:val="en-US"/>
        </w:rPr>
        <w:t xml:space="preserve"> ban of fish sales </w:t>
      </w:r>
      <w:r w:rsidR="004C06D7">
        <w:rPr>
          <w:rFonts w:cs="Times New Roman"/>
          <w:sz w:val="20"/>
          <w:lang w:val="en-US"/>
        </w:rPr>
        <w:t>b</w:t>
      </w:r>
      <w:r w:rsidR="005824EC" w:rsidRPr="00774643">
        <w:rPr>
          <w:rFonts w:cs="Times New Roman"/>
          <w:sz w:val="20"/>
          <w:lang w:val="en-US"/>
        </w:rPr>
        <w:t>ecause of the</w:t>
      </w:r>
      <w:r w:rsidR="00681E83" w:rsidRPr="00774643">
        <w:rPr>
          <w:rFonts w:cs="Times New Roman"/>
          <w:sz w:val="20"/>
          <w:lang w:val="en-US"/>
        </w:rPr>
        <w:t xml:space="preserve"> presence of formalin in fish. </w:t>
      </w:r>
    </w:p>
    <w:p w:rsidR="00681E83" w:rsidRPr="00774643" w:rsidRDefault="00681E83" w:rsidP="008028A8">
      <w:pPr>
        <w:rPr>
          <w:rFonts w:cs="Times New Roman"/>
          <w:sz w:val="20"/>
        </w:rPr>
      </w:pPr>
      <w:r w:rsidRPr="00774643">
        <w:rPr>
          <w:rFonts w:cs="Times New Roman"/>
          <w:sz w:val="20"/>
        </w:rPr>
        <w:t xml:space="preserve">Aparna Roy from </w:t>
      </w:r>
      <w:r w:rsidR="004C06D7">
        <w:rPr>
          <w:rFonts w:cs="Times New Roman"/>
          <w:sz w:val="20"/>
        </w:rPr>
        <w:t>the Central Inland Fisheries Research Institue (</w:t>
      </w:r>
      <w:r w:rsidRPr="00774643">
        <w:rPr>
          <w:rFonts w:cs="Times New Roman"/>
          <w:sz w:val="20"/>
        </w:rPr>
        <w:t>CIFRI</w:t>
      </w:r>
      <w:r w:rsidR="004C06D7">
        <w:rPr>
          <w:rFonts w:cs="Times New Roman"/>
          <w:sz w:val="20"/>
        </w:rPr>
        <w:t>)</w:t>
      </w:r>
      <w:r w:rsidRPr="00774643">
        <w:rPr>
          <w:rFonts w:cs="Times New Roman"/>
          <w:sz w:val="20"/>
        </w:rPr>
        <w:t xml:space="preserve"> spoke about ‘Socio-economic and gender issues in inland open waters’</w:t>
      </w:r>
      <w:r w:rsidR="005824EC" w:rsidRPr="00774643">
        <w:rPr>
          <w:rFonts w:cs="Times New Roman"/>
          <w:sz w:val="20"/>
        </w:rPr>
        <w:t xml:space="preserve">, citing </w:t>
      </w:r>
      <w:r w:rsidRPr="00774643">
        <w:rPr>
          <w:rFonts w:cs="Times New Roman"/>
          <w:sz w:val="20"/>
        </w:rPr>
        <w:t>examples from the Sunderbans to explain gender dimensions and the changing ‘gender role’ over time.  B.K. Mishra, Managing Director,</w:t>
      </w:r>
      <w:r w:rsidR="004C06D7">
        <w:rPr>
          <w:rFonts w:cs="Times New Roman"/>
          <w:sz w:val="20"/>
        </w:rPr>
        <w:t xml:space="preserve"> the National Federation of Fisheries Cooperatives Limited</w:t>
      </w:r>
      <w:r w:rsidRPr="00774643">
        <w:rPr>
          <w:rFonts w:cs="Times New Roman"/>
          <w:sz w:val="20"/>
        </w:rPr>
        <w:t xml:space="preserve"> </w:t>
      </w:r>
      <w:r w:rsidR="004C06D7">
        <w:rPr>
          <w:rFonts w:cs="Times New Roman"/>
          <w:sz w:val="20"/>
        </w:rPr>
        <w:t>(</w:t>
      </w:r>
      <w:r w:rsidRPr="00774643">
        <w:rPr>
          <w:rFonts w:cs="Times New Roman"/>
          <w:sz w:val="20"/>
        </w:rPr>
        <w:t>FISHCOPFED</w:t>
      </w:r>
      <w:r w:rsidR="004C06D7">
        <w:rPr>
          <w:rFonts w:cs="Times New Roman"/>
          <w:sz w:val="20"/>
        </w:rPr>
        <w:t>)</w:t>
      </w:r>
      <w:r w:rsidRPr="00774643">
        <w:rPr>
          <w:rFonts w:cs="Times New Roman"/>
          <w:sz w:val="20"/>
        </w:rPr>
        <w:t xml:space="preserve">, New Delhi, made a very detailed presentation on fisheries cooperatives and </w:t>
      </w:r>
      <w:r w:rsidR="003E0C0A">
        <w:rPr>
          <w:rFonts w:cs="Times New Roman"/>
          <w:sz w:val="20"/>
        </w:rPr>
        <w:t xml:space="preserve">FISHCOPFED’s </w:t>
      </w:r>
      <w:r w:rsidRPr="00774643">
        <w:rPr>
          <w:rFonts w:cs="Times New Roman"/>
          <w:sz w:val="20"/>
        </w:rPr>
        <w:t>Vision 2022 which include</w:t>
      </w:r>
      <w:r w:rsidR="005824EC" w:rsidRPr="00774643">
        <w:rPr>
          <w:rFonts w:cs="Times New Roman"/>
          <w:sz w:val="20"/>
        </w:rPr>
        <w:t>d</w:t>
      </w:r>
      <w:r w:rsidRPr="00774643">
        <w:rPr>
          <w:rFonts w:cs="Times New Roman"/>
          <w:sz w:val="20"/>
        </w:rPr>
        <w:t xml:space="preserve"> setting up training centres, demonstration</w:t>
      </w:r>
      <w:r w:rsidR="003E0C0A">
        <w:rPr>
          <w:rFonts w:cs="Times New Roman"/>
          <w:sz w:val="20"/>
        </w:rPr>
        <w:t>-</w:t>
      </w:r>
      <w:r w:rsidRPr="00774643">
        <w:rPr>
          <w:rFonts w:cs="Times New Roman"/>
          <w:sz w:val="20"/>
        </w:rPr>
        <w:t>cum</w:t>
      </w:r>
      <w:r w:rsidR="003E0C0A">
        <w:rPr>
          <w:rFonts w:cs="Times New Roman"/>
          <w:sz w:val="20"/>
        </w:rPr>
        <w:t>-</w:t>
      </w:r>
      <w:r w:rsidRPr="00774643">
        <w:rPr>
          <w:rFonts w:cs="Times New Roman"/>
          <w:sz w:val="20"/>
        </w:rPr>
        <w:t>production units, hatcheries</w:t>
      </w:r>
      <w:r w:rsidR="00E53399">
        <w:rPr>
          <w:rFonts w:cs="Times New Roman"/>
          <w:sz w:val="20"/>
        </w:rPr>
        <w:t xml:space="preserve"> etc. </w:t>
      </w:r>
      <w:r w:rsidR="003E0C0A">
        <w:rPr>
          <w:rFonts w:cs="Times New Roman"/>
          <w:sz w:val="20"/>
        </w:rPr>
        <w:t xml:space="preserve"> </w:t>
      </w:r>
      <w:r w:rsidRPr="00774643">
        <w:rPr>
          <w:rFonts w:cs="Times New Roman"/>
          <w:sz w:val="20"/>
        </w:rPr>
        <w:t>During and after every session, there we</w:t>
      </w:r>
      <w:r w:rsidR="007C1CEF" w:rsidRPr="00774643">
        <w:rPr>
          <w:rFonts w:cs="Times New Roman"/>
          <w:sz w:val="20"/>
        </w:rPr>
        <w:t xml:space="preserve">re detailed discussions. Group </w:t>
      </w:r>
      <w:r w:rsidR="003E0C0A">
        <w:rPr>
          <w:rFonts w:cs="Times New Roman"/>
          <w:sz w:val="20"/>
        </w:rPr>
        <w:t>discussions</w:t>
      </w:r>
      <w:r w:rsidRPr="00774643">
        <w:rPr>
          <w:rFonts w:cs="Times New Roman"/>
          <w:sz w:val="20"/>
        </w:rPr>
        <w:t xml:space="preserve"> (State/ linguistic groups) on developing short-term and long-term recommendations for ‘secure tenure</w:t>
      </w:r>
      <w:r w:rsidR="005824EC" w:rsidRPr="00774643">
        <w:rPr>
          <w:rFonts w:cs="Times New Roman"/>
          <w:sz w:val="20"/>
        </w:rPr>
        <w:t>,</w:t>
      </w:r>
      <w:r w:rsidRPr="00774643">
        <w:rPr>
          <w:rFonts w:cs="Times New Roman"/>
          <w:sz w:val="20"/>
        </w:rPr>
        <w:t xml:space="preserve"> policy reforms</w:t>
      </w:r>
      <w:r w:rsidR="005824EC" w:rsidRPr="00774643">
        <w:rPr>
          <w:rFonts w:cs="Times New Roman"/>
          <w:sz w:val="20"/>
        </w:rPr>
        <w:t>,</w:t>
      </w:r>
      <w:r w:rsidRPr="00774643">
        <w:rPr>
          <w:rFonts w:cs="Times New Roman"/>
          <w:sz w:val="20"/>
        </w:rPr>
        <w:t xml:space="preserve"> and development of legislation </w:t>
      </w:r>
      <w:proofErr w:type="gramStart"/>
      <w:r w:rsidRPr="00774643">
        <w:rPr>
          <w:rFonts w:cs="Times New Roman"/>
          <w:sz w:val="20"/>
        </w:rPr>
        <w:t>for  environment</w:t>
      </w:r>
      <w:proofErr w:type="gramEnd"/>
      <w:r w:rsidR="003E0C0A">
        <w:rPr>
          <w:rFonts w:cs="Times New Roman"/>
          <w:sz w:val="20"/>
        </w:rPr>
        <w:t xml:space="preserve"> protection</w:t>
      </w:r>
      <w:r w:rsidR="005824EC" w:rsidRPr="00774643">
        <w:rPr>
          <w:rFonts w:cs="Times New Roman"/>
          <w:sz w:val="20"/>
        </w:rPr>
        <w:t>,</w:t>
      </w:r>
      <w:r w:rsidRPr="00774643">
        <w:rPr>
          <w:rFonts w:cs="Times New Roman"/>
          <w:sz w:val="20"/>
        </w:rPr>
        <w:t xml:space="preserve"> social development and gender equity from the SSF Guidelines perspective’ were also held. </w:t>
      </w:r>
      <w:r w:rsidR="005824EC" w:rsidRPr="00774643">
        <w:rPr>
          <w:rFonts w:cs="Times New Roman"/>
          <w:sz w:val="20"/>
        </w:rPr>
        <w:t>K</w:t>
      </w:r>
      <w:r w:rsidRPr="00774643">
        <w:rPr>
          <w:rFonts w:cs="Times New Roman"/>
          <w:sz w:val="20"/>
        </w:rPr>
        <w:t>ey points were presented by rapporteurs of each group.  Nachiket Kelkar presented short-term and long-term recommendations</w:t>
      </w:r>
      <w:r w:rsidR="003E0C0A">
        <w:rPr>
          <w:rFonts w:cs="Times New Roman"/>
          <w:sz w:val="20"/>
        </w:rPr>
        <w:t xml:space="preserve"> on behalf of the workshop </w:t>
      </w:r>
      <w:r w:rsidRPr="00774643">
        <w:rPr>
          <w:rFonts w:cs="Times New Roman"/>
          <w:sz w:val="20"/>
        </w:rPr>
        <w:t xml:space="preserve">for the implementation of </w:t>
      </w:r>
      <w:r w:rsidR="00045C0B" w:rsidRPr="00774643">
        <w:rPr>
          <w:rFonts w:cs="Times New Roman"/>
          <w:sz w:val="20"/>
        </w:rPr>
        <w:t xml:space="preserve">the </w:t>
      </w:r>
      <w:r w:rsidRPr="00774643">
        <w:rPr>
          <w:rFonts w:cs="Times New Roman"/>
          <w:sz w:val="20"/>
        </w:rPr>
        <w:t>draft National Policy on Inland Fisherie</w:t>
      </w:r>
      <w:r w:rsidR="00BF14DD" w:rsidRPr="00774643">
        <w:rPr>
          <w:rFonts w:cs="Times New Roman"/>
          <w:sz w:val="20"/>
        </w:rPr>
        <w:t xml:space="preserve">s and Aquaculture 2019. In the </w:t>
      </w:r>
      <w:r w:rsidR="003E0C0A">
        <w:rPr>
          <w:rFonts w:cs="Times New Roman"/>
          <w:sz w:val="20"/>
        </w:rPr>
        <w:t xml:space="preserve">valedictory session, </w:t>
      </w:r>
      <w:r w:rsidRPr="00774643">
        <w:rPr>
          <w:rFonts w:cs="Times New Roman"/>
          <w:sz w:val="20"/>
        </w:rPr>
        <w:t>Dilip Kimar</w:t>
      </w:r>
      <w:r w:rsidR="00E95930" w:rsidRPr="00774643">
        <w:rPr>
          <w:rFonts w:cs="Times New Roman"/>
          <w:sz w:val="20"/>
        </w:rPr>
        <w:t>,</w:t>
      </w:r>
      <w:r w:rsidRPr="00774643">
        <w:rPr>
          <w:rFonts w:cs="Times New Roman"/>
          <w:sz w:val="20"/>
        </w:rPr>
        <w:t xml:space="preserve"> Fisheries Sector Planning, Policy and Development Adviser and Ex- Director and Vice-Chancellor, </w:t>
      </w:r>
      <w:r w:rsidR="00761244">
        <w:rPr>
          <w:rFonts w:cs="Times New Roman"/>
          <w:sz w:val="20"/>
        </w:rPr>
        <w:t>(</w:t>
      </w:r>
      <w:r w:rsidRPr="00774643">
        <w:rPr>
          <w:rFonts w:cs="Times New Roman"/>
          <w:sz w:val="20"/>
        </w:rPr>
        <w:t>ICAR</w:t>
      </w:r>
      <w:r w:rsidR="00761244">
        <w:rPr>
          <w:rFonts w:cs="Times New Roman"/>
          <w:sz w:val="20"/>
        </w:rPr>
        <w:t>) and Central Institute of Fisheries Education (</w:t>
      </w:r>
      <w:r w:rsidRPr="00774643">
        <w:rPr>
          <w:rFonts w:cs="Times New Roman"/>
          <w:sz w:val="20"/>
        </w:rPr>
        <w:t>CIFE</w:t>
      </w:r>
      <w:r w:rsidR="00761244">
        <w:rPr>
          <w:rFonts w:cs="Times New Roman"/>
          <w:sz w:val="20"/>
        </w:rPr>
        <w:t>)</w:t>
      </w:r>
      <w:r w:rsidRPr="00774643">
        <w:rPr>
          <w:rFonts w:cs="Times New Roman"/>
          <w:sz w:val="20"/>
        </w:rPr>
        <w:t>, Mumbai</w:t>
      </w:r>
      <w:r w:rsidR="00BF14DD" w:rsidRPr="00774643">
        <w:rPr>
          <w:rFonts w:cs="Times New Roman"/>
          <w:sz w:val="20"/>
        </w:rPr>
        <w:t>,</w:t>
      </w:r>
      <w:r w:rsidR="00045C0B" w:rsidRPr="00774643">
        <w:rPr>
          <w:rFonts w:cs="Times New Roman"/>
          <w:sz w:val="20"/>
        </w:rPr>
        <w:t xml:space="preserve"> discussed</w:t>
      </w:r>
      <w:r w:rsidRPr="00774643">
        <w:rPr>
          <w:rFonts w:cs="Times New Roman"/>
          <w:sz w:val="20"/>
        </w:rPr>
        <w:t xml:space="preserve"> the recommendations</w:t>
      </w:r>
      <w:r w:rsidR="00045C0B" w:rsidRPr="00774643">
        <w:rPr>
          <w:rFonts w:cs="Times New Roman"/>
          <w:sz w:val="20"/>
        </w:rPr>
        <w:t>,</w:t>
      </w:r>
      <w:r w:rsidRPr="00774643">
        <w:rPr>
          <w:rFonts w:cs="Times New Roman"/>
          <w:sz w:val="20"/>
        </w:rPr>
        <w:t xml:space="preserve"> urg</w:t>
      </w:r>
      <w:r w:rsidR="00045C0B" w:rsidRPr="00774643">
        <w:rPr>
          <w:rFonts w:cs="Times New Roman"/>
          <w:sz w:val="20"/>
        </w:rPr>
        <w:t xml:space="preserve">ing </w:t>
      </w:r>
      <w:r w:rsidRPr="00774643">
        <w:rPr>
          <w:rFonts w:cs="Times New Roman"/>
          <w:sz w:val="20"/>
        </w:rPr>
        <w:t xml:space="preserve">that those </w:t>
      </w:r>
      <w:r w:rsidRPr="00774643">
        <w:rPr>
          <w:rFonts w:cs="Times New Roman"/>
          <w:sz w:val="20"/>
        </w:rPr>
        <w:lastRenderedPageBreak/>
        <w:t>missing from the draft Policy</w:t>
      </w:r>
      <w:r w:rsidR="00761244">
        <w:rPr>
          <w:rFonts w:cs="Times New Roman"/>
          <w:sz w:val="20"/>
        </w:rPr>
        <w:t xml:space="preserve"> and Action Points </w:t>
      </w:r>
      <w:r w:rsidRPr="00774643">
        <w:rPr>
          <w:rFonts w:cs="Times New Roman"/>
          <w:sz w:val="20"/>
        </w:rPr>
        <w:t>should be highlighted and that there should be public-private-community partnership.</w:t>
      </w:r>
    </w:p>
    <w:p w:rsidR="00B13B52" w:rsidRPr="00774643" w:rsidRDefault="00681E83" w:rsidP="00B13B52">
      <w:pPr>
        <w:widowControl w:val="0"/>
        <w:tabs>
          <w:tab w:val="left" w:pos="684"/>
        </w:tabs>
        <w:autoSpaceDE w:val="0"/>
        <w:autoSpaceDN w:val="0"/>
        <w:adjustRightInd w:val="0"/>
        <w:spacing w:after="0" w:line="240" w:lineRule="auto"/>
        <w:jc w:val="center"/>
        <w:rPr>
          <w:rFonts w:eastAsia="Times New Roman" w:cs="Times New Roman"/>
          <w:b/>
          <w:bCs/>
          <w:color w:val="000000"/>
          <w:sz w:val="20"/>
          <w:lang w:val="en-US" w:bidi="ar-SA"/>
        </w:rPr>
      </w:pPr>
      <w:r w:rsidRPr="00774643">
        <w:rPr>
          <w:rFonts w:cs="Times New Roman"/>
          <w:sz w:val="20"/>
        </w:rPr>
        <w:br w:type="page"/>
      </w:r>
      <w:r w:rsidR="00B13B52" w:rsidRPr="00774643">
        <w:rPr>
          <w:rFonts w:eastAsia="Times New Roman" w:cs="Times New Roman"/>
          <w:b/>
          <w:bCs/>
          <w:color w:val="000000"/>
          <w:sz w:val="20"/>
          <w:lang w:val="en-US" w:bidi="ar-SA"/>
        </w:rPr>
        <w:lastRenderedPageBreak/>
        <w:t>ABBREVIATIONS</w:t>
      </w:r>
    </w:p>
    <w:p w:rsidR="00B13B52" w:rsidRPr="00774643" w:rsidRDefault="00B13B52" w:rsidP="00B13B52">
      <w:pPr>
        <w:widowControl w:val="0"/>
        <w:tabs>
          <w:tab w:val="left" w:pos="684"/>
        </w:tabs>
        <w:autoSpaceDE w:val="0"/>
        <w:autoSpaceDN w:val="0"/>
        <w:adjustRightInd w:val="0"/>
        <w:spacing w:after="0" w:line="240" w:lineRule="auto"/>
        <w:jc w:val="center"/>
        <w:rPr>
          <w:rFonts w:eastAsia="Times New Roman" w:cs="Times New Roman"/>
          <w:b/>
          <w:bCs/>
          <w:color w:val="000000"/>
          <w:sz w:val="20"/>
          <w:lang w:val="en-US" w:bidi="ar-SA"/>
        </w:rPr>
      </w:pPr>
    </w:p>
    <w:tbl>
      <w:tblPr>
        <w:tblStyle w:val="TableGrid1"/>
        <w:tblW w:w="0" w:type="auto"/>
        <w:tblLook w:val="04A0" w:firstRow="1" w:lastRow="0" w:firstColumn="1" w:lastColumn="0" w:noHBand="0" w:noVBand="1"/>
      </w:tblPr>
      <w:tblGrid>
        <w:gridCol w:w="2088"/>
        <w:gridCol w:w="7154"/>
      </w:tblGrid>
      <w:tr w:rsidR="00B13B52" w:rsidRPr="00774643" w:rsidTr="008B10E8">
        <w:tc>
          <w:tcPr>
            <w:tcW w:w="2088" w:type="dxa"/>
          </w:tcPr>
          <w:p w:rsidR="00B13B52" w:rsidRPr="00774643" w:rsidRDefault="00B13B52" w:rsidP="008B10E8">
            <w:pPr>
              <w:jc w:val="right"/>
              <w:rPr>
                <w:sz w:val="20"/>
              </w:rPr>
            </w:pPr>
            <w:r w:rsidRPr="00774643">
              <w:rPr>
                <w:sz w:val="20"/>
              </w:rPr>
              <w:t>CBO</w:t>
            </w:r>
          </w:p>
        </w:tc>
        <w:tc>
          <w:tcPr>
            <w:tcW w:w="7154" w:type="dxa"/>
          </w:tcPr>
          <w:p w:rsidR="00B13B52" w:rsidRPr="00774643" w:rsidRDefault="00B13B52" w:rsidP="008B10E8">
            <w:pPr>
              <w:jc w:val="left"/>
              <w:rPr>
                <w:sz w:val="20"/>
              </w:rPr>
            </w:pPr>
            <w:r w:rsidRPr="00774643">
              <w:rPr>
                <w:sz w:val="20"/>
              </w:rPr>
              <w:t>Community Based Organization</w:t>
            </w:r>
          </w:p>
        </w:tc>
      </w:tr>
      <w:tr w:rsidR="00B13B52" w:rsidRPr="00774643" w:rsidTr="008B10E8">
        <w:tc>
          <w:tcPr>
            <w:tcW w:w="2088" w:type="dxa"/>
          </w:tcPr>
          <w:p w:rsidR="00B13B52" w:rsidRPr="00774643" w:rsidRDefault="00B13B52" w:rsidP="008B10E8">
            <w:pPr>
              <w:jc w:val="right"/>
              <w:rPr>
                <w:sz w:val="20"/>
              </w:rPr>
            </w:pPr>
            <w:r w:rsidRPr="00774643">
              <w:rPr>
                <w:sz w:val="20"/>
              </w:rPr>
              <w:t>CCRF</w:t>
            </w:r>
          </w:p>
        </w:tc>
        <w:tc>
          <w:tcPr>
            <w:tcW w:w="7154" w:type="dxa"/>
          </w:tcPr>
          <w:p w:rsidR="00B13B52" w:rsidRPr="00774643" w:rsidRDefault="00B13B52" w:rsidP="008B10E8">
            <w:pPr>
              <w:jc w:val="left"/>
              <w:rPr>
                <w:sz w:val="20"/>
              </w:rPr>
            </w:pPr>
            <w:r w:rsidRPr="00774643">
              <w:rPr>
                <w:sz w:val="20"/>
              </w:rPr>
              <w:t>Code of Conduct for Responsible Fisheries</w:t>
            </w:r>
          </w:p>
        </w:tc>
      </w:tr>
      <w:tr w:rsidR="00B13B52" w:rsidRPr="00774643" w:rsidTr="008B10E8">
        <w:tc>
          <w:tcPr>
            <w:tcW w:w="2088" w:type="dxa"/>
          </w:tcPr>
          <w:p w:rsidR="00B13B52" w:rsidRPr="00774643" w:rsidRDefault="00B13B52" w:rsidP="008B10E8">
            <w:pPr>
              <w:jc w:val="right"/>
              <w:rPr>
                <w:sz w:val="20"/>
              </w:rPr>
            </w:pPr>
            <w:r w:rsidRPr="00774643">
              <w:rPr>
                <w:sz w:val="20"/>
              </w:rPr>
              <w:t>CFR</w:t>
            </w:r>
          </w:p>
        </w:tc>
        <w:tc>
          <w:tcPr>
            <w:tcW w:w="7154" w:type="dxa"/>
          </w:tcPr>
          <w:p w:rsidR="00B13B52" w:rsidRPr="00774643" w:rsidRDefault="00B13B52" w:rsidP="008B10E8">
            <w:pPr>
              <w:jc w:val="left"/>
              <w:rPr>
                <w:sz w:val="20"/>
              </w:rPr>
            </w:pPr>
            <w:r w:rsidRPr="00774643">
              <w:rPr>
                <w:sz w:val="20"/>
              </w:rPr>
              <w:t>Community Forest Rights</w:t>
            </w:r>
          </w:p>
        </w:tc>
      </w:tr>
      <w:tr w:rsidR="00B13B52" w:rsidRPr="00774643" w:rsidTr="008B10E8">
        <w:tc>
          <w:tcPr>
            <w:tcW w:w="2088" w:type="dxa"/>
          </w:tcPr>
          <w:p w:rsidR="00B13B52" w:rsidRPr="00774643" w:rsidRDefault="00B13B52" w:rsidP="008B10E8">
            <w:pPr>
              <w:jc w:val="right"/>
              <w:rPr>
                <w:sz w:val="20"/>
              </w:rPr>
            </w:pPr>
            <w:r w:rsidRPr="00774643">
              <w:rPr>
                <w:sz w:val="20"/>
              </w:rPr>
              <w:t>CIBA</w:t>
            </w:r>
          </w:p>
        </w:tc>
        <w:tc>
          <w:tcPr>
            <w:tcW w:w="7154" w:type="dxa"/>
          </w:tcPr>
          <w:p w:rsidR="00B13B52" w:rsidRPr="00774643" w:rsidRDefault="00B13B52" w:rsidP="008B10E8">
            <w:pPr>
              <w:jc w:val="left"/>
              <w:rPr>
                <w:sz w:val="20"/>
              </w:rPr>
            </w:pPr>
            <w:r w:rsidRPr="00774643">
              <w:rPr>
                <w:sz w:val="20"/>
              </w:rPr>
              <w:t>Central Institute of Brackishwater Aquaculture</w:t>
            </w:r>
          </w:p>
        </w:tc>
      </w:tr>
      <w:tr w:rsidR="00B13B52" w:rsidRPr="00774643" w:rsidTr="008B10E8">
        <w:tc>
          <w:tcPr>
            <w:tcW w:w="2088" w:type="dxa"/>
          </w:tcPr>
          <w:p w:rsidR="00B13B52" w:rsidRPr="00774643" w:rsidRDefault="00B13B52" w:rsidP="008B10E8">
            <w:pPr>
              <w:jc w:val="right"/>
              <w:rPr>
                <w:sz w:val="20"/>
              </w:rPr>
            </w:pPr>
            <w:r w:rsidRPr="00774643">
              <w:rPr>
                <w:sz w:val="20"/>
              </w:rPr>
              <w:t>CIFE</w:t>
            </w:r>
          </w:p>
        </w:tc>
        <w:tc>
          <w:tcPr>
            <w:tcW w:w="7154" w:type="dxa"/>
          </w:tcPr>
          <w:p w:rsidR="00B13B52" w:rsidRPr="00774643" w:rsidRDefault="00B13B52" w:rsidP="008B10E8">
            <w:pPr>
              <w:jc w:val="left"/>
              <w:rPr>
                <w:sz w:val="20"/>
              </w:rPr>
            </w:pPr>
            <w:r w:rsidRPr="00774643">
              <w:rPr>
                <w:sz w:val="20"/>
              </w:rPr>
              <w:t>Central Institute of Fisheries Education</w:t>
            </w:r>
          </w:p>
        </w:tc>
      </w:tr>
      <w:tr w:rsidR="00B13B52" w:rsidRPr="00774643" w:rsidTr="008B10E8">
        <w:tc>
          <w:tcPr>
            <w:tcW w:w="2088" w:type="dxa"/>
          </w:tcPr>
          <w:p w:rsidR="00B13B52" w:rsidRPr="00774643" w:rsidRDefault="00B13B52" w:rsidP="008B10E8">
            <w:pPr>
              <w:jc w:val="right"/>
              <w:rPr>
                <w:sz w:val="20"/>
              </w:rPr>
            </w:pPr>
            <w:r w:rsidRPr="00774643">
              <w:rPr>
                <w:sz w:val="20"/>
              </w:rPr>
              <w:t>CIFRI</w:t>
            </w:r>
          </w:p>
        </w:tc>
        <w:tc>
          <w:tcPr>
            <w:tcW w:w="7154" w:type="dxa"/>
          </w:tcPr>
          <w:p w:rsidR="00B13B52" w:rsidRPr="00774643" w:rsidRDefault="00B13B52" w:rsidP="008B10E8">
            <w:pPr>
              <w:jc w:val="left"/>
              <w:rPr>
                <w:sz w:val="20"/>
              </w:rPr>
            </w:pPr>
            <w:r w:rsidRPr="00774643">
              <w:rPr>
                <w:sz w:val="20"/>
              </w:rPr>
              <w:t>Central Inland Fisheries Research Institute</w:t>
            </w:r>
          </w:p>
        </w:tc>
      </w:tr>
      <w:tr w:rsidR="00B13B52" w:rsidRPr="00774643" w:rsidTr="008B10E8">
        <w:tc>
          <w:tcPr>
            <w:tcW w:w="2088" w:type="dxa"/>
          </w:tcPr>
          <w:p w:rsidR="00B13B52" w:rsidRPr="00774643" w:rsidRDefault="00B13B52" w:rsidP="008B10E8">
            <w:pPr>
              <w:jc w:val="right"/>
              <w:rPr>
                <w:sz w:val="20"/>
              </w:rPr>
            </w:pPr>
            <w:r w:rsidRPr="00774643">
              <w:rPr>
                <w:sz w:val="20"/>
              </w:rPr>
              <w:t>CMFRI</w:t>
            </w:r>
          </w:p>
        </w:tc>
        <w:tc>
          <w:tcPr>
            <w:tcW w:w="7154" w:type="dxa"/>
          </w:tcPr>
          <w:p w:rsidR="00B13B52" w:rsidRPr="00774643" w:rsidRDefault="00B13B52" w:rsidP="008B10E8">
            <w:pPr>
              <w:jc w:val="left"/>
              <w:rPr>
                <w:sz w:val="20"/>
              </w:rPr>
            </w:pPr>
            <w:r w:rsidRPr="00774643">
              <w:rPr>
                <w:sz w:val="20"/>
              </w:rPr>
              <w:t>Central Marine Fisheries Research Institute</w:t>
            </w:r>
          </w:p>
        </w:tc>
      </w:tr>
      <w:tr w:rsidR="00B13B52" w:rsidRPr="00774643" w:rsidTr="008B10E8">
        <w:tc>
          <w:tcPr>
            <w:tcW w:w="2088" w:type="dxa"/>
          </w:tcPr>
          <w:p w:rsidR="00B13B52" w:rsidRPr="00774643" w:rsidRDefault="00B13B52" w:rsidP="008B10E8">
            <w:pPr>
              <w:jc w:val="right"/>
              <w:rPr>
                <w:sz w:val="20"/>
              </w:rPr>
            </w:pPr>
            <w:r w:rsidRPr="00774643">
              <w:rPr>
                <w:sz w:val="20"/>
              </w:rPr>
              <w:t>CPUE</w:t>
            </w:r>
          </w:p>
        </w:tc>
        <w:tc>
          <w:tcPr>
            <w:tcW w:w="7154" w:type="dxa"/>
          </w:tcPr>
          <w:p w:rsidR="00B13B52" w:rsidRPr="00774643" w:rsidRDefault="00B13B52" w:rsidP="008B10E8">
            <w:pPr>
              <w:jc w:val="left"/>
              <w:rPr>
                <w:sz w:val="20"/>
              </w:rPr>
            </w:pPr>
            <w:r w:rsidRPr="00774643">
              <w:rPr>
                <w:sz w:val="20"/>
              </w:rPr>
              <w:t>Catch per Unit Effort</w:t>
            </w:r>
          </w:p>
        </w:tc>
      </w:tr>
      <w:tr w:rsidR="00B13B52" w:rsidRPr="00774643" w:rsidTr="008B10E8">
        <w:tc>
          <w:tcPr>
            <w:tcW w:w="2088" w:type="dxa"/>
          </w:tcPr>
          <w:p w:rsidR="00B13B52" w:rsidRPr="00774643" w:rsidRDefault="00B13B52" w:rsidP="008B10E8">
            <w:pPr>
              <w:jc w:val="right"/>
              <w:rPr>
                <w:sz w:val="20"/>
              </w:rPr>
            </w:pPr>
            <w:r w:rsidRPr="00774643">
              <w:rPr>
                <w:sz w:val="20"/>
              </w:rPr>
              <w:t>CSR</w:t>
            </w:r>
          </w:p>
        </w:tc>
        <w:tc>
          <w:tcPr>
            <w:tcW w:w="7154" w:type="dxa"/>
          </w:tcPr>
          <w:p w:rsidR="00B13B52" w:rsidRPr="00774643" w:rsidRDefault="00B13B52" w:rsidP="008B10E8">
            <w:pPr>
              <w:jc w:val="left"/>
              <w:rPr>
                <w:sz w:val="20"/>
              </w:rPr>
            </w:pPr>
            <w:r w:rsidRPr="00774643">
              <w:rPr>
                <w:sz w:val="20"/>
              </w:rPr>
              <w:t>Corporate Social Responsibility</w:t>
            </w:r>
          </w:p>
        </w:tc>
      </w:tr>
      <w:tr w:rsidR="00B13B52" w:rsidRPr="00774643" w:rsidTr="008B10E8">
        <w:tc>
          <w:tcPr>
            <w:tcW w:w="2088" w:type="dxa"/>
          </w:tcPr>
          <w:p w:rsidR="00B13B52" w:rsidRPr="00774643" w:rsidRDefault="00B13B52" w:rsidP="008B10E8">
            <w:pPr>
              <w:jc w:val="right"/>
              <w:rPr>
                <w:sz w:val="20"/>
              </w:rPr>
            </w:pPr>
            <w:r w:rsidRPr="00774643">
              <w:rPr>
                <w:sz w:val="20"/>
              </w:rPr>
              <w:t>DAT</w:t>
            </w:r>
          </w:p>
        </w:tc>
        <w:tc>
          <w:tcPr>
            <w:tcW w:w="7154" w:type="dxa"/>
          </w:tcPr>
          <w:p w:rsidR="00B13B52" w:rsidRPr="00774643" w:rsidRDefault="00B13B52" w:rsidP="008B10E8">
            <w:pPr>
              <w:jc w:val="left"/>
              <w:rPr>
                <w:sz w:val="20"/>
              </w:rPr>
            </w:pPr>
            <w:r w:rsidRPr="00774643">
              <w:rPr>
                <w:sz w:val="20"/>
              </w:rPr>
              <w:t>Distress Alert Transmitter</w:t>
            </w:r>
          </w:p>
        </w:tc>
      </w:tr>
      <w:tr w:rsidR="00B13B52" w:rsidRPr="00774643" w:rsidTr="008B10E8">
        <w:tc>
          <w:tcPr>
            <w:tcW w:w="2088" w:type="dxa"/>
          </w:tcPr>
          <w:p w:rsidR="00B13B52" w:rsidRPr="00774643" w:rsidRDefault="00B13B52" w:rsidP="008B10E8">
            <w:pPr>
              <w:jc w:val="right"/>
              <w:rPr>
                <w:sz w:val="20"/>
              </w:rPr>
            </w:pPr>
            <w:r w:rsidRPr="00774643">
              <w:rPr>
                <w:sz w:val="20"/>
              </w:rPr>
              <w:t>DBT</w:t>
            </w:r>
          </w:p>
        </w:tc>
        <w:tc>
          <w:tcPr>
            <w:tcW w:w="7154" w:type="dxa"/>
          </w:tcPr>
          <w:p w:rsidR="00B13B52" w:rsidRPr="00774643" w:rsidRDefault="00B13B52" w:rsidP="008B10E8">
            <w:pPr>
              <w:jc w:val="left"/>
              <w:rPr>
                <w:sz w:val="20"/>
              </w:rPr>
            </w:pPr>
            <w:r w:rsidRPr="00774643">
              <w:rPr>
                <w:sz w:val="20"/>
              </w:rPr>
              <w:t>Direct Benefit Transfer</w:t>
            </w:r>
          </w:p>
        </w:tc>
      </w:tr>
      <w:tr w:rsidR="00B13B52" w:rsidRPr="00774643" w:rsidTr="008B10E8">
        <w:tc>
          <w:tcPr>
            <w:tcW w:w="2088" w:type="dxa"/>
          </w:tcPr>
          <w:p w:rsidR="00B13B52" w:rsidRPr="00774643" w:rsidRDefault="00B13B52" w:rsidP="008B10E8">
            <w:pPr>
              <w:jc w:val="right"/>
              <w:rPr>
                <w:sz w:val="20"/>
              </w:rPr>
            </w:pPr>
            <w:r w:rsidRPr="00774643">
              <w:rPr>
                <w:sz w:val="20"/>
              </w:rPr>
              <w:t>DCFR</w:t>
            </w:r>
          </w:p>
        </w:tc>
        <w:tc>
          <w:tcPr>
            <w:tcW w:w="7154" w:type="dxa"/>
          </w:tcPr>
          <w:p w:rsidR="00B13B52" w:rsidRPr="00774643" w:rsidRDefault="00B13B52" w:rsidP="008B10E8">
            <w:pPr>
              <w:jc w:val="left"/>
              <w:rPr>
                <w:sz w:val="20"/>
              </w:rPr>
            </w:pPr>
            <w:r w:rsidRPr="00774643">
              <w:rPr>
                <w:sz w:val="20"/>
              </w:rPr>
              <w:t>Directorate of Coldwater fisheries</w:t>
            </w:r>
          </w:p>
        </w:tc>
      </w:tr>
      <w:tr w:rsidR="00B13B52" w:rsidRPr="00774643" w:rsidTr="008B10E8">
        <w:tc>
          <w:tcPr>
            <w:tcW w:w="2088" w:type="dxa"/>
          </w:tcPr>
          <w:p w:rsidR="00B13B52" w:rsidRPr="00774643" w:rsidRDefault="00B13B52" w:rsidP="008B10E8">
            <w:pPr>
              <w:jc w:val="right"/>
              <w:rPr>
                <w:sz w:val="20"/>
              </w:rPr>
            </w:pPr>
            <w:r w:rsidRPr="00774643">
              <w:rPr>
                <w:sz w:val="20"/>
              </w:rPr>
              <w:t>FAO</w:t>
            </w:r>
          </w:p>
        </w:tc>
        <w:tc>
          <w:tcPr>
            <w:tcW w:w="7154" w:type="dxa"/>
          </w:tcPr>
          <w:p w:rsidR="00B13B52" w:rsidRPr="00774643" w:rsidRDefault="00B13B52" w:rsidP="008B10E8">
            <w:pPr>
              <w:jc w:val="left"/>
              <w:rPr>
                <w:sz w:val="20"/>
              </w:rPr>
            </w:pPr>
            <w:r w:rsidRPr="00774643">
              <w:rPr>
                <w:sz w:val="20"/>
              </w:rPr>
              <w:t>Food and Agricultural Organisation (of the United Nations)</w:t>
            </w:r>
          </w:p>
        </w:tc>
      </w:tr>
      <w:tr w:rsidR="00B13B52" w:rsidRPr="00774643" w:rsidTr="008B10E8">
        <w:tc>
          <w:tcPr>
            <w:tcW w:w="2088" w:type="dxa"/>
          </w:tcPr>
          <w:p w:rsidR="00B13B52" w:rsidRPr="00774643" w:rsidRDefault="00B13B52" w:rsidP="008B10E8">
            <w:pPr>
              <w:jc w:val="right"/>
              <w:rPr>
                <w:sz w:val="20"/>
              </w:rPr>
            </w:pPr>
            <w:r w:rsidRPr="00774643">
              <w:rPr>
                <w:sz w:val="20"/>
              </w:rPr>
              <w:t>FISHCOPFED</w:t>
            </w:r>
          </w:p>
        </w:tc>
        <w:tc>
          <w:tcPr>
            <w:tcW w:w="7154" w:type="dxa"/>
          </w:tcPr>
          <w:p w:rsidR="00B13B52" w:rsidRPr="00774643" w:rsidRDefault="00B13B52" w:rsidP="008B10E8">
            <w:pPr>
              <w:jc w:val="left"/>
              <w:rPr>
                <w:sz w:val="20"/>
              </w:rPr>
            </w:pPr>
            <w:r w:rsidRPr="00774643">
              <w:rPr>
                <w:sz w:val="20"/>
              </w:rPr>
              <w:t>Federation of Fisheries Cooperatives</w:t>
            </w:r>
          </w:p>
        </w:tc>
      </w:tr>
      <w:tr w:rsidR="00B13B52" w:rsidRPr="00774643" w:rsidTr="008B10E8">
        <w:tc>
          <w:tcPr>
            <w:tcW w:w="2088" w:type="dxa"/>
          </w:tcPr>
          <w:p w:rsidR="00B13B52" w:rsidRPr="00774643" w:rsidRDefault="00B13B52" w:rsidP="008B10E8">
            <w:pPr>
              <w:jc w:val="right"/>
              <w:rPr>
                <w:sz w:val="20"/>
              </w:rPr>
            </w:pPr>
            <w:r w:rsidRPr="00774643">
              <w:rPr>
                <w:sz w:val="20"/>
              </w:rPr>
              <w:t>FPG</w:t>
            </w:r>
          </w:p>
        </w:tc>
        <w:tc>
          <w:tcPr>
            <w:tcW w:w="7154" w:type="dxa"/>
          </w:tcPr>
          <w:p w:rsidR="00B13B52" w:rsidRPr="00774643" w:rsidRDefault="00B13B52" w:rsidP="008B10E8">
            <w:pPr>
              <w:jc w:val="left"/>
              <w:rPr>
                <w:sz w:val="20"/>
              </w:rPr>
            </w:pPr>
            <w:r w:rsidRPr="00774643">
              <w:rPr>
                <w:sz w:val="20"/>
              </w:rPr>
              <w:t>Fish Production Groups</w:t>
            </w:r>
          </w:p>
        </w:tc>
      </w:tr>
      <w:tr w:rsidR="00B13B52" w:rsidRPr="00774643" w:rsidTr="008B10E8">
        <w:tc>
          <w:tcPr>
            <w:tcW w:w="2088" w:type="dxa"/>
          </w:tcPr>
          <w:p w:rsidR="00B13B52" w:rsidRPr="00774643" w:rsidRDefault="00B13B52" w:rsidP="008B10E8">
            <w:pPr>
              <w:jc w:val="right"/>
              <w:rPr>
                <w:sz w:val="20"/>
              </w:rPr>
            </w:pPr>
            <w:r w:rsidRPr="00774643">
              <w:rPr>
                <w:sz w:val="20"/>
              </w:rPr>
              <w:t>FPO</w:t>
            </w:r>
          </w:p>
        </w:tc>
        <w:tc>
          <w:tcPr>
            <w:tcW w:w="7154" w:type="dxa"/>
          </w:tcPr>
          <w:p w:rsidR="00B13B52" w:rsidRPr="00774643" w:rsidRDefault="00B13B52" w:rsidP="008B10E8">
            <w:pPr>
              <w:jc w:val="left"/>
              <w:rPr>
                <w:sz w:val="20"/>
              </w:rPr>
            </w:pPr>
            <w:r w:rsidRPr="00774643">
              <w:rPr>
                <w:sz w:val="20"/>
              </w:rPr>
              <w:t>Farmer Producer Organisation</w:t>
            </w:r>
          </w:p>
        </w:tc>
      </w:tr>
      <w:tr w:rsidR="00B13B52" w:rsidRPr="00774643" w:rsidTr="008B10E8">
        <w:tc>
          <w:tcPr>
            <w:tcW w:w="2088" w:type="dxa"/>
          </w:tcPr>
          <w:p w:rsidR="00B13B52" w:rsidRPr="00774643" w:rsidRDefault="00B13B52" w:rsidP="008B10E8">
            <w:pPr>
              <w:jc w:val="right"/>
              <w:rPr>
                <w:sz w:val="20"/>
              </w:rPr>
            </w:pPr>
            <w:r w:rsidRPr="00774643">
              <w:rPr>
                <w:sz w:val="20"/>
              </w:rPr>
              <w:t>GDP</w:t>
            </w:r>
          </w:p>
        </w:tc>
        <w:tc>
          <w:tcPr>
            <w:tcW w:w="7154" w:type="dxa"/>
          </w:tcPr>
          <w:p w:rsidR="00B13B52" w:rsidRPr="00774643" w:rsidRDefault="00B13B52" w:rsidP="008B10E8">
            <w:pPr>
              <w:jc w:val="left"/>
              <w:rPr>
                <w:sz w:val="20"/>
              </w:rPr>
            </w:pPr>
            <w:r w:rsidRPr="00774643">
              <w:rPr>
                <w:sz w:val="20"/>
              </w:rPr>
              <w:t>Gross Domestic Project</w:t>
            </w:r>
          </w:p>
        </w:tc>
      </w:tr>
      <w:tr w:rsidR="00B13B52" w:rsidRPr="00774643" w:rsidTr="008B10E8">
        <w:tc>
          <w:tcPr>
            <w:tcW w:w="2088" w:type="dxa"/>
          </w:tcPr>
          <w:p w:rsidR="00B13B52" w:rsidRPr="00774643" w:rsidRDefault="00B13B52" w:rsidP="008B10E8">
            <w:pPr>
              <w:jc w:val="right"/>
              <w:rPr>
                <w:sz w:val="20"/>
              </w:rPr>
            </w:pPr>
            <w:r w:rsidRPr="00774643">
              <w:rPr>
                <w:sz w:val="20"/>
              </w:rPr>
              <w:t>GO</w:t>
            </w:r>
          </w:p>
        </w:tc>
        <w:tc>
          <w:tcPr>
            <w:tcW w:w="7154" w:type="dxa"/>
          </w:tcPr>
          <w:p w:rsidR="00B13B52" w:rsidRPr="00774643" w:rsidRDefault="00B13B52" w:rsidP="008B10E8">
            <w:pPr>
              <w:jc w:val="left"/>
              <w:rPr>
                <w:sz w:val="20"/>
              </w:rPr>
            </w:pPr>
            <w:r w:rsidRPr="00774643">
              <w:rPr>
                <w:sz w:val="20"/>
              </w:rPr>
              <w:t>Government Orders</w:t>
            </w:r>
          </w:p>
        </w:tc>
      </w:tr>
      <w:tr w:rsidR="00B13B52" w:rsidRPr="00774643" w:rsidTr="008B10E8">
        <w:tc>
          <w:tcPr>
            <w:tcW w:w="2088" w:type="dxa"/>
          </w:tcPr>
          <w:p w:rsidR="00B13B52" w:rsidRPr="00774643" w:rsidRDefault="00B13B52" w:rsidP="008B10E8">
            <w:pPr>
              <w:jc w:val="right"/>
              <w:rPr>
                <w:sz w:val="20"/>
              </w:rPr>
            </w:pPr>
            <w:r w:rsidRPr="00774643">
              <w:rPr>
                <w:sz w:val="20"/>
              </w:rPr>
              <w:t>GOI</w:t>
            </w:r>
          </w:p>
        </w:tc>
        <w:tc>
          <w:tcPr>
            <w:tcW w:w="7154" w:type="dxa"/>
          </w:tcPr>
          <w:p w:rsidR="00B13B52" w:rsidRPr="00774643" w:rsidRDefault="00B13B52" w:rsidP="008B10E8">
            <w:pPr>
              <w:jc w:val="left"/>
              <w:rPr>
                <w:sz w:val="20"/>
              </w:rPr>
            </w:pPr>
            <w:r w:rsidRPr="00774643">
              <w:rPr>
                <w:sz w:val="20"/>
              </w:rPr>
              <w:t>Government of India</w:t>
            </w:r>
          </w:p>
        </w:tc>
      </w:tr>
      <w:tr w:rsidR="00B13B52" w:rsidRPr="00774643" w:rsidTr="008B10E8">
        <w:tc>
          <w:tcPr>
            <w:tcW w:w="2088" w:type="dxa"/>
          </w:tcPr>
          <w:p w:rsidR="00B13B52" w:rsidRPr="00774643" w:rsidRDefault="00B13B52" w:rsidP="008B10E8">
            <w:pPr>
              <w:jc w:val="right"/>
              <w:rPr>
                <w:sz w:val="20"/>
              </w:rPr>
            </w:pPr>
            <w:r w:rsidRPr="00774643">
              <w:rPr>
                <w:sz w:val="20"/>
              </w:rPr>
              <w:t>ICAR</w:t>
            </w:r>
          </w:p>
        </w:tc>
        <w:tc>
          <w:tcPr>
            <w:tcW w:w="7154" w:type="dxa"/>
          </w:tcPr>
          <w:p w:rsidR="00B13B52" w:rsidRPr="00774643" w:rsidRDefault="00B13B52" w:rsidP="008B10E8">
            <w:pPr>
              <w:jc w:val="left"/>
              <w:rPr>
                <w:sz w:val="20"/>
              </w:rPr>
            </w:pPr>
            <w:r w:rsidRPr="00774643">
              <w:rPr>
                <w:sz w:val="20"/>
              </w:rPr>
              <w:t>Indian Council for Agricultural Research</w:t>
            </w:r>
          </w:p>
        </w:tc>
      </w:tr>
      <w:tr w:rsidR="00B13B52" w:rsidRPr="00774643" w:rsidTr="008B10E8">
        <w:tc>
          <w:tcPr>
            <w:tcW w:w="2088" w:type="dxa"/>
          </w:tcPr>
          <w:p w:rsidR="00B13B52" w:rsidRPr="00774643" w:rsidRDefault="00B13B52" w:rsidP="008B10E8">
            <w:pPr>
              <w:jc w:val="right"/>
              <w:rPr>
                <w:sz w:val="20"/>
              </w:rPr>
            </w:pPr>
            <w:r w:rsidRPr="00774643">
              <w:rPr>
                <w:sz w:val="20"/>
              </w:rPr>
              <w:t>ICSF</w:t>
            </w:r>
          </w:p>
        </w:tc>
        <w:tc>
          <w:tcPr>
            <w:tcW w:w="7154" w:type="dxa"/>
          </w:tcPr>
          <w:p w:rsidR="00B13B52" w:rsidRPr="00774643" w:rsidRDefault="00B13B52" w:rsidP="008B10E8">
            <w:pPr>
              <w:jc w:val="left"/>
              <w:rPr>
                <w:sz w:val="20"/>
              </w:rPr>
            </w:pPr>
            <w:r w:rsidRPr="00774643">
              <w:rPr>
                <w:sz w:val="20"/>
              </w:rPr>
              <w:t>International Collective in Support of Fishworkers</w:t>
            </w:r>
          </w:p>
        </w:tc>
      </w:tr>
      <w:tr w:rsidR="00B13B52" w:rsidRPr="00774643" w:rsidTr="008B10E8">
        <w:tc>
          <w:tcPr>
            <w:tcW w:w="2088" w:type="dxa"/>
          </w:tcPr>
          <w:p w:rsidR="00B13B52" w:rsidRPr="00774643" w:rsidRDefault="00B13B52" w:rsidP="008B10E8">
            <w:pPr>
              <w:jc w:val="right"/>
              <w:rPr>
                <w:sz w:val="20"/>
              </w:rPr>
            </w:pPr>
            <w:r w:rsidRPr="00774643">
              <w:rPr>
                <w:sz w:val="20"/>
              </w:rPr>
              <w:t>JFM</w:t>
            </w:r>
          </w:p>
        </w:tc>
        <w:tc>
          <w:tcPr>
            <w:tcW w:w="7154" w:type="dxa"/>
          </w:tcPr>
          <w:p w:rsidR="00B13B52" w:rsidRPr="00774643" w:rsidRDefault="00B13B52" w:rsidP="008B10E8">
            <w:pPr>
              <w:jc w:val="left"/>
              <w:rPr>
                <w:sz w:val="20"/>
              </w:rPr>
            </w:pPr>
            <w:r w:rsidRPr="00774643">
              <w:rPr>
                <w:sz w:val="20"/>
              </w:rPr>
              <w:t>Joint Forest Management</w:t>
            </w:r>
          </w:p>
        </w:tc>
      </w:tr>
      <w:tr w:rsidR="00B13B52" w:rsidRPr="00774643" w:rsidTr="008B10E8">
        <w:tc>
          <w:tcPr>
            <w:tcW w:w="2088" w:type="dxa"/>
          </w:tcPr>
          <w:p w:rsidR="00B13B52" w:rsidRPr="00774643" w:rsidRDefault="00B13B52" w:rsidP="008B10E8">
            <w:pPr>
              <w:jc w:val="right"/>
              <w:rPr>
                <w:sz w:val="20"/>
              </w:rPr>
            </w:pPr>
            <w:r w:rsidRPr="00774643">
              <w:rPr>
                <w:sz w:val="20"/>
              </w:rPr>
              <w:t>JIFM</w:t>
            </w:r>
          </w:p>
        </w:tc>
        <w:tc>
          <w:tcPr>
            <w:tcW w:w="7154" w:type="dxa"/>
          </w:tcPr>
          <w:p w:rsidR="00B13B52" w:rsidRPr="00774643" w:rsidRDefault="00B13B52" w:rsidP="008B10E8">
            <w:pPr>
              <w:jc w:val="left"/>
              <w:rPr>
                <w:sz w:val="20"/>
              </w:rPr>
            </w:pPr>
            <w:r w:rsidRPr="00774643">
              <w:rPr>
                <w:sz w:val="20"/>
              </w:rPr>
              <w:t>Joint Inland Forest Management</w:t>
            </w:r>
          </w:p>
        </w:tc>
      </w:tr>
      <w:tr w:rsidR="00B13B52" w:rsidRPr="00774643" w:rsidTr="008B10E8">
        <w:tc>
          <w:tcPr>
            <w:tcW w:w="2088" w:type="dxa"/>
          </w:tcPr>
          <w:p w:rsidR="00B13B52" w:rsidRPr="00774643" w:rsidRDefault="00B13B52" w:rsidP="008B10E8">
            <w:pPr>
              <w:jc w:val="right"/>
              <w:rPr>
                <w:sz w:val="20"/>
              </w:rPr>
            </w:pPr>
            <w:r w:rsidRPr="00774643">
              <w:rPr>
                <w:sz w:val="20"/>
              </w:rPr>
              <w:t>MOEFCC</w:t>
            </w:r>
          </w:p>
        </w:tc>
        <w:tc>
          <w:tcPr>
            <w:tcW w:w="7154" w:type="dxa"/>
          </w:tcPr>
          <w:p w:rsidR="00B13B52" w:rsidRPr="00774643" w:rsidRDefault="00B13B52" w:rsidP="008B10E8">
            <w:pPr>
              <w:jc w:val="left"/>
              <w:rPr>
                <w:sz w:val="20"/>
              </w:rPr>
            </w:pPr>
            <w:r w:rsidRPr="00774643">
              <w:rPr>
                <w:sz w:val="20"/>
              </w:rPr>
              <w:t>Ministry of Environment, Forest and Climate Change</w:t>
            </w:r>
          </w:p>
        </w:tc>
      </w:tr>
      <w:tr w:rsidR="00B13B52" w:rsidRPr="00774643" w:rsidTr="008B10E8">
        <w:tc>
          <w:tcPr>
            <w:tcW w:w="2088" w:type="dxa"/>
          </w:tcPr>
          <w:p w:rsidR="00B13B52" w:rsidRPr="00774643" w:rsidRDefault="00B13B52" w:rsidP="008B10E8">
            <w:pPr>
              <w:jc w:val="right"/>
              <w:rPr>
                <w:sz w:val="20"/>
              </w:rPr>
            </w:pPr>
            <w:r w:rsidRPr="00774643">
              <w:rPr>
                <w:sz w:val="20"/>
              </w:rPr>
              <w:t>NBGR</w:t>
            </w:r>
          </w:p>
        </w:tc>
        <w:tc>
          <w:tcPr>
            <w:tcW w:w="7154" w:type="dxa"/>
          </w:tcPr>
          <w:p w:rsidR="00B13B52" w:rsidRPr="00774643" w:rsidRDefault="00B13B52" w:rsidP="008B10E8">
            <w:pPr>
              <w:jc w:val="left"/>
              <w:rPr>
                <w:sz w:val="20"/>
              </w:rPr>
            </w:pPr>
            <w:r w:rsidRPr="00774643">
              <w:rPr>
                <w:sz w:val="20"/>
              </w:rPr>
              <w:t>National Bureau of Fish Genetic Resources</w:t>
            </w:r>
          </w:p>
        </w:tc>
      </w:tr>
      <w:tr w:rsidR="00B13B52" w:rsidRPr="00774643" w:rsidTr="008B10E8">
        <w:tc>
          <w:tcPr>
            <w:tcW w:w="2088" w:type="dxa"/>
          </w:tcPr>
          <w:p w:rsidR="00B13B52" w:rsidRPr="00774643" w:rsidRDefault="00B13B52" w:rsidP="008B10E8">
            <w:pPr>
              <w:jc w:val="right"/>
              <w:rPr>
                <w:sz w:val="20"/>
              </w:rPr>
            </w:pPr>
            <w:r w:rsidRPr="00774643">
              <w:rPr>
                <w:sz w:val="20"/>
              </w:rPr>
              <w:t>NCDC</w:t>
            </w:r>
          </w:p>
        </w:tc>
        <w:tc>
          <w:tcPr>
            <w:tcW w:w="7154" w:type="dxa"/>
          </w:tcPr>
          <w:p w:rsidR="00B13B52" w:rsidRPr="00774643" w:rsidRDefault="00B13B52" w:rsidP="008B10E8">
            <w:pPr>
              <w:jc w:val="left"/>
              <w:rPr>
                <w:sz w:val="20"/>
              </w:rPr>
            </w:pPr>
            <w:r w:rsidRPr="00774643">
              <w:rPr>
                <w:sz w:val="20"/>
              </w:rPr>
              <w:t>National Cooperative Development Corporation</w:t>
            </w:r>
          </w:p>
        </w:tc>
      </w:tr>
      <w:tr w:rsidR="00B13B52" w:rsidRPr="00774643" w:rsidTr="008B10E8">
        <w:tc>
          <w:tcPr>
            <w:tcW w:w="2088" w:type="dxa"/>
          </w:tcPr>
          <w:p w:rsidR="00B13B52" w:rsidRPr="00774643" w:rsidRDefault="00B13B52" w:rsidP="008B10E8">
            <w:pPr>
              <w:jc w:val="right"/>
              <w:rPr>
                <w:sz w:val="20"/>
              </w:rPr>
            </w:pPr>
            <w:r w:rsidRPr="00774643">
              <w:rPr>
                <w:sz w:val="20"/>
              </w:rPr>
              <w:t>NFDB</w:t>
            </w:r>
          </w:p>
        </w:tc>
        <w:tc>
          <w:tcPr>
            <w:tcW w:w="7154" w:type="dxa"/>
          </w:tcPr>
          <w:p w:rsidR="00B13B52" w:rsidRPr="00774643" w:rsidRDefault="00B13B52" w:rsidP="008B10E8">
            <w:pPr>
              <w:jc w:val="left"/>
              <w:rPr>
                <w:sz w:val="20"/>
              </w:rPr>
            </w:pPr>
            <w:r w:rsidRPr="00774643">
              <w:rPr>
                <w:sz w:val="20"/>
              </w:rPr>
              <w:t>National Fisheries Development Board</w:t>
            </w:r>
          </w:p>
        </w:tc>
      </w:tr>
      <w:tr w:rsidR="00B13B52" w:rsidRPr="00774643" w:rsidTr="008B10E8">
        <w:tc>
          <w:tcPr>
            <w:tcW w:w="2088" w:type="dxa"/>
          </w:tcPr>
          <w:p w:rsidR="00B13B52" w:rsidRPr="00774643" w:rsidRDefault="00B13B52" w:rsidP="008B10E8">
            <w:pPr>
              <w:jc w:val="right"/>
              <w:rPr>
                <w:sz w:val="20"/>
              </w:rPr>
            </w:pPr>
            <w:r w:rsidRPr="00774643">
              <w:rPr>
                <w:sz w:val="20"/>
              </w:rPr>
              <w:t>NGO</w:t>
            </w:r>
          </w:p>
        </w:tc>
        <w:tc>
          <w:tcPr>
            <w:tcW w:w="7154" w:type="dxa"/>
          </w:tcPr>
          <w:p w:rsidR="00B13B52" w:rsidRPr="00774643" w:rsidRDefault="00B13B52" w:rsidP="00B95A55">
            <w:pPr>
              <w:jc w:val="left"/>
              <w:rPr>
                <w:sz w:val="20"/>
              </w:rPr>
            </w:pPr>
            <w:r w:rsidRPr="00774643">
              <w:rPr>
                <w:sz w:val="20"/>
              </w:rPr>
              <w:t>Non Governmental Organi</w:t>
            </w:r>
            <w:r w:rsidR="00B95A55" w:rsidRPr="00774643">
              <w:rPr>
                <w:sz w:val="20"/>
              </w:rPr>
              <w:t>s</w:t>
            </w:r>
            <w:r w:rsidRPr="00774643">
              <w:rPr>
                <w:sz w:val="20"/>
              </w:rPr>
              <w:t>ation</w:t>
            </w:r>
          </w:p>
        </w:tc>
      </w:tr>
      <w:tr w:rsidR="00B13B52" w:rsidRPr="00774643" w:rsidTr="008B10E8">
        <w:tc>
          <w:tcPr>
            <w:tcW w:w="2088" w:type="dxa"/>
          </w:tcPr>
          <w:p w:rsidR="00B13B52" w:rsidRPr="00774643" w:rsidRDefault="00B13B52" w:rsidP="008B10E8">
            <w:pPr>
              <w:jc w:val="right"/>
              <w:rPr>
                <w:sz w:val="20"/>
              </w:rPr>
            </w:pPr>
            <w:r w:rsidRPr="00774643">
              <w:rPr>
                <w:sz w:val="20"/>
              </w:rPr>
              <w:t>NIFAP</w:t>
            </w:r>
          </w:p>
        </w:tc>
        <w:tc>
          <w:tcPr>
            <w:tcW w:w="7154" w:type="dxa"/>
          </w:tcPr>
          <w:p w:rsidR="00B13B52" w:rsidRPr="00774643" w:rsidRDefault="00B13B52" w:rsidP="008B10E8">
            <w:pPr>
              <w:jc w:val="left"/>
              <w:rPr>
                <w:sz w:val="20"/>
              </w:rPr>
            </w:pPr>
            <w:r w:rsidRPr="00774643">
              <w:rPr>
                <w:sz w:val="20"/>
              </w:rPr>
              <w:t>National Inland Fisheries and Aquaculture Policy</w:t>
            </w:r>
          </w:p>
        </w:tc>
      </w:tr>
      <w:tr w:rsidR="00B13B52" w:rsidRPr="00774643" w:rsidTr="008B10E8">
        <w:tc>
          <w:tcPr>
            <w:tcW w:w="2088" w:type="dxa"/>
          </w:tcPr>
          <w:p w:rsidR="00B13B52" w:rsidRPr="00774643" w:rsidRDefault="00B13B52" w:rsidP="008B10E8">
            <w:pPr>
              <w:jc w:val="right"/>
              <w:rPr>
                <w:sz w:val="20"/>
              </w:rPr>
            </w:pPr>
            <w:r w:rsidRPr="00774643">
              <w:rPr>
                <w:sz w:val="20"/>
              </w:rPr>
              <w:t>PFCS</w:t>
            </w:r>
          </w:p>
        </w:tc>
        <w:tc>
          <w:tcPr>
            <w:tcW w:w="7154" w:type="dxa"/>
          </w:tcPr>
          <w:p w:rsidR="00B13B52" w:rsidRPr="00774643" w:rsidRDefault="00B13B52" w:rsidP="008B10E8">
            <w:pPr>
              <w:jc w:val="left"/>
              <w:rPr>
                <w:sz w:val="20"/>
              </w:rPr>
            </w:pPr>
            <w:r w:rsidRPr="00774643">
              <w:rPr>
                <w:sz w:val="20"/>
              </w:rPr>
              <w:t>Primary Fishery Cooperative Societies</w:t>
            </w:r>
          </w:p>
        </w:tc>
      </w:tr>
      <w:tr w:rsidR="00B13B52" w:rsidRPr="00774643" w:rsidTr="008B10E8">
        <w:tc>
          <w:tcPr>
            <w:tcW w:w="2088" w:type="dxa"/>
          </w:tcPr>
          <w:p w:rsidR="00B13B52" w:rsidRPr="00774643" w:rsidRDefault="00B13B52" w:rsidP="008B10E8">
            <w:pPr>
              <w:jc w:val="right"/>
              <w:rPr>
                <w:sz w:val="20"/>
              </w:rPr>
            </w:pPr>
            <w:r w:rsidRPr="00774643">
              <w:rPr>
                <w:sz w:val="20"/>
              </w:rPr>
              <w:t>PMFBY</w:t>
            </w:r>
          </w:p>
        </w:tc>
        <w:tc>
          <w:tcPr>
            <w:tcW w:w="7154" w:type="dxa"/>
          </w:tcPr>
          <w:p w:rsidR="00B13B52" w:rsidRPr="00774643" w:rsidRDefault="00B13B52" w:rsidP="008B10E8">
            <w:pPr>
              <w:jc w:val="left"/>
              <w:rPr>
                <w:sz w:val="20"/>
              </w:rPr>
            </w:pPr>
            <w:r w:rsidRPr="00774643">
              <w:rPr>
                <w:sz w:val="20"/>
              </w:rPr>
              <w:t>Pradhan Mantri Fasal Bima Yojana</w:t>
            </w:r>
          </w:p>
        </w:tc>
      </w:tr>
      <w:tr w:rsidR="00B13B52" w:rsidRPr="00774643" w:rsidTr="008B10E8">
        <w:tc>
          <w:tcPr>
            <w:tcW w:w="2088" w:type="dxa"/>
          </w:tcPr>
          <w:p w:rsidR="00B13B52" w:rsidRPr="00774643" w:rsidRDefault="00B13B52" w:rsidP="008B10E8">
            <w:pPr>
              <w:jc w:val="right"/>
              <w:rPr>
                <w:sz w:val="20"/>
              </w:rPr>
            </w:pPr>
            <w:r w:rsidRPr="00774643">
              <w:rPr>
                <w:sz w:val="20"/>
              </w:rPr>
              <w:t>PMJJBY</w:t>
            </w:r>
          </w:p>
        </w:tc>
        <w:tc>
          <w:tcPr>
            <w:tcW w:w="7154" w:type="dxa"/>
          </w:tcPr>
          <w:p w:rsidR="00B13B52" w:rsidRPr="00774643" w:rsidRDefault="00B13B52" w:rsidP="008B10E8">
            <w:pPr>
              <w:jc w:val="left"/>
              <w:rPr>
                <w:sz w:val="20"/>
              </w:rPr>
            </w:pPr>
            <w:r w:rsidRPr="00774643">
              <w:rPr>
                <w:sz w:val="20"/>
              </w:rPr>
              <w:t>Pradhan Mantri Jeevan Jyoti Bima Yojana</w:t>
            </w:r>
          </w:p>
        </w:tc>
      </w:tr>
      <w:tr w:rsidR="00B13B52" w:rsidRPr="00774643" w:rsidTr="008B10E8">
        <w:tc>
          <w:tcPr>
            <w:tcW w:w="2088" w:type="dxa"/>
          </w:tcPr>
          <w:p w:rsidR="00B13B52" w:rsidRPr="00774643" w:rsidRDefault="00B13B52" w:rsidP="008B10E8">
            <w:pPr>
              <w:jc w:val="right"/>
              <w:rPr>
                <w:sz w:val="20"/>
              </w:rPr>
            </w:pPr>
            <w:r w:rsidRPr="00774643">
              <w:rPr>
                <w:sz w:val="20"/>
              </w:rPr>
              <w:t>PMSBY</w:t>
            </w:r>
          </w:p>
        </w:tc>
        <w:tc>
          <w:tcPr>
            <w:tcW w:w="7154" w:type="dxa"/>
          </w:tcPr>
          <w:p w:rsidR="00B13B52" w:rsidRPr="00774643" w:rsidRDefault="00B13B52" w:rsidP="008B10E8">
            <w:pPr>
              <w:jc w:val="left"/>
              <w:rPr>
                <w:sz w:val="20"/>
              </w:rPr>
            </w:pPr>
            <w:r w:rsidRPr="00774643">
              <w:rPr>
                <w:sz w:val="20"/>
              </w:rPr>
              <w:t>Pradhan Mantri Suraksha Bima Yojana</w:t>
            </w:r>
          </w:p>
        </w:tc>
      </w:tr>
      <w:tr w:rsidR="007110E0" w:rsidRPr="00774643" w:rsidTr="008B10E8">
        <w:tc>
          <w:tcPr>
            <w:tcW w:w="2088" w:type="dxa"/>
          </w:tcPr>
          <w:p w:rsidR="007110E0" w:rsidRPr="00774643" w:rsidRDefault="00761244" w:rsidP="008B10E8">
            <w:pPr>
              <w:jc w:val="right"/>
              <w:rPr>
                <w:color w:val="FF0000"/>
                <w:sz w:val="20"/>
              </w:rPr>
            </w:pPr>
            <w:r>
              <w:rPr>
                <w:color w:val="FF0000"/>
                <w:sz w:val="20"/>
              </w:rPr>
              <w:t>PPP</w:t>
            </w:r>
          </w:p>
        </w:tc>
        <w:tc>
          <w:tcPr>
            <w:tcW w:w="7154" w:type="dxa"/>
          </w:tcPr>
          <w:p w:rsidR="007110E0" w:rsidRPr="00774643" w:rsidRDefault="007110E0" w:rsidP="008B10E8">
            <w:pPr>
              <w:jc w:val="left"/>
              <w:rPr>
                <w:color w:val="FF0000"/>
                <w:sz w:val="20"/>
              </w:rPr>
            </w:pPr>
            <w:r w:rsidRPr="00774643">
              <w:rPr>
                <w:color w:val="FF0000"/>
                <w:sz w:val="20"/>
              </w:rPr>
              <w:t>Private-Public-People Partnership</w:t>
            </w:r>
          </w:p>
        </w:tc>
      </w:tr>
      <w:tr w:rsidR="00B13B52" w:rsidRPr="00774643" w:rsidTr="008B10E8">
        <w:tc>
          <w:tcPr>
            <w:tcW w:w="2088" w:type="dxa"/>
          </w:tcPr>
          <w:p w:rsidR="00B13B52" w:rsidRPr="00774643" w:rsidRDefault="00B13B52" w:rsidP="008B10E8">
            <w:pPr>
              <w:jc w:val="right"/>
              <w:rPr>
                <w:sz w:val="20"/>
              </w:rPr>
            </w:pPr>
            <w:r w:rsidRPr="00774643">
              <w:rPr>
                <w:sz w:val="20"/>
              </w:rPr>
              <w:t>PRI</w:t>
            </w:r>
          </w:p>
        </w:tc>
        <w:tc>
          <w:tcPr>
            <w:tcW w:w="7154" w:type="dxa"/>
          </w:tcPr>
          <w:p w:rsidR="00B13B52" w:rsidRPr="00774643" w:rsidRDefault="00B13B52" w:rsidP="008B10E8">
            <w:pPr>
              <w:jc w:val="left"/>
              <w:rPr>
                <w:sz w:val="20"/>
              </w:rPr>
            </w:pPr>
            <w:r w:rsidRPr="00774643">
              <w:rPr>
                <w:sz w:val="20"/>
              </w:rPr>
              <w:t>Panchayati Raj Institutions</w:t>
            </w:r>
          </w:p>
        </w:tc>
      </w:tr>
      <w:tr w:rsidR="00B13B52" w:rsidRPr="00774643" w:rsidTr="008B10E8">
        <w:tc>
          <w:tcPr>
            <w:tcW w:w="2088" w:type="dxa"/>
          </w:tcPr>
          <w:p w:rsidR="00B13B52" w:rsidRPr="00774643" w:rsidRDefault="00B13B52" w:rsidP="008B10E8">
            <w:pPr>
              <w:jc w:val="right"/>
              <w:rPr>
                <w:sz w:val="20"/>
              </w:rPr>
            </w:pPr>
            <w:r w:rsidRPr="00774643">
              <w:rPr>
                <w:sz w:val="20"/>
              </w:rPr>
              <w:t>R&amp;D</w:t>
            </w:r>
          </w:p>
        </w:tc>
        <w:tc>
          <w:tcPr>
            <w:tcW w:w="7154" w:type="dxa"/>
          </w:tcPr>
          <w:p w:rsidR="00B13B52" w:rsidRPr="00774643" w:rsidRDefault="00B13B52" w:rsidP="008B10E8">
            <w:pPr>
              <w:jc w:val="left"/>
              <w:rPr>
                <w:sz w:val="20"/>
              </w:rPr>
            </w:pPr>
            <w:r w:rsidRPr="00774643">
              <w:rPr>
                <w:sz w:val="20"/>
              </w:rPr>
              <w:t>Research and Development</w:t>
            </w:r>
          </w:p>
        </w:tc>
      </w:tr>
      <w:tr w:rsidR="00B13B52" w:rsidRPr="00774643" w:rsidTr="008B10E8">
        <w:tc>
          <w:tcPr>
            <w:tcW w:w="2088" w:type="dxa"/>
          </w:tcPr>
          <w:p w:rsidR="00B13B52" w:rsidRPr="00774643" w:rsidRDefault="00B13B52" w:rsidP="008B10E8">
            <w:pPr>
              <w:jc w:val="right"/>
              <w:rPr>
                <w:sz w:val="20"/>
              </w:rPr>
            </w:pPr>
            <w:r w:rsidRPr="00774643">
              <w:rPr>
                <w:sz w:val="20"/>
              </w:rPr>
              <w:t>SCP</w:t>
            </w:r>
          </w:p>
        </w:tc>
        <w:tc>
          <w:tcPr>
            <w:tcW w:w="7154" w:type="dxa"/>
          </w:tcPr>
          <w:p w:rsidR="00B13B52" w:rsidRPr="00774643" w:rsidRDefault="00B13B52" w:rsidP="008B10E8">
            <w:pPr>
              <w:jc w:val="left"/>
              <w:rPr>
                <w:sz w:val="20"/>
              </w:rPr>
            </w:pPr>
            <w:r w:rsidRPr="00774643">
              <w:rPr>
                <w:sz w:val="20"/>
              </w:rPr>
              <w:t>Special Contingency Policy</w:t>
            </w:r>
          </w:p>
        </w:tc>
      </w:tr>
      <w:tr w:rsidR="00B13B52" w:rsidRPr="00774643" w:rsidTr="008B10E8">
        <w:tc>
          <w:tcPr>
            <w:tcW w:w="2088" w:type="dxa"/>
          </w:tcPr>
          <w:p w:rsidR="00B13B52" w:rsidRPr="00774643" w:rsidRDefault="00B13B52" w:rsidP="008B10E8">
            <w:pPr>
              <w:jc w:val="right"/>
              <w:rPr>
                <w:sz w:val="20"/>
              </w:rPr>
            </w:pPr>
            <w:r w:rsidRPr="00774643">
              <w:rPr>
                <w:sz w:val="20"/>
              </w:rPr>
              <w:t>SDG</w:t>
            </w:r>
          </w:p>
        </w:tc>
        <w:tc>
          <w:tcPr>
            <w:tcW w:w="7154" w:type="dxa"/>
          </w:tcPr>
          <w:p w:rsidR="00B13B52" w:rsidRPr="00774643" w:rsidRDefault="00B13B52" w:rsidP="008B10E8">
            <w:pPr>
              <w:jc w:val="left"/>
              <w:rPr>
                <w:sz w:val="20"/>
              </w:rPr>
            </w:pPr>
            <w:r w:rsidRPr="00774643">
              <w:rPr>
                <w:sz w:val="20"/>
              </w:rPr>
              <w:t>Sustainable Development Goals</w:t>
            </w:r>
          </w:p>
        </w:tc>
      </w:tr>
      <w:tr w:rsidR="00B13B52" w:rsidRPr="00774643" w:rsidTr="008B10E8">
        <w:tc>
          <w:tcPr>
            <w:tcW w:w="2088" w:type="dxa"/>
          </w:tcPr>
          <w:p w:rsidR="00B13B52" w:rsidRPr="00774643" w:rsidRDefault="00B13B52" w:rsidP="008B10E8">
            <w:pPr>
              <w:jc w:val="right"/>
              <w:rPr>
                <w:sz w:val="20"/>
              </w:rPr>
            </w:pPr>
            <w:r w:rsidRPr="00774643">
              <w:rPr>
                <w:sz w:val="20"/>
              </w:rPr>
              <w:t>SHG</w:t>
            </w:r>
          </w:p>
        </w:tc>
        <w:tc>
          <w:tcPr>
            <w:tcW w:w="7154" w:type="dxa"/>
          </w:tcPr>
          <w:p w:rsidR="00B13B52" w:rsidRPr="00774643" w:rsidRDefault="00B13B52" w:rsidP="008B10E8">
            <w:pPr>
              <w:jc w:val="left"/>
              <w:rPr>
                <w:sz w:val="20"/>
              </w:rPr>
            </w:pPr>
            <w:r w:rsidRPr="00774643">
              <w:rPr>
                <w:sz w:val="20"/>
              </w:rPr>
              <w:t>Self Help Group</w:t>
            </w:r>
          </w:p>
        </w:tc>
      </w:tr>
      <w:tr w:rsidR="00B13B52" w:rsidRPr="00774643" w:rsidTr="008B10E8">
        <w:tc>
          <w:tcPr>
            <w:tcW w:w="2088" w:type="dxa"/>
          </w:tcPr>
          <w:p w:rsidR="00B13B52" w:rsidRPr="00774643" w:rsidRDefault="00B13B52" w:rsidP="008B10E8">
            <w:pPr>
              <w:jc w:val="right"/>
              <w:rPr>
                <w:sz w:val="20"/>
              </w:rPr>
            </w:pPr>
            <w:r w:rsidRPr="00774643">
              <w:rPr>
                <w:sz w:val="20"/>
              </w:rPr>
              <w:t>SSF Guidelines</w:t>
            </w:r>
          </w:p>
        </w:tc>
        <w:tc>
          <w:tcPr>
            <w:tcW w:w="7154" w:type="dxa"/>
          </w:tcPr>
          <w:p w:rsidR="00B13B52" w:rsidRPr="00774643" w:rsidRDefault="00B13B52" w:rsidP="008B10E8">
            <w:pPr>
              <w:jc w:val="left"/>
              <w:rPr>
                <w:sz w:val="20"/>
              </w:rPr>
            </w:pPr>
            <w:r w:rsidRPr="00774643">
              <w:rPr>
                <w:sz w:val="20"/>
              </w:rPr>
              <w:t>FAO’s Guidelines for Small</w:t>
            </w:r>
            <w:r w:rsidR="00696E2B" w:rsidRPr="00774643">
              <w:rPr>
                <w:sz w:val="20"/>
              </w:rPr>
              <w:t>-</w:t>
            </w:r>
            <w:r w:rsidRPr="00774643">
              <w:rPr>
                <w:sz w:val="20"/>
              </w:rPr>
              <w:t>Scale Fisheries</w:t>
            </w:r>
          </w:p>
        </w:tc>
      </w:tr>
      <w:tr w:rsidR="00B13B52" w:rsidRPr="00774643" w:rsidTr="008B10E8">
        <w:tc>
          <w:tcPr>
            <w:tcW w:w="2088" w:type="dxa"/>
          </w:tcPr>
          <w:p w:rsidR="00B13B52" w:rsidRPr="00774643" w:rsidRDefault="00B13B52" w:rsidP="008B10E8">
            <w:pPr>
              <w:jc w:val="right"/>
              <w:rPr>
                <w:sz w:val="20"/>
              </w:rPr>
            </w:pPr>
            <w:r w:rsidRPr="00774643">
              <w:rPr>
                <w:sz w:val="20"/>
              </w:rPr>
              <w:t>SWOT</w:t>
            </w:r>
          </w:p>
        </w:tc>
        <w:tc>
          <w:tcPr>
            <w:tcW w:w="7154" w:type="dxa"/>
          </w:tcPr>
          <w:p w:rsidR="00B13B52" w:rsidRPr="00774643" w:rsidRDefault="00B13B52" w:rsidP="008B10E8">
            <w:pPr>
              <w:jc w:val="left"/>
              <w:rPr>
                <w:sz w:val="20"/>
              </w:rPr>
            </w:pPr>
            <w:r w:rsidRPr="00774643">
              <w:rPr>
                <w:sz w:val="20"/>
              </w:rPr>
              <w:t>Strength, Weakness, Opportunities, Threat</w:t>
            </w:r>
          </w:p>
        </w:tc>
      </w:tr>
      <w:tr w:rsidR="00B13B52" w:rsidRPr="00774643" w:rsidTr="008B10E8">
        <w:tc>
          <w:tcPr>
            <w:tcW w:w="2088" w:type="dxa"/>
          </w:tcPr>
          <w:p w:rsidR="00B13B52" w:rsidRPr="00774643" w:rsidRDefault="00B13B52" w:rsidP="008B10E8">
            <w:pPr>
              <w:jc w:val="right"/>
              <w:rPr>
                <w:sz w:val="20"/>
              </w:rPr>
            </w:pPr>
            <w:r w:rsidRPr="00774643">
              <w:rPr>
                <w:sz w:val="20"/>
              </w:rPr>
              <w:t>UNFSA</w:t>
            </w:r>
          </w:p>
        </w:tc>
        <w:tc>
          <w:tcPr>
            <w:tcW w:w="7154" w:type="dxa"/>
          </w:tcPr>
          <w:p w:rsidR="00B13B52" w:rsidRPr="00774643" w:rsidRDefault="00B13B52" w:rsidP="008B10E8">
            <w:pPr>
              <w:jc w:val="left"/>
              <w:rPr>
                <w:sz w:val="20"/>
              </w:rPr>
            </w:pPr>
            <w:r w:rsidRPr="00774643">
              <w:rPr>
                <w:sz w:val="20"/>
              </w:rPr>
              <w:t>UN Fish Stocks Agreement</w:t>
            </w:r>
          </w:p>
        </w:tc>
      </w:tr>
      <w:tr w:rsidR="00B13B52" w:rsidRPr="00774643" w:rsidTr="008B10E8">
        <w:tc>
          <w:tcPr>
            <w:tcW w:w="2088" w:type="dxa"/>
          </w:tcPr>
          <w:p w:rsidR="00B13B52" w:rsidRPr="00774643" w:rsidRDefault="00B13B52" w:rsidP="008B10E8">
            <w:pPr>
              <w:jc w:val="right"/>
              <w:rPr>
                <w:sz w:val="20"/>
              </w:rPr>
            </w:pPr>
            <w:r w:rsidRPr="00774643">
              <w:rPr>
                <w:sz w:val="20"/>
              </w:rPr>
              <w:t>VGSSF</w:t>
            </w:r>
          </w:p>
        </w:tc>
        <w:tc>
          <w:tcPr>
            <w:tcW w:w="7154" w:type="dxa"/>
          </w:tcPr>
          <w:p w:rsidR="00B13B52" w:rsidRPr="00774643" w:rsidRDefault="00B13B52" w:rsidP="008B10E8">
            <w:pPr>
              <w:jc w:val="left"/>
              <w:rPr>
                <w:sz w:val="20"/>
              </w:rPr>
            </w:pPr>
            <w:r w:rsidRPr="00774643">
              <w:rPr>
                <w:sz w:val="20"/>
              </w:rPr>
              <w:t>Voluntary Guidelines for Small</w:t>
            </w:r>
            <w:r w:rsidR="00696E2B" w:rsidRPr="00774643">
              <w:rPr>
                <w:sz w:val="20"/>
              </w:rPr>
              <w:t>-</w:t>
            </w:r>
            <w:r w:rsidRPr="00774643">
              <w:rPr>
                <w:sz w:val="20"/>
              </w:rPr>
              <w:t>Scale Fishers</w:t>
            </w:r>
          </w:p>
        </w:tc>
      </w:tr>
      <w:tr w:rsidR="00B13B52" w:rsidRPr="00774643" w:rsidTr="008B10E8">
        <w:tc>
          <w:tcPr>
            <w:tcW w:w="2088" w:type="dxa"/>
          </w:tcPr>
          <w:p w:rsidR="00B13B52" w:rsidRPr="00774643" w:rsidRDefault="00B13B52" w:rsidP="008B10E8">
            <w:pPr>
              <w:jc w:val="right"/>
              <w:rPr>
                <w:sz w:val="20"/>
              </w:rPr>
            </w:pPr>
            <w:r w:rsidRPr="00774643">
              <w:rPr>
                <w:sz w:val="20"/>
              </w:rPr>
              <w:t>WLPA</w:t>
            </w:r>
          </w:p>
        </w:tc>
        <w:tc>
          <w:tcPr>
            <w:tcW w:w="7154" w:type="dxa"/>
          </w:tcPr>
          <w:p w:rsidR="00B13B52" w:rsidRPr="00774643" w:rsidRDefault="00B13B52" w:rsidP="008B10E8">
            <w:pPr>
              <w:jc w:val="left"/>
              <w:rPr>
                <w:sz w:val="20"/>
              </w:rPr>
            </w:pPr>
            <w:r w:rsidRPr="00774643">
              <w:rPr>
                <w:sz w:val="20"/>
              </w:rPr>
              <w:t>Wild Life Protection Act</w:t>
            </w:r>
          </w:p>
        </w:tc>
      </w:tr>
    </w:tbl>
    <w:p w:rsidR="00B13B52" w:rsidRPr="00774643" w:rsidRDefault="00B13B52" w:rsidP="00B13B52">
      <w:pPr>
        <w:widowControl w:val="0"/>
        <w:tabs>
          <w:tab w:val="left" w:pos="684"/>
        </w:tabs>
        <w:autoSpaceDE w:val="0"/>
        <w:autoSpaceDN w:val="0"/>
        <w:adjustRightInd w:val="0"/>
        <w:spacing w:after="0" w:line="240" w:lineRule="auto"/>
        <w:jc w:val="center"/>
        <w:rPr>
          <w:rFonts w:eastAsia="Times New Roman" w:cs="Times New Roman"/>
          <w:b/>
          <w:bCs/>
          <w:color w:val="000000"/>
          <w:sz w:val="20"/>
          <w:lang w:val="en-US" w:bidi="ar-SA"/>
        </w:rPr>
      </w:pPr>
    </w:p>
    <w:p w:rsidR="00681E83" w:rsidRDefault="00681E83">
      <w:pPr>
        <w:rPr>
          <w:rFonts w:cs="Times New Roman"/>
          <w:sz w:val="20"/>
        </w:rPr>
      </w:pPr>
    </w:p>
    <w:p w:rsidR="00836139" w:rsidRDefault="00836139">
      <w:pPr>
        <w:rPr>
          <w:rFonts w:cs="Times New Roman"/>
          <w:sz w:val="20"/>
        </w:rPr>
      </w:pPr>
    </w:p>
    <w:p w:rsidR="00836139" w:rsidRDefault="00836139">
      <w:pPr>
        <w:rPr>
          <w:rFonts w:cs="Times New Roman"/>
          <w:sz w:val="20"/>
        </w:rPr>
      </w:pPr>
    </w:p>
    <w:p w:rsidR="00836139" w:rsidRDefault="00836139">
      <w:pPr>
        <w:rPr>
          <w:rFonts w:cs="Times New Roman"/>
          <w:sz w:val="20"/>
        </w:rPr>
      </w:pPr>
    </w:p>
    <w:p w:rsidR="00836139" w:rsidRPr="00774643" w:rsidRDefault="00836139">
      <w:pPr>
        <w:rPr>
          <w:rFonts w:cs="Times New Roman"/>
          <w:sz w:val="20"/>
        </w:rPr>
      </w:pPr>
    </w:p>
    <w:p w:rsidR="00DA723E" w:rsidRPr="00774643" w:rsidRDefault="00DA723E" w:rsidP="00681E83">
      <w:pPr>
        <w:widowControl w:val="0"/>
        <w:tabs>
          <w:tab w:val="left" w:pos="684"/>
        </w:tabs>
        <w:autoSpaceDE w:val="0"/>
        <w:autoSpaceDN w:val="0"/>
        <w:adjustRightInd w:val="0"/>
        <w:spacing w:after="0" w:line="240" w:lineRule="auto"/>
        <w:jc w:val="center"/>
        <w:rPr>
          <w:rFonts w:eastAsia="Times New Roman" w:cs="Times New Roman"/>
          <w:b/>
          <w:bCs/>
          <w:color w:val="000000"/>
          <w:sz w:val="20"/>
          <w:lang w:val="en-US" w:bidi="ar-SA"/>
        </w:rPr>
      </w:pPr>
      <w:r w:rsidRPr="00774643">
        <w:rPr>
          <w:rFonts w:eastAsia="Times New Roman" w:cs="Times New Roman"/>
          <w:b/>
          <w:bCs/>
          <w:noProof/>
          <w:color w:val="000000"/>
          <w:sz w:val="20"/>
          <w:lang w:eastAsia="en-IN" w:bidi="ar-SA"/>
        </w:rPr>
        <w:lastRenderedPageBreak/>
        <w:drawing>
          <wp:anchor distT="0" distB="0" distL="114300" distR="114300" simplePos="0" relativeHeight="251659264" behindDoc="1" locked="0" layoutInCell="1" allowOverlap="1" wp14:anchorId="0FDA068B" wp14:editId="3A39CCFA">
            <wp:simplePos x="0" y="0"/>
            <wp:positionH relativeFrom="column">
              <wp:posOffset>-45720</wp:posOffset>
            </wp:positionH>
            <wp:positionV relativeFrom="paragraph">
              <wp:posOffset>-88900</wp:posOffset>
            </wp:positionV>
            <wp:extent cx="819150" cy="815340"/>
            <wp:effectExtent l="0" t="0" r="0" b="0"/>
            <wp:wrapTight wrapText="bothSides">
              <wp:wrapPolygon edited="0">
                <wp:start x="0" y="0"/>
                <wp:lineTo x="0" y="21196"/>
                <wp:lineTo x="21098" y="21196"/>
                <wp:lineTo x="210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ya\Desktop\ICSF blue logo.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19150" cy="815340"/>
                    </a:xfrm>
                    <a:prstGeom prst="rect">
                      <a:avLst/>
                    </a:prstGeom>
                    <a:noFill/>
                    <a:ln>
                      <a:noFill/>
                    </a:ln>
                  </pic:spPr>
                </pic:pic>
              </a:graphicData>
            </a:graphic>
          </wp:anchor>
        </w:drawing>
      </w:r>
      <w:r w:rsidRPr="00774643">
        <w:rPr>
          <w:rFonts w:eastAsia="Times New Roman" w:cs="Times New Roman"/>
          <w:b/>
          <w:bCs/>
          <w:color w:val="000000"/>
          <w:sz w:val="20"/>
          <w:lang w:val="en-US" w:bidi="ar-SA"/>
        </w:rPr>
        <w:t>International Collective in Support of Fishworkers (ICSF)</w:t>
      </w:r>
    </w:p>
    <w:p w:rsidR="00DA723E" w:rsidRPr="00774643" w:rsidRDefault="00DA723E" w:rsidP="00DA723E">
      <w:pPr>
        <w:widowControl w:val="0"/>
        <w:tabs>
          <w:tab w:val="left" w:pos="684"/>
        </w:tabs>
        <w:autoSpaceDE w:val="0"/>
        <w:autoSpaceDN w:val="0"/>
        <w:adjustRightInd w:val="0"/>
        <w:spacing w:after="0" w:line="240" w:lineRule="auto"/>
        <w:jc w:val="left"/>
        <w:rPr>
          <w:rFonts w:eastAsia="Times New Roman" w:cs="Times New Roman"/>
          <w:b/>
          <w:bCs/>
          <w:color w:val="000000"/>
          <w:sz w:val="20"/>
          <w:lang w:val="en-US" w:bidi="ar-SA"/>
        </w:rPr>
      </w:pPr>
    </w:p>
    <w:p w:rsidR="00DA723E" w:rsidRPr="00774643" w:rsidRDefault="00DA723E" w:rsidP="00DA723E">
      <w:pPr>
        <w:widowControl w:val="0"/>
        <w:tabs>
          <w:tab w:val="left" w:pos="684"/>
        </w:tabs>
        <w:autoSpaceDE w:val="0"/>
        <w:autoSpaceDN w:val="0"/>
        <w:adjustRightInd w:val="0"/>
        <w:spacing w:after="0"/>
        <w:jc w:val="center"/>
        <w:rPr>
          <w:rFonts w:eastAsia="Times New Roman" w:cs="Times New Roman"/>
          <w:b/>
          <w:bCs/>
          <w:color w:val="000000"/>
          <w:sz w:val="20"/>
          <w:shd w:val="clear" w:color="auto" w:fill="FFFFFF"/>
          <w:lang w:val="en-US" w:bidi="ar-SA"/>
        </w:rPr>
      </w:pPr>
      <w:r w:rsidRPr="00774643">
        <w:rPr>
          <w:rFonts w:eastAsia="Times New Roman" w:cs="Times New Roman"/>
          <w:b/>
          <w:bCs/>
          <w:color w:val="000000"/>
          <w:sz w:val="20"/>
          <w:shd w:val="clear" w:color="auto" w:fill="FFFFFF"/>
          <w:lang w:val="en-US" w:bidi="ar-SA"/>
        </w:rPr>
        <w:t>NATIONAL WORKSHOP:</w:t>
      </w:r>
    </w:p>
    <w:p w:rsidR="00DA723E" w:rsidRPr="00774643" w:rsidRDefault="00DA723E" w:rsidP="00DA723E">
      <w:pPr>
        <w:widowControl w:val="0"/>
        <w:tabs>
          <w:tab w:val="left" w:pos="684"/>
        </w:tabs>
        <w:autoSpaceDE w:val="0"/>
        <w:autoSpaceDN w:val="0"/>
        <w:adjustRightInd w:val="0"/>
        <w:spacing w:after="0"/>
        <w:jc w:val="center"/>
        <w:rPr>
          <w:rFonts w:eastAsia="Times New Roman" w:cs="Times New Roman"/>
          <w:b/>
          <w:bCs/>
          <w:color w:val="000000"/>
          <w:sz w:val="20"/>
          <w:shd w:val="clear" w:color="auto" w:fill="FFFFFF"/>
          <w:lang w:val="en-US" w:bidi="ar-SA"/>
        </w:rPr>
      </w:pPr>
      <w:r w:rsidRPr="00774643">
        <w:rPr>
          <w:rFonts w:eastAsia="Times New Roman" w:cs="Times New Roman"/>
          <w:b/>
          <w:bCs/>
          <w:color w:val="000000"/>
          <w:sz w:val="20"/>
          <w:shd w:val="clear" w:color="auto" w:fill="FFFFFF"/>
          <w:lang w:val="en-US" w:bidi="ar-SA"/>
        </w:rPr>
        <w:t>TOWARDS DEVELOPING AN IMPLEMENTATION PLAN</w:t>
      </w:r>
    </w:p>
    <w:p w:rsidR="00DA723E" w:rsidRPr="00774643" w:rsidRDefault="00DA723E" w:rsidP="00DA723E">
      <w:pPr>
        <w:widowControl w:val="0"/>
        <w:tabs>
          <w:tab w:val="left" w:pos="684"/>
        </w:tabs>
        <w:autoSpaceDE w:val="0"/>
        <w:autoSpaceDN w:val="0"/>
        <w:adjustRightInd w:val="0"/>
        <w:spacing w:after="0"/>
        <w:jc w:val="center"/>
        <w:rPr>
          <w:rFonts w:eastAsia="Times New Roman" w:cs="Times New Roman"/>
          <w:b/>
          <w:bCs/>
          <w:color w:val="000000"/>
          <w:sz w:val="20"/>
          <w:shd w:val="clear" w:color="auto" w:fill="FFFFFF"/>
          <w:lang w:val="en-US" w:bidi="ar-SA"/>
        </w:rPr>
      </w:pPr>
      <w:r w:rsidRPr="00774643">
        <w:rPr>
          <w:rFonts w:eastAsia="Times New Roman" w:cs="Times New Roman"/>
          <w:b/>
          <w:bCs/>
          <w:color w:val="000000"/>
          <w:sz w:val="20"/>
          <w:shd w:val="clear" w:color="auto" w:fill="FFFFFF"/>
          <w:lang w:val="en-US" w:bidi="ar-SA"/>
        </w:rPr>
        <w:t>FOR INDIA’S 2019(DRAFT) NATIONAL POLICY</w:t>
      </w:r>
    </w:p>
    <w:p w:rsidR="00DA723E" w:rsidRPr="00774643" w:rsidRDefault="00DA723E" w:rsidP="00DA723E">
      <w:pPr>
        <w:widowControl w:val="0"/>
        <w:tabs>
          <w:tab w:val="left" w:pos="684"/>
        </w:tabs>
        <w:autoSpaceDE w:val="0"/>
        <w:autoSpaceDN w:val="0"/>
        <w:adjustRightInd w:val="0"/>
        <w:spacing w:after="0"/>
        <w:jc w:val="center"/>
        <w:rPr>
          <w:rFonts w:eastAsia="Times New Roman" w:cs="Times New Roman"/>
          <w:b/>
          <w:bCs/>
          <w:color w:val="000000"/>
          <w:sz w:val="20"/>
          <w:shd w:val="clear" w:color="auto" w:fill="FFFFFF"/>
          <w:lang w:val="en-US" w:bidi="ar-SA"/>
        </w:rPr>
      </w:pPr>
      <w:r w:rsidRPr="00774643">
        <w:rPr>
          <w:rFonts w:eastAsia="Times New Roman" w:cs="Times New Roman"/>
          <w:b/>
          <w:bCs/>
          <w:color w:val="000000"/>
          <w:sz w:val="20"/>
          <w:shd w:val="clear" w:color="auto" w:fill="FFFFFF"/>
          <w:lang w:val="en-US" w:bidi="ar-SA"/>
        </w:rPr>
        <w:t>ON INLAND FISHERIES AND AQUACULTURE (NIFAP) AND THE SSF GUIDELINES Seva Kendra Calcutta, Kolkata, West Bengal, India</w:t>
      </w:r>
    </w:p>
    <w:p w:rsidR="00DA723E" w:rsidRPr="00774643" w:rsidRDefault="00DA723E" w:rsidP="00DA723E">
      <w:pPr>
        <w:widowControl w:val="0"/>
        <w:tabs>
          <w:tab w:val="left" w:pos="684"/>
        </w:tabs>
        <w:autoSpaceDE w:val="0"/>
        <w:autoSpaceDN w:val="0"/>
        <w:adjustRightInd w:val="0"/>
        <w:spacing w:before="240" w:after="0"/>
        <w:jc w:val="center"/>
        <w:rPr>
          <w:rFonts w:eastAsia="Times New Roman" w:cs="Times New Roman"/>
          <w:b/>
          <w:bCs/>
          <w:color w:val="000000"/>
          <w:sz w:val="20"/>
          <w:shd w:val="clear" w:color="auto" w:fill="FFFFFF"/>
          <w:lang w:val="en-US" w:bidi="ar-SA"/>
        </w:rPr>
      </w:pPr>
      <w:r w:rsidRPr="00774643">
        <w:rPr>
          <w:rFonts w:eastAsia="Times New Roman" w:cs="Times New Roman"/>
          <w:b/>
          <w:bCs/>
          <w:color w:val="000000"/>
          <w:sz w:val="20"/>
          <w:shd w:val="clear" w:color="auto" w:fill="FFFFFF"/>
          <w:lang w:val="en-US" w:bidi="ar-SA"/>
        </w:rPr>
        <w:t>6</w:t>
      </w:r>
      <w:r w:rsidRPr="00774643">
        <w:rPr>
          <w:rFonts w:eastAsia="Times New Roman" w:cs="Times New Roman"/>
          <w:b/>
          <w:bCs/>
          <w:color w:val="000000"/>
          <w:sz w:val="20"/>
          <w:shd w:val="clear" w:color="auto" w:fill="FFFFFF"/>
          <w:vertAlign w:val="superscript"/>
          <w:lang w:val="en-US" w:bidi="ar-SA"/>
        </w:rPr>
        <w:t>th</w:t>
      </w:r>
      <w:r w:rsidRPr="00774643">
        <w:rPr>
          <w:rFonts w:eastAsia="Times New Roman" w:cs="Times New Roman"/>
          <w:b/>
          <w:bCs/>
          <w:color w:val="000000"/>
          <w:sz w:val="20"/>
          <w:shd w:val="clear" w:color="auto" w:fill="FFFFFF"/>
          <w:lang w:val="en-US" w:bidi="ar-SA"/>
        </w:rPr>
        <w:t xml:space="preserve"> and 7</w:t>
      </w:r>
      <w:r w:rsidRPr="00774643">
        <w:rPr>
          <w:rFonts w:eastAsia="Times New Roman" w:cs="Times New Roman"/>
          <w:b/>
          <w:bCs/>
          <w:color w:val="000000"/>
          <w:sz w:val="20"/>
          <w:shd w:val="clear" w:color="auto" w:fill="FFFFFF"/>
          <w:vertAlign w:val="superscript"/>
          <w:lang w:val="en-US" w:bidi="ar-SA"/>
        </w:rPr>
        <w:t>th</w:t>
      </w:r>
      <w:r w:rsidRPr="00774643">
        <w:rPr>
          <w:rFonts w:eastAsia="Times New Roman" w:cs="Times New Roman"/>
          <w:b/>
          <w:bCs/>
          <w:color w:val="000000"/>
          <w:sz w:val="20"/>
          <w:shd w:val="clear" w:color="auto" w:fill="FFFFFF"/>
          <w:lang w:val="en-US" w:bidi="ar-SA"/>
        </w:rPr>
        <w:t>September 2019</w:t>
      </w:r>
    </w:p>
    <w:p w:rsidR="003B54D8" w:rsidRPr="00774643" w:rsidRDefault="003B54D8">
      <w:pPr>
        <w:rPr>
          <w:rFonts w:cs="Times New Roman"/>
          <w:sz w:val="20"/>
        </w:rPr>
      </w:pPr>
    </w:p>
    <w:p w:rsidR="00681E83" w:rsidRPr="00774643" w:rsidRDefault="00681E83" w:rsidP="00681E83">
      <w:pPr>
        <w:jc w:val="center"/>
        <w:rPr>
          <w:rFonts w:cs="Times New Roman"/>
          <w:b/>
          <w:bCs/>
          <w:color w:val="3333FF"/>
          <w:sz w:val="20"/>
        </w:rPr>
      </w:pPr>
    </w:p>
    <w:p w:rsidR="00DA723E" w:rsidRPr="00774643" w:rsidRDefault="00DA723E">
      <w:pPr>
        <w:rPr>
          <w:rFonts w:cs="Times New Roman"/>
          <w:b/>
          <w:bCs/>
          <w:color w:val="3333FF"/>
          <w:sz w:val="20"/>
        </w:rPr>
      </w:pPr>
      <w:r w:rsidRPr="00774643">
        <w:rPr>
          <w:rFonts w:cs="Times New Roman"/>
          <w:b/>
          <w:bCs/>
          <w:color w:val="3333FF"/>
          <w:sz w:val="20"/>
        </w:rPr>
        <w:t>INAUGURAL SESSION</w:t>
      </w:r>
    </w:p>
    <w:p w:rsidR="00DA723E" w:rsidRPr="00774643" w:rsidRDefault="00DA723E">
      <w:pPr>
        <w:rPr>
          <w:rFonts w:cs="Times New Roman"/>
          <w:b/>
          <w:bCs/>
          <w:sz w:val="20"/>
        </w:rPr>
      </w:pPr>
      <w:r w:rsidRPr="00774643">
        <w:rPr>
          <w:rFonts w:cs="Times New Roman"/>
          <w:b/>
          <w:bCs/>
          <w:sz w:val="20"/>
        </w:rPr>
        <w:t>Welcome:</w:t>
      </w:r>
      <w:r w:rsidR="00B066C0" w:rsidRPr="00774643">
        <w:rPr>
          <w:rFonts w:cs="Times New Roman"/>
          <w:b/>
          <w:bCs/>
          <w:sz w:val="20"/>
        </w:rPr>
        <w:t xml:space="preserve"> Na</w:t>
      </w:r>
      <w:r w:rsidR="00E53399">
        <w:rPr>
          <w:rFonts w:cs="Times New Roman"/>
          <w:b/>
          <w:bCs/>
          <w:sz w:val="20"/>
        </w:rPr>
        <w:t>lini Nayak, Trustee, ICSF Trust</w:t>
      </w:r>
    </w:p>
    <w:p w:rsidR="00F16836" w:rsidRPr="00774643" w:rsidRDefault="00B066C0" w:rsidP="00F16836">
      <w:pPr>
        <w:rPr>
          <w:rFonts w:cs="Times New Roman"/>
          <w:sz w:val="20"/>
        </w:rPr>
      </w:pPr>
      <w:r w:rsidRPr="00761244">
        <w:rPr>
          <w:rFonts w:cs="Times New Roman"/>
          <w:bCs/>
          <w:sz w:val="20"/>
        </w:rPr>
        <w:t>Nalini Nayak</w:t>
      </w:r>
      <w:r w:rsidRPr="00774643">
        <w:rPr>
          <w:rFonts w:cs="Times New Roman"/>
          <w:sz w:val="20"/>
        </w:rPr>
        <w:t xml:space="preserve"> welcomed participants</w:t>
      </w:r>
      <w:r w:rsidR="00045C0B" w:rsidRPr="00774643">
        <w:rPr>
          <w:rFonts w:cs="Times New Roman"/>
          <w:sz w:val="20"/>
        </w:rPr>
        <w:t>, scientists, fishing community</w:t>
      </w:r>
      <w:r w:rsidR="00B95A55" w:rsidRPr="00774643">
        <w:rPr>
          <w:rFonts w:cs="Times New Roman"/>
          <w:sz w:val="20"/>
        </w:rPr>
        <w:t xml:space="preserve"> members</w:t>
      </w:r>
      <w:r w:rsidR="00045C0B" w:rsidRPr="00774643">
        <w:rPr>
          <w:rFonts w:cs="Times New Roman"/>
          <w:sz w:val="20"/>
        </w:rPr>
        <w:t>, activists in the sector</w:t>
      </w:r>
      <w:r w:rsidRPr="00774643">
        <w:rPr>
          <w:rFonts w:cs="Times New Roman"/>
          <w:sz w:val="20"/>
        </w:rPr>
        <w:t xml:space="preserve"> and introduced the speakers on the dais, two of who</w:t>
      </w:r>
      <w:r w:rsidR="00565A48" w:rsidRPr="00774643">
        <w:rPr>
          <w:rFonts w:cs="Times New Roman"/>
          <w:sz w:val="20"/>
        </w:rPr>
        <w:t>m</w:t>
      </w:r>
      <w:r w:rsidRPr="00774643">
        <w:rPr>
          <w:rFonts w:cs="Times New Roman"/>
          <w:sz w:val="20"/>
        </w:rPr>
        <w:t xml:space="preserve"> had contributed to</w:t>
      </w:r>
      <w:r w:rsidR="00565A48" w:rsidRPr="00774643">
        <w:rPr>
          <w:rFonts w:cs="Times New Roman"/>
          <w:sz w:val="20"/>
        </w:rPr>
        <w:t xml:space="preserve"> the</w:t>
      </w:r>
      <w:r w:rsidRPr="00774643">
        <w:rPr>
          <w:rFonts w:cs="Times New Roman"/>
          <w:sz w:val="20"/>
        </w:rPr>
        <w:t xml:space="preserve"> development of the NIFAP</w:t>
      </w:r>
      <w:r w:rsidR="00F16836" w:rsidRPr="00774643">
        <w:rPr>
          <w:rFonts w:cs="Times New Roman"/>
          <w:sz w:val="20"/>
        </w:rPr>
        <w:t xml:space="preserve">. She hoped considerable inputs </w:t>
      </w:r>
      <w:r w:rsidR="00045C0B" w:rsidRPr="00774643">
        <w:rPr>
          <w:rFonts w:cs="Times New Roman"/>
          <w:sz w:val="20"/>
        </w:rPr>
        <w:t xml:space="preserve">would emerge </w:t>
      </w:r>
      <w:r w:rsidR="00F16836" w:rsidRPr="00774643">
        <w:rPr>
          <w:rFonts w:cs="Times New Roman"/>
          <w:sz w:val="20"/>
        </w:rPr>
        <w:t>during the workshop to develop an implementation plan for fishworkers and their organisations to take it forward.</w:t>
      </w:r>
    </w:p>
    <w:p w:rsidR="00B066C0" w:rsidRPr="00774643" w:rsidRDefault="00F16836" w:rsidP="00F16836">
      <w:pPr>
        <w:rPr>
          <w:rFonts w:cs="Times New Roman"/>
          <w:sz w:val="20"/>
        </w:rPr>
      </w:pPr>
      <w:r w:rsidRPr="00774643">
        <w:rPr>
          <w:rFonts w:cs="Times New Roman"/>
          <w:b/>
          <w:bCs/>
          <w:sz w:val="20"/>
        </w:rPr>
        <w:t xml:space="preserve"> N. Venugopalan</w:t>
      </w:r>
      <w:r w:rsidRPr="00774643">
        <w:rPr>
          <w:rFonts w:cs="Times New Roman"/>
          <w:sz w:val="20"/>
        </w:rPr>
        <w:t xml:space="preserve"> of ICSF formal</w:t>
      </w:r>
      <w:r w:rsidR="00761244">
        <w:rPr>
          <w:rFonts w:cs="Times New Roman"/>
          <w:sz w:val="20"/>
        </w:rPr>
        <w:t xml:space="preserve">ly </w:t>
      </w:r>
      <w:r w:rsidRPr="00774643">
        <w:rPr>
          <w:rFonts w:cs="Times New Roman"/>
          <w:sz w:val="20"/>
        </w:rPr>
        <w:t xml:space="preserve">welcomed all participants for the two day workshop. He thanked the </w:t>
      </w:r>
      <w:r w:rsidR="00761244">
        <w:rPr>
          <w:rFonts w:cs="Times New Roman"/>
          <w:sz w:val="20"/>
        </w:rPr>
        <w:t>Food and Agriculture Organization (</w:t>
      </w:r>
      <w:r w:rsidRPr="00774643">
        <w:rPr>
          <w:rFonts w:cs="Times New Roman"/>
          <w:sz w:val="20"/>
        </w:rPr>
        <w:t>FAO</w:t>
      </w:r>
      <w:r w:rsidR="00761244">
        <w:rPr>
          <w:rFonts w:cs="Times New Roman"/>
          <w:sz w:val="20"/>
        </w:rPr>
        <w:t>)</w:t>
      </w:r>
      <w:r w:rsidRPr="00774643">
        <w:rPr>
          <w:rFonts w:cs="Times New Roman"/>
          <w:sz w:val="20"/>
        </w:rPr>
        <w:t xml:space="preserve"> for supporting ICSF in conducting a series of workshops for implementing the policy on Marine Fisheries. This was the third in the series</w:t>
      </w:r>
      <w:r w:rsidR="00A309C6" w:rsidRPr="00774643">
        <w:rPr>
          <w:rFonts w:cs="Times New Roman"/>
          <w:sz w:val="20"/>
        </w:rPr>
        <w:t>,</w:t>
      </w:r>
      <w:r w:rsidR="00761244">
        <w:rPr>
          <w:rFonts w:cs="Times New Roman"/>
          <w:sz w:val="20"/>
        </w:rPr>
        <w:t xml:space="preserve"> </w:t>
      </w:r>
      <w:r w:rsidRPr="00774643">
        <w:rPr>
          <w:rFonts w:cs="Times New Roman"/>
          <w:sz w:val="20"/>
        </w:rPr>
        <w:t xml:space="preserve">with the earlier </w:t>
      </w:r>
      <w:r w:rsidR="00A309C6" w:rsidRPr="00774643">
        <w:rPr>
          <w:rFonts w:cs="Times New Roman"/>
          <w:sz w:val="20"/>
        </w:rPr>
        <w:t>two</w:t>
      </w:r>
      <w:r w:rsidRPr="00774643">
        <w:rPr>
          <w:rFonts w:cs="Times New Roman"/>
          <w:sz w:val="20"/>
        </w:rPr>
        <w:t xml:space="preserve"> h</w:t>
      </w:r>
      <w:r w:rsidR="00747BF7" w:rsidRPr="00774643">
        <w:rPr>
          <w:rFonts w:cs="Times New Roman"/>
          <w:sz w:val="20"/>
        </w:rPr>
        <w:t>aving been conducted in Chennai</w:t>
      </w:r>
      <w:r w:rsidR="00747BF7" w:rsidRPr="00774643">
        <w:rPr>
          <w:rFonts w:cs="Times New Roman"/>
          <w:color w:val="FF0000"/>
          <w:sz w:val="20"/>
        </w:rPr>
        <w:t>:</w:t>
      </w:r>
      <w:r w:rsidRPr="00774643">
        <w:rPr>
          <w:rFonts w:cs="Times New Roman"/>
          <w:sz w:val="20"/>
        </w:rPr>
        <w:t xml:space="preserve"> one on National Policy on Marine Fisheries and the other on Mainstreaming Gender into Fisheries. The fourth</w:t>
      </w:r>
      <w:r w:rsidR="00A309C6" w:rsidRPr="00774643">
        <w:rPr>
          <w:rFonts w:cs="Times New Roman"/>
          <w:sz w:val="20"/>
        </w:rPr>
        <w:t>,</w:t>
      </w:r>
      <w:r w:rsidRPr="00774643">
        <w:rPr>
          <w:rFonts w:cs="Times New Roman"/>
          <w:sz w:val="20"/>
        </w:rPr>
        <w:t xml:space="preserve"> on local self-governance</w:t>
      </w:r>
      <w:r w:rsidR="00A309C6" w:rsidRPr="00774643">
        <w:rPr>
          <w:rFonts w:cs="Times New Roman"/>
          <w:sz w:val="20"/>
        </w:rPr>
        <w:t>,</w:t>
      </w:r>
      <w:r w:rsidRPr="00774643">
        <w:rPr>
          <w:rFonts w:cs="Times New Roman"/>
          <w:sz w:val="20"/>
        </w:rPr>
        <w:t xml:space="preserve"> was expected</w:t>
      </w:r>
      <w:r w:rsidR="00565A48" w:rsidRPr="00774643">
        <w:rPr>
          <w:rFonts w:cs="Times New Roman"/>
          <w:sz w:val="20"/>
        </w:rPr>
        <w:t xml:space="preserve"> to</w:t>
      </w:r>
      <w:r w:rsidRPr="00774643">
        <w:rPr>
          <w:rFonts w:cs="Times New Roman"/>
          <w:sz w:val="20"/>
        </w:rPr>
        <w:t xml:space="preserve"> be held in October while the last would take the outputs from all earlier workshops and present them to the Government of India in </w:t>
      </w:r>
      <w:r w:rsidR="00816E61" w:rsidRPr="00774643">
        <w:rPr>
          <w:rFonts w:cs="Times New Roman"/>
          <w:sz w:val="20"/>
        </w:rPr>
        <w:t>March</w:t>
      </w:r>
      <w:r w:rsidR="00565A48" w:rsidRPr="00774643">
        <w:rPr>
          <w:rFonts w:cs="Times New Roman"/>
          <w:sz w:val="20"/>
        </w:rPr>
        <w:t>,</w:t>
      </w:r>
      <w:r w:rsidR="00836139">
        <w:rPr>
          <w:rFonts w:cs="Times New Roman"/>
          <w:sz w:val="20"/>
        </w:rPr>
        <w:t xml:space="preserve"> the following</w:t>
      </w:r>
      <w:r w:rsidRPr="00774643">
        <w:rPr>
          <w:rFonts w:cs="Times New Roman"/>
          <w:sz w:val="20"/>
        </w:rPr>
        <w:t xml:space="preserve"> year.</w:t>
      </w:r>
    </w:p>
    <w:p w:rsidR="00F16836" w:rsidRPr="00774643" w:rsidRDefault="00F16836" w:rsidP="00F16836">
      <w:pPr>
        <w:rPr>
          <w:rFonts w:cs="Times New Roman"/>
          <w:b/>
          <w:bCs/>
          <w:sz w:val="20"/>
          <w:lang w:val="en-US"/>
        </w:rPr>
      </w:pPr>
      <w:r w:rsidRPr="00774643">
        <w:rPr>
          <w:rFonts w:cs="Times New Roman"/>
          <w:b/>
          <w:bCs/>
          <w:sz w:val="20"/>
          <w:lang w:val="en-US"/>
        </w:rPr>
        <w:t>Inaugural Address:  Gopal Krishna, Director and Vice Chancellor of Central Institute of Fisheries Education (CIFE), Mumbai</w:t>
      </w:r>
    </w:p>
    <w:p w:rsidR="00B066C0" w:rsidRPr="00774643" w:rsidRDefault="00F16836">
      <w:pPr>
        <w:rPr>
          <w:rFonts w:cs="Times New Roman"/>
          <w:sz w:val="20"/>
        </w:rPr>
      </w:pPr>
      <w:r w:rsidRPr="00774643">
        <w:rPr>
          <w:rFonts w:cs="Times New Roman"/>
          <w:sz w:val="20"/>
        </w:rPr>
        <w:t xml:space="preserve">Giving </w:t>
      </w:r>
      <w:r w:rsidR="00761244">
        <w:rPr>
          <w:rFonts w:cs="Times New Roman"/>
          <w:sz w:val="20"/>
        </w:rPr>
        <w:t>a brief background of the NIFAP, he</w:t>
      </w:r>
      <w:r w:rsidRPr="00774643">
        <w:rPr>
          <w:rFonts w:cs="Times New Roman"/>
          <w:sz w:val="20"/>
        </w:rPr>
        <w:t xml:space="preserve"> said the Government of India had formed a committee under the chairmanship of Dilip Kumar with about fifteen members. He had been part of the Marine Fisheries Policy </w:t>
      </w:r>
      <w:r w:rsidR="00A309C6" w:rsidRPr="00774643">
        <w:rPr>
          <w:rFonts w:cs="Times New Roman"/>
          <w:sz w:val="20"/>
        </w:rPr>
        <w:t>and</w:t>
      </w:r>
      <w:r w:rsidRPr="00774643">
        <w:rPr>
          <w:rFonts w:cs="Times New Roman"/>
          <w:sz w:val="20"/>
        </w:rPr>
        <w:t xml:space="preserve"> Inland Fisheries Policy committees. A number of regional workshops had been organised and different stakeholders</w:t>
      </w:r>
      <w:r w:rsidR="00A309C6" w:rsidRPr="00774643">
        <w:rPr>
          <w:rFonts w:cs="Times New Roman"/>
          <w:sz w:val="20"/>
        </w:rPr>
        <w:t xml:space="preserve"> across</w:t>
      </w:r>
      <w:r w:rsidRPr="00774643">
        <w:rPr>
          <w:rFonts w:cs="Times New Roman"/>
          <w:sz w:val="20"/>
        </w:rPr>
        <w:t xml:space="preserve"> the country</w:t>
      </w:r>
      <w:r w:rsidR="00B95A55" w:rsidRPr="00774643">
        <w:rPr>
          <w:rFonts w:cs="Times New Roman"/>
          <w:sz w:val="20"/>
        </w:rPr>
        <w:t xml:space="preserve"> from</w:t>
      </w:r>
      <w:r w:rsidRPr="00774643">
        <w:rPr>
          <w:rFonts w:cs="Times New Roman"/>
          <w:sz w:val="20"/>
        </w:rPr>
        <w:t xml:space="preserve"> different walks of life were invited. While the Marine Fisheries Policy had been accepted by the Government, the Inland Fisheries and Aquaculture Policy was still under scrutiny.</w:t>
      </w:r>
      <w:r w:rsidR="00045C0B" w:rsidRPr="00774643">
        <w:rPr>
          <w:rFonts w:cs="Times New Roman"/>
          <w:sz w:val="20"/>
        </w:rPr>
        <w:t>W</w:t>
      </w:r>
      <w:r w:rsidR="000F4AA0" w:rsidRPr="00774643">
        <w:rPr>
          <w:rFonts w:cs="Times New Roman"/>
          <w:sz w:val="20"/>
        </w:rPr>
        <w:t xml:space="preserve">hen the document finally comes from the Government of India, there should be a detailed implementation plan so that the policy </w:t>
      </w:r>
      <w:r w:rsidR="00565A48" w:rsidRPr="00774643">
        <w:rPr>
          <w:rFonts w:cs="Times New Roman"/>
          <w:sz w:val="20"/>
        </w:rPr>
        <w:t>i</w:t>
      </w:r>
      <w:r w:rsidR="000F4AA0" w:rsidRPr="00774643">
        <w:rPr>
          <w:rFonts w:cs="Times New Roman"/>
          <w:sz w:val="20"/>
        </w:rPr>
        <w:t xml:space="preserve">s implemented in letter and spirit. </w:t>
      </w:r>
      <w:r w:rsidR="00045C0B" w:rsidRPr="00774643">
        <w:rPr>
          <w:rFonts w:cs="Times New Roman"/>
          <w:sz w:val="20"/>
        </w:rPr>
        <w:t>To</w:t>
      </w:r>
      <w:r w:rsidR="000F4AA0" w:rsidRPr="00774643">
        <w:rPr>
          <w:rFonts w:cs="Times New Roman"/>
          <w:sz w:val="20"/>
        </w:rPr>
        <w:t xml:space="preserve"> implement ecological and environmental concerns, different components of the environment, biological or non-biological, that have to be </w:t>
      </w:r>
      <w:r w:rsidR="00045C0B" w:rsidRPr="00774643">
        <w:rPr>
          <w:rFonts w:cs="Times New Roman"/>
          <w:sz w:val="20"/>
        </w:rPr>
        <w:t>addressed</w:t>
      </w:r>
      <w:r w:rsidR="007622EF">
        <w:rPr>
          <w:rFonts w:cs="Times New Roman"/>
          <w:sz w:val="20"/>
        </w:rPr>
        <w:t>,</w:t>
      </w:r>
      <w:r w:rsidR="000F4AA0" w:rsidRPr="00774643">
        <w:rPr>
          <w:rFonts w:cs="Times New Roman"/>
          <w:sz w:val="20"/>
        </w:rPr>
        <w:t xml:space="preserve"> must be identified. </w:t>
      </w:r>
      <w:r w:rsidR="00A309C6" w:rsidRPr="00774643">
        <w:rPr>
          <w:rFonts w:cs="Times New Roman"/>
          <w:sz w:val="20"/>
        </w:rPr>
        <w:t>T</w:t>
      </w:r>
      <w:r w:rsidR="000F4AA0" w:rsidRPr="00774643">
        <w:rPr>
          <w:rFonts w:cs="Times New Roman"/>
          <w:sz w:val="20"/>
        </w:rPr>
        <w:t>he social environment is also very important as the people who have to maintain the resources should know the different components.</w:t>
      </w:r>
    </w:p>
    <w:p w:rsidR="007622EF" w:rsidRDefault="008E2BF7">
      <w:pPr>
        <w:rPr>
          <w:rFonts w:cs="Times New Roman"/>
          <w:color w:val="FF0000"/>
          <w:sz w:val="20"/>
        </w:rPr>
      </w:pPr>
      <w:r w:rsidRPr="00774643">
        <w:rPr>
          <w:rFonts w:cs="Times New Roman"/>
          <w:sz w:val="20"/>
        </w:rPr>
        <w:t>He said concerns</w:t>
      </w:r>
      <w:r w:rsidR="00A309C6" w:rsidRPr="00774643">
        <w:rPr>
          <w:rFonts w:cs="Times New Roman"/>
          <w:sz w:val="20"/>
        </w:rPr>
        <w:t xml:space="preserve"> regarding</w:t>
      </w:r>
      <w:r w:rsidR="00A00699" w:rsidRPr="00774643">
        <w:rPr>
          <w:rFonts w:cs="Times New Roman"/>
          <w:sz w:val="20"/>
        </w:rPr>
        <w:t xml:space="preserve"> conservation </w:t>
      </w:r>
      <w:r w:rsidR="00A309C6" w:rsidRPr="00774643">
        <w:rPr>
          <w:rFonts w:cs="Times New Roman"/>
          <w:sz w:val="20"/>
        </w:rPr>
        <w:t>and</w:t>
      </w:r>
      <w:r w:rsidR="00A00699" w:rsidRPr="00774643">
        <w:rPr>
          <w:rFonts w:cs="Times New Roman"/>
          <w:sz w:val="20"/>
        </w:rPr>
        <w:t xml:space="preserve"> livelihood</w:t>
      </w:r>
      <w:r w:rsidRPr="00774643">
        <w:rPr>
          <w:rFonts w:cs="Times New Roman"/>
          <w:sz w:val="20"/>
        </w:rPr>
        <w:t xml:space="preserve"> had to be</w:t>
      </w:r>
      <w:r w:rsidR="007622EF">
        <w:rPr>
          <w:rFonts w:cs="Times New Roman"/>
          <w:sz w:val="20"/>
        </w:rPr>
        <w:t xml:space="preserve"> coalesced </w:t>
      </w:r>
      <w:r w:rsidRPr="00774643">
        <w:rPr>
          <w:rFonts w:cs="Times New Roman"/>
          <w:sz w:val="20"/>
        </w:rPr>
        <w:t xml:space="preserve">in the policy document. The resources </w:t>
      </w:r>
      <w:r w:rsidR="00A00699" w:rsidRPr="00774643">
        <w:rPr>
          <w:rFonts w:cs="Times New Roman"/>
          <w:sz w:val="20"/>
        </w:rPr>
        <w:t>should</w:t>
      </w:r>
      <w:r w:rsidRPr="00774643">
        <w:rPr>
          <w:rFonts w:cs="Times New Roman"/>
          <w:sz w:val="20"/>
        </w:rPr>
        <w:t xml:space="preserve"> be </w:t>
      </w:r>
      <w:r w:rsidR="00A00699" w:rsidRPr="00774643">
        <w:rPr>
          <w:rFonts w:cs="Times New Roman"/>
          <w:sz w:val="20"/>
        </w:rPr>
        <w:t xml:space="preserve">considered </w:t>
      </w:r>
      <w:r w:rsidRPr="00774643">
        <w:rPr>
          <w:rFonts w:cs="Times New Roman"/>
          <w:sz w:val="20"/>
        </w:rPr>
        <w:t xml:space="preserve">the property of stakeholders and </w:t>
      </w:r>
      <w:r w:rsidR="00A00699" w:rsidRPr="00774643">
        <w:rPr>
          <w:rFonts w:cs="Times New Roman"/>
          <w:sz w:val="20"/>
        </w:rPr>
        <w:t>their utili</w:t>
      </w:r>
      <w:r w:rsidR="00A309C6" w:rsidRPr="00774643">
        <w:rPr>
          <w:rFonts w:cs="Times New Roman"/>
          <w:sz w:val="20"/>
        </w:rPr>
        <w:t>s</w:t>
      </w:r>
      <w:r w:rsidR="00A00699" w:rsidRPr="00774643">
        <w:rPr>
          <w:rFonts w:cs="Times New Roman"/>
          <w:sz w:val="20"/>
        </w:rPr>
        <w:t>ation today should take</w:t>
      </w:r>
      <w:r w:rsidR="00DE5943" w:rsidRPr="00774643">
        <w:rPr>
          <w:rFonts w:cs="Times New Roman"/>
          <w:sz w:val="20"/>
        </w:rPr>
        <w:t xml:space="preserve"> future needs</w:t>
      </w:r>
      <w:r w:rsidR="00A309C6" w:rsidRPr="00774643">
        <w:rPr>
          <w:rFonts w:cs="Times New Roman"/>
          <w:sz w:val="20"/>
        </w:rPr>
        <w:t xml:space="preserve"> into consideration</w:t>
      </w:r>
      <w:r w:rsidRPr="00774643">
        <w:rPr>
          <w:rFonts w:cs="Times New Roman"/>
          <w:sz w:val="20"/>
        </w:rPr>
        <w:t xml:space="preserve">. </w:t>
      </w:r>
      <w:r w:rsidR="004E6684" w:rsidRPr="00774643">
        <w:rPr>
          <w:rFonts w:cs="Times New Roman"/>
          <w:sz w:val="20"/>
        </w:rPr>
        <w:t xml:space="preserve">The environment should be conducive </w:t>
      </w:r>
      <w:r w:rsidR="00BD1850" w:rsidRPr="00774643">
        <w:rPr>
          <w:rFonts w:cs="Times New Roman"/>
          <w:sz w:val="20"/>
        </w:rPr>
        <w:t xml:space="preserve">to </w:t>
      </w:r>
      <w:r w:rsidR="004E6684" w:rsidRPr="00774643">
        <w:rPr>
          <w:rFonts w:cs="Times New Roman"/>
          <w:sz w:val="20"/>
        </w:rPr>
        <w:t xml:space="preserve">fish growth </w:t>
      </w:r>
      <w:r w:rsidR="00A84171" w:rsidRPr="00774643">
        <w:rPr>
          <w:rFonts w:cs="Times New Roman"/>
          <w:sz w:val="20"/>
        </w:rPr>
        <w:t xml:space="preserve">as the </w:t>
      </w:r>
      <w:r w:rsidR="004E6684" w:rsidRPr="00774643">
        <w:rPr>
          <w:rFonts w:cs="Times New Roman"/>
          <w:sz w:val="20"/>
        </w:rPr>
        <w:t xml:space="preserve">responsibility to </w:t>
      </w:r>
      <w:r w:rsidR="00883FC3" w:rsidRPr="00774643">
        <w:rPr>
          <w:rFonts w:cs="Times New Roman"/>
          <w:sz w:val="20"/>
        </w:rPr>
        <w:t xml:space="preserve">ensure </w:t>
      </w:r>
      <w:r w:rsidR="000F4AA0" w:rsidRPr="00774643">
        <w:rPr>
          <w:rFonts w:cs="Times New Roman"/>
          <w:sz w:val="20"/>
        </w:rPr>
        <w:t>stock</w:t>
      </w:r>
      <w:r w:rsidR="007622EF">
        <w:rPr>
          <w:rFonts w:cs="Times New Roman"/>
          <w:sz w:val="20"/>
        </w:rPr>
        <w:t>,</w:t>
      </w:r>
      <w:r w:rsidR="000F4AA0" w:rsidRPr="00774643">
        <w:rPr>
          <w:rFonts w:cs="Times New Roman"/>
          <w:sz w:val="20"/>
        </w:rPr>
        <w:t xml:space="preserve"> rejuvenation </w:t>
      </w:r>
      <w:r w:rsidR="004E6684" w:rsidRPr="00774643">
        <w:rPr>
          <w:rFonts w:cs="Times New Roman"/>
          <w:sz w:val="20"/>
        </w:rPr>
        <w:t xml:space="preserve">and </w:t>
      </w:r>
      <w:proofErr w:type="gramStart"/>
      <w:r w:rsidR="004E6684" w:rsidRPr="00774643">
        <w:rPr>
          <w:rFonts w:cs="Times New Roman"/>
          <w:sz w:val="20"/>
        </w:rPr>
        <w:t>rehabilitation</w:t>
      </w:r>
      <w:r w:rsidR="00A84171" w:rsidRPr="00774643">
        <w:rPr>
          <w:rFonts w:cs="Times New Roman"/>
          <w:sz w:val="20"/>
        </w:rPr>
        <w:t xml:space="preserve"> </w:t>
      </w:r>
      <w:r w:rsidR="007622EF">
        <w:rPr>
          <w:rFonts w:cs="Times New Roman"/>
          <w:sz w:val="20"/>
        </w:rPr>
        <w:t xml:space="preserve"> rests</w:t>
      </w:r>
      <w:proofErr w:type="gramEnd"/>
      <w:r w:rsidR="007622EF">
        <w:rPr>
          <w:rFonts w:cs="Times New Roman"/>
          <w:sz w:val="20"/>
        </w:rPr>
        <w:t xml:space="preserve"> with</w:t>
      </w:r>
      <w:r w:rsidR="00B95A55" w:rsidRPr="00774643">
        <w:rPr>
          <w:rFonts w:cs="Times New Roman"/>
          <w:sz w:val="20"/>
        </w:rPr>
        <w:t xml:space="preserve"> the fishing community</w:t>
      </w:r>
      <w:r w:rsidR="00A84171" w:rsidRPr="00774643">
        <w:rPr>
          <w:rFonts w:cs="Times New Roman"/>
          <w:sz w:val="20"/>
        </w:rPr>
        <w:t xml:space="preserve"> and attempts to </w:t>
      </w:r>
      <w:r w:rsidR="007622EF">
        <w:rPr>
          <w:rFonts w:cs="Times New Roman"/>
          <w:sz w:val="20"/>
        </w:rPr>
        <w:t xml:space="preserve">prevent the harvesting of juveniles </w:t>
      </w:r>
      <w:r w:rsidR="004E6684" w:rsidRPr="00774643">
        <w:rPr>
          <w:rFonts w:cs="Times New Roman"/>
          <w:sz w:val="20"/>
        </w:rPr>
        <w:t xml:space="preserve"> </w:t>
      </w:r>
      <w:r w:rsidR="00B95A55" w:rsidRPr="00774643">
        <w:rPr>
          <w:rFonts w:cs="Times New Roman"/>
          <w:sz w:val="20"/>
        </w:rPr>
        <w:t>m</w:t>
      </w:r>
      <w:r w:rsidR="00A84171" w:rsidRPr="00774643">
        <w:rPr>
          <w:rFonts w:cs="Times New Roman"/>
          <w:sz w:val="20"/>
        </w:rPr>
        <w:t>ust be made. D</w:t>
      </w:r>
      <w:r w:rsidR="004E6684" w:rsidRPr="00774643">
        <w:rPr>
          <w:rFonts w:cs="Times New Roman"/>
          <w:sz w:val="20"/>
        </w:rPr>
        <w:t>uring the fishing ban period, alternative livelihood opportunities from fishing or allied sectors should be provided</w:t>
      </w:r>
      <w:r w:rsidR="00441BFD" w:rsidRPr="00774643">
        <w:rPr>
          <w:rFonts w:cs="Times New Roman"/>
          <w:sz w:val="20"/>
        </w:rPr>
        <w:t>.For this,</w:t>
      </w:r>
      <w:r w:rsidR="004E6684" w:rsidRPr="00774643">
        <w:rPr>
          <w:rFonts w:cs="Times New Roman"/>
          <w:sz w:val="20"/>
        </w:rPr>
        <w:t xml:space="preserve"> awareness and training programmes should be conducted</w:t>
      </w:r>
      <w:r w:rsidR="00A84171" w:rsidRPr="00774643">
        <w:rPr>
          <w:rFonts w:cs="Times New Roman"/>
          <w:sz w:val="20"/>
        </w:rPr>
        <w:t>. He</w:t>
      </w:r>
      <w:r w:rsidR="007622EF">
        <w:rPr>
          <w:rFonts w:cs="Times New Roman"/>
          <w:sz w:val="20"/>
        </w:rPr>
        <w:t xml:space="preserve"> shared examples</w:t>
      </w:r>
      <w:r w:rsidR="00441BFD" w:rsidRPr="00774643">
        <w:rPr>
          <w:rFonts w:cs="Times New Roman"/>
          <w:sz w:val="20"/>
        </w:rPr>
        <w:t xml:space="preserve"> of progammes conducted by his institute and said  a number of institutions would have to participate in this process </w:t>
      </w:r>
      <w:r w:rsidR="007622EF">
        <w:rPr>
          <w:rFonts w:cs="Times New Roman"/>
          <w:sz w:val="20"/>
        </w:rPr>
        <w:t>to</w:t>
      </w:r>
      <w:r w:rsidR="00441BFD" w:rsidRPr="00774643">
        <w:rPr>
          <w:rFonts w:cs="Times New Roman"/>
          <w:sz w:val="20"/>
        </w:rPr>
        <w:t xml:space="preserve"> creat</w:t>
      </w:r>
      <w:r w:rsidR="007622EF">
        <w:rPr>
          <w:rFonts w:cs="Times New Roman"/>
          <w:sz w:val="20"/>
        </w:rPr>
        <w:t xml:space="preserve">e </w:t>
      </w:r>
      <w:r w:rsidR="00441BFD" w:rsidRPr="00774643">
        <w:rPr>
          <w:rFonts w:cs="Times New Roman"/>
          <w:sz w:val="20"/>
        </w:rPr>
        <w:t>awareness about alternative livelihood opportunities</w:t>
      </w:r>
      <w:r w:rsidR="00A84171" w:rsidRPr="00774643">
        <w:rPr>
          <w:rFonts w:cs="Times New Roman"/>
          <w:sz w:val="20"/>
        </w:rPr>
        <w:t>.T</w:t>
      </w:r>
      <w:r w:rsidR="00441BFD" w:rsidRPr="00774643">
        <w:rPr>
          <w:rFonts w:cs="Times New Roman"/>
          <w:sz w:val="20"/>
        </w:rPr>
        <w:t>he focus should be on training the trainers for a wider reach.</w:t>
      </w:r>
      <w:r w:rsidR="00D32F5D" w:rsidRPr="00774643">
        <w:rPr>
          <w:rFonts w:cs="Times New Roman"/>
          <w:sz w:val="20"/>
        </w:rPr>
        <w:t xml:space="preserve"> Since</w:t>
      </w:r>
      <w:r w:rsidR="0071392B" w:rsidRPr="00774643">
        <w:rPr>
          <w:rFonts w:cs="Times New Roman"/>
          <w:sz w:val="20"/>
        </w:rPr>
        <w:t xml:space="preserve"> fisheries resources w</w:t>
      </w:r>
      <w:r w:rsidR="00A84171" w:rsidRPr="00774643">
        <w:rPr>
          <w:rFonts w:cs="Times New Roman"/>
          <w:sz w:val="20"/>
        </w:rPr>
        <w:t xml:space="preserve">ould </w:t>
      </w:r>
      <w:r w:rsidR="007622EF">
        <w:rPr>
          <w:rFonts w:cs="Times New Roman"/>
          <w:sz w:val="20"/>
        </w:rPr>
        <w:t xml:space="preserve">only survive in a healthy </w:t>
      </w:r>
      <w:r w:rsidR="0071392B" w:rsidRPr="00774643">
        <w:rPr>
          <w:rFonts w:cs="Times New Roman"/>
          <w:sz w:val="20"/>
        </w:rPr>
        <w:t>environment, the aquatic environment ha</w:t>
      </w:r>
      <w:r w:rsidR="00D32F5D" w:rsidRPr="00774643">
        <w:rPr>
          <w:rFonts w:cs="Times New Roman"/>
          <w:sz w:val="20"/>
        </w:rPr>
        <w:t>d</w:t>
      </w:r>
      <w:r w:rsidR="0071392B" w:rsidRPr="00774643">
        <w:rPr>
          <w:rFonts w:cs="Times New Roman"/>
          <w:sz w:val="20"/>
        </w:rPr>
        <w:t xml:space="preserve"> to be </w:t>
      </w:r>
      <w:r w:rsidR="004E2205" w:rsidRPr="00774643">
        <w:rPr>
          <w:rFonts w:cs="Times New Roman"/>
          <w:sz w:val="20"/>
        </w:rPr>
        <w:t xml:space="preserve">favourable </w:t>
      </w:r>
      <w:r w:rsidR="0071392B" w:rsidRPr="00774643">
        <w:rPr>
          <w:rFonts w:cs="Times New Roman"/>
          <w:sz w:val="20"/>
        </w:rPr>
        <w:t>for the growth of the animals</w:t>
      </w:r>
      <w:r w:rsidR="00D32F5D" w:rsidRPr="00774643">
        <w:rPr>
          <w:rFonts w:cs="Times New Roman"/>
          <w:sz w:val="20"/>
        </w:rPr>
        <w:t>. Instead of</w:t>
      </w:r>
      <w:r w:rsidR="0071392B" w:rsidRPr="00774643">
        <w:rPr>
          <w:rFonts w:cs="Times New Roman"/>
          <w:sz w:val="20"/>
        </w:rPr>
        <w:t xml:space="preserve"> depend</w:t>
      </w:r>
      <w:r w:rsidR="00D32F5D" w:rsidRPr="00774643">
        <w:rPr>
          <w:rFonts w:cs="Times New Roman"/>
          <w:sz w:val="20"/>
        </w:rPr>
        <w:t xml:space="preserve">ing </w:t>
      </w:r>
      <w:r w:rsidR="0071392B" w:rsidRPr="00774643">
        <w:rPr>
          <w:rFonts w:cs="Times New Roman"/>
          <w:sz w:val="20"/>
        </w:rPr>
        <w:t>on  outside</w:t>
      </w:r>
      <w:r w:rsidR="00D32F5D" w:rsidRPr="00774643">
        <w:rPr>
          <w:rFonts w:cs="Times New Roman"/>
          <w:sz w:val="20"/>
        </w:rPr>
        <w:t>rs</w:t>
      </w:r>
      <w:r w:rsidR="007622EF">
        <w:rPr>
          <w:rFonts w:cs="Times New Roman"/>
          <w:sz w:val="20"/>
        </w:rPr>
        <w:t xml:space="preserve">, it was their </w:t>
      </w:r>
      <w:r w:rsidR="00A56B49" w:rsidRPr="00774643">
        <w:rPr>
          <w:rFonts w:cs="Times New Roman"/>
          <w:sz w:val="20"/>
        </w:rPr>
        <w:t>responsibility</w:t>
      </w:r>
      <w:r w:rsidR="0071392B" w:rsidRPr="00774643">
        <w:rPr>
          <w:rFonts w:cs="Times New Roman"/>
          <w:sz w:val="20"/>
        </w:rPr>
        <w:t xml:space="preserve"> to </w:t>
      </w:r>
      <w:r w:rsidR="00883FC3" w:rsidRPr="00774643">
        <w:rPr>
          <w:rFonts w:cs="Times New Roman"/>
          <w:sz w:val="20"/>
        </w:rPr>
        <w:t xml:space="preserve"> to conserve the environment</w:t>
      </w:r>
      <w:r w:rsidR="003D3D0E" w:rsidRPr="00774643">
        <w:rPr>
          <w:rFonts w:cs="Times New Roman"/>
          <w:sz w:val="20"/>
        </w:rPr>
        <w:t>.</w:t>
      </w:r>
      <w:r w:rsidR="0031598D" w:rsidRPr="00774643">
        <w:rPr>
          <w:rFonts w:cs="Times New Roman"/>
          <w:sz w:val="20"/>
        </w:rPr>
        <w:t>If the policy was implemented w</w:t>
      </w:r>
      <w:r w:rsidR="00E37672" w:rsidRPr="00774643">
        <w:rPr>
          <w:rFonts w:cs="Times New Roman"/>
          <w:sz w:val="20"/>
        </w:rPr>
        <w:t>ith the</w:t>
      </w:r>
      <w:r w:rsidR="00883FC3" w:rsidRPr="00774643">
        <w:rPr>
          <w:rFonts w:cs="Times New Roman"/>
          <w:sz w:val="20"/>
        </w:rPr>
        <w:t xml:space="preserve"> objective</w:t>
      </w:r>
      <w:r w:rsidR="00E37672" w:rsidRPr="00774643">
        <w:rPr>
          <w:rFonts w:cs="Times New Roman"/>
          <w:sz w:val="20"/>
        </w:rPr>
        <w:t xml:space="preserve"> that </w:t>
      </w:r>
      <w:r w:rsidR="0031598D" w:rsidRPr="00774643">
        <w:rPr>
          <w:rFonts w:cs="Times New Roman"/>
          <w:sz w:val="20"/>
        </w:rPr>
        <w:t xml:space="preserve"> today’s</w:t>
      </w:r>
      <w:r w:rsidR="00E37672" w:rsidRPr="00774643">
        <w:rPr>
          <w:rFonts w:cs="Times New Roman"/>
          <w:sz w:val="20"/>
        </w:rPr>
        <w:t xml:space="preserve"> </w:t>
      </w:r>
      <w:r w:rsidR="00E37672" w:rsidRPr="00774643">
        <w:rPr>
          <w:rFonts w:cs="Times New Roman"/>
          <w:sz w:val="20"/>
        </w:rPr>
        <w:lastRenderedPageBreak/>
        <w:t xml:space="preserve">resources </w:t>
      </w:r>
      <w:r w:rsidR="0031598D" w:rsidRPr="00774643">
        <w:rPr>
          <w:rFonts w:cs="Times New Roman"/>
          <w:sz w:val="20"/>
        </w:rPr>
        <w:t xml:space="preserve"> were</w:t>
      </w:r>
      <w:r w:rsidR="00E37672" w:rsidRPr="00774643">
        <w:rPr>
          <w:rFonts w:cs="Times New Roman"/>
          <w:sz w:val="20"/>
        </w:rPr>
        <w:t xml:space="preserve"> the property of </w:t>
      </w:r>
      <w:r w:rsidR="0031598D" w:rsidRPr="00774643">
        <w:rPr>
          <w:rFonts w:cs="Times New Roman"/>
          <w:sz w:val="20"/>
        </w:rPr>
        <w:t xml:space="preserve"> tomorrow’s </w:t>
      </w:r>
      <w:r w:rsidR="00E37672" w:rsidRPr="00774643">
        <w:rPr>
          <w:rFonts w:cs="Times New Roman"/>
          <w:sz w:val="20"/>
        </w:rPr>
        <w:t xml:space="preserve">generation </w:t>
      </w:r>
      <w:r w:rsidR="0031598D" w:rsidRPr="00774643">
        <w:rPr>
          <w:rFonts w:cs="Times New Roman"/>
          <w:sz w:val="20"/>
        </w:rPr>
        <w:t xml:space="preserve"> it would</w:t>
      </w:r>
      <w:r w:rsidR="00883FC3" w:rsidRPr="00774643">
        <w:rPr>
          <w:rFonts w:cs="Times New Roman"/>
          <w:sz w:val="20"/>
        </w:rPr>
        <w:t xml:space="preserve"> help </w:t>
      </w:r>
      <w:r w:rsidR="003D3D0E" w:rsidRPr="00774643">
        <w:rPr>
          <w:rFonts w:cs="Times New Roman"/>
          <w:sz w:val="20"/>
        </w:rPr>
        <w:t xml:space="preserve">fishers </w:t>
      </w:r>
      <w:r w:rsidR="00883FC3" w:rsidRPr="00774643">
        <w:rPr>
          <w:rFonts w:cs="Times New Roman"/>
          <w:sz w:val="20"/>
        </w:rPr>
        <w:t xml:space="preserve">today,  the future generation  tomorrow and the environment. </w:t>
      </w:r>
      <w:r w:rsidR="007622EF">
        <w:rPr>
          <w:rFonts w:cs="Times New Roman"/>
          <w:sz w:val="20"/>
        </w:rPr>
        <w:t>He also stressed on the impotance of capacity building (extension and training activities) for fishers to enable them to restore and effectively manage</w:t>
      </w:r>
      <w:r w:rsidR="00B10970">
        <w:rPr>
          <w:rFonts w:cs="Times New Roman"/>
          <w:sz w:val="20"/>
        </w:rPr>
        <w:t xml:space="preserve"> inland fisheries. </w:t>
      </w:r>
    </w:p>
    <w:p w:rsidR="0071392B" w:rsidRPr="00774643" w:rsidRDefault="0071392B">
      <w:pPr>
        <w:rPr>
          <w:rFonts w:cs="Times New Roman"/>
          <w:b/>
          <w:bCs/>
          <w:sz w:val="20"/>
        </w:rPr>
      </w:pPr>
      <w:r w:rsidRPr="00774643">
        <w:rPr>
          <w:rFonts w:cs="Times New Roman"/>
          <w:b/>
          <w:bCs/>
          <w:sz w:val="20"/>
        </w:rPr>
        <w:t>Opening Remarks: Pradip Chatterjee, Convenor, National Platform for Small</w:t>
      </w:r>
      <w:r w:rsidR="00696E2B" w:rsidRPr="00774643">
        <w:rPr>
          <w:rFonts w:cs="Times New Roman"/>
          <w:b/>
          <w:bCs/>
          <w:sz w:val="20"/>
        </w:rPr>
        <w:t>-</w:t>
      </w:r>
      <w:r w:rsidRPr="00774643">
        <w:rPr>
          <w:rFonts w:cs="Times New Roman"/>
          <w:b/>
          <w:bCs/>
          <w:sz w:val="20"/>
        </w:rPr>
        <w:t xml:space="preserve"> Scale Fish Workers (Inland)</w:t>
      </w:r>
    </w:p>
    <w:p w:rsidR="00CE530F" w:rsidRDefault="0071392B">
      <w:pPr>
        <w:rPr>
          <w:rFonts w:cs="Times New Roman"/>
          <w:sz w:val="20"/>
        </w:rPr>
      </w:pPr>
      <w:r w:rsidRPr="00774643">
        <w:rPr>
          <w:rFonts w:cs="Times New Roman"/>
          <w:sz w:val="20"/>
        </w:rPr>
        <w:t>He began by recalling that recommendations for the VGSSF</w:t>
      </w:r>
      <w:r w:rsidR="0031598D" w:rsidRPr="00774643">
        <w:rPr>
          <w:rFonts w:cs="Times New Roman"/>
          <w:sz w:val="20"/>
        </w:rPr>
        <w:t xml:space="preserve"> had been prepared in the same hall in 2011,</w:t>
      </w:r>
      <w:r w:rsidRPr="00774643">
        <w:rPr>
          <w:rFonts w:cs="Times New Roman"/>
          <w:sz w:val="20"/>
        </w:rPr>
        <w:t xml:space="preserve"> and re</w:t>
      </w:r>
      <w:r w:rsidR="00B10970">
        <w:rPr>
          <w:rFonts w:cs="Times New Roman"/>
          <w:sz w:val="20"/>
        </w:rPr>
        <w:t>calle</w:t>
      </w:r>
      <w:r w:rsidRPr="00774643">
        <w:rPr>
          <w:rFonts w:cs="Times New Roman"/>
          <w:sz w:val="20"/>
        </w:rPr>
        <w:t>d Chandrika Sharma who had put forward the need for such a national policy on inland fisheries. He thanked ICSF for holding this timely workshop</w:t>
      </w:r>
      <w:r w:rsidR="00C615CD" w:rsidRPr="00774643">
        <w:rPr>
          <w:rFonts w:cs="Times New Roman"/>
          <w:sz w:val="20"/>
        </w:rPr>
        <w:t>,</w:t>
      </w:r>
      <w:r w:rsidRPr="00774643">
        <w:rPr>
          <w:rFonts w:cs="Times New Roman"/>
          <w:sz w:val="20"/>
        </w:rPr>
        <w:t xml:space="preserve"> as the final policy for inland fisheries had not been released. </w:t>
      </w:r>
      <w:r w:rsidR="00A56B49" w:rsidRPr="00774643">
        <w:rPr>
          <w:rFonts w:cs="Times New Roman"/>
          <w:sz w:val="20"/>
        </w:rPr>
        <w:t xml:space="preserve">He said </w:t>
      </w:r>
      <w:r w:rsidRPr="00774643">
        <w:rPr>
          <w:rFonts w:cs="Times New Roman"/>
          <w:sz w:val="20"/>
        </w:rPr>
        <w:t>th</w:t>
      </w:r>
      <w:r w:rsidR="0031598D" w:rsidRPr="00774643">
        <w:rPr>
          <w:rFonts w:cs="Times New Roman"/>
          <w:sz w:val="20"/>
        </w:rPr>
        <w:t>e</w:t>
      </w:r>
      <w:r w:rsidRPr="00774643">
        <w:rPr>
          <w:rFonts w:cs="Times New Roman"/>
          <w:sz w:val="20"/>
        </w:rPr>
        <w:t xml:space="preserve"> workshop </w:t>
      </w:r>
      <w:r w:rsidR="00A56B49" w:rsidRPr="00774643">
        <w:rPr>
          <w:rFonts w:cs="Times New Roman"/>
          <w:sz w:val="20"/>
        </w:rPr>
        <w:t xml:space="preserve">was important as </w:t>
      </w:r>
      <w:r w:rsidRPr="00774643">
        <w:rPr>
          <w:rFonts w:cs="Times New Roman"/>
          <w:sz w:val="20"/>
        </w:rPr>
        <w:t xml:space="preserve">the volume of freshwater fish production </w:t>
      </w:r>
      <w:r w:rsidR="00A56B49" w:rsidRPr="00774643">
        <w:rPr>
          <w:rFonts w:cs="Times New Roman"/>
          <w:sz w:val="20"/>
        </w:rPr>
        <w:t xml:space="preserve">was </w:t>
      </w:r>
      <w:r w:rsidRPr="00774643">
        <w:rPr>
          <w:rFonts w:cs="Times New Roman"/>
          <w:sz w:val="20"/>
        </w:rPr>
        <w:t xml:space="preserve">twice </w:t>
      </w:r>
      <w:r w:rsidR="0031598D" w:rsidRPr="00774643">
        <w:rPr>
          <w:rFonts w:cs="Times New Roman"/>
          <w:sz w:val="20"/>
        </w:rPr>
        <w:t>as much as</w:t>
      </w:r>
      <w:r w:rsidR="00B10970">
        <w:rPr>
          <w:rFonts w:cs="Times New Roman"/>
          <w:sz w:val="20"/>
        </w:rPr>
        <w:t xml:space="preserve"> marine fish production; the same was the case with regard to</w:t>
      </w:r>
      <w:r w:rsidRPr="00774643">
        <w:rPr>
          <w:rFonts w:cs="Times New Roman"/>
          <w:sz w:val="20"/>
        </w:rPr>
        <w:t xml:space="preserve"> the number of workers engaged in </w:t>
      </w:r>
      <w:r w:rsidR="00A56B49" w:rsidRPr="00774643">
        <w:rPr>
          <w:rFonts w:cs="Times New Roman"/>
          <w:sz w:val="20"/>
        </w:rPr>
        <w:t xml:space="preserve">the sector, contributing </w:t>
      </w:r>
      <w:r w:rsidRPr="00774643">
        <w:rPr>
          <w:rFonts w:cs="Times New Roman"/>
          <w:sz w:val="20"/>
        </w:rPr>
        <w:t xml:space="preserve">to food security and employment. While </w:t>
      </w:r>
      <w:r w:rsidR="00A56B49" w:rsidRPr="00774643">
        <w:rPr>
          <w:rFonts w:cs="Times New Roman"/>
          <w:sz w:val="20"/>
        </w:rPr>
        <w:t xml:space="preserve">the </w:t>
      </w:r>
      <w:r w:rsidR="00963BC7" w:rsidRPr="00774643">
        <w:rPr>
          <w:rFonts w:cs="Times New Roman"/>
          <w:sz w:val="20"/>
        </w:rPr>
        <w:t xml:space="preserve">existing </w:t>
      </w:r>
      <w:r w:rsidR="00A56B49" w:rsidRPr="00774643">
        <w:rPr>
          <w:rFonts w:cs="Times New Roman"/>
          <w:sz w:val="20"/>
        </w:rPr>
        <w:t>2004</w:t>
      </w:r>
      <w:r w:rsidRPr="00774643">
        <w:rPr>
          <w:rFonts w:cs="Times New Roman"/>
          <w:sz w:val="20"/>
        </w:rPr>
        <w:t xml:space="preserve"> policy on marine fisheries was updated in 2017, there was no policy on inland fisheries. In 2016, they had formed a platform with about eight to ten states participating </w:t>
      </w:r>
      <w:r w:rsidR="00A56B49" w:rsidRPr="00774643">
        <w:rPr>
          <w:rFonts w:cs="Times New Roman"/>
          <w:sz w:val="20"/>
        </w:rPr>
        <w:t>to demand</w:t>
      </w:r>
      <w:r w:rsidRPr="00774643">
        <w:rPr>
          <w:rFonts w:cs="Times New Roman"/>
          <w:sz w:val="20"/>
        </w:rPr>
        <w:t xml:space="preserve"> an inland fisheries policy. They learnt </w:t>
      </w:r>
      <w:r w:rsidR="00963BC7" w:rsidRPr="00774643">
        <w:rPr>
          <w:rFonts w:cs="Times New Roman"/>
          <w:sz w:val="20"/>
        </w:rPr>
        <w:t>the following</w:t>
      </w:r>
      <w:r w:rsidRPr="00774643">
        <w:rPr>
          <w:rFonts w:cs="Times New Roman"/>
          <w:sz w:val="20"/>
        </w:rPr>
        <w:t xml:space="preserve"> year (2017) that the go</w:t>
      </w:r>
      <w:r w:rsidR="00520EAD" w:rsidRPr="00774643">
        <w:rPr>
          <w:rFonts w:cs="Times New Roman"/>
          <w:sz w:val="20"/>
        </w:rPr>
        <w:t xml:space="preserve">vernment had formed a committee </w:t>
      </w:r>
      <w:r w:rsidR="00B10970">
        <w:rPr>
          <w:rFonts w:cs="Times New Roman"/>
          <w:sz w:val="20"/>
        </w:rPr>
        <w:t xml:space="preserve">and </w:t>
      </w:r>
      <w:r w:rsidR="00963BC7" w:rsidRPr="00774643">
        <w:rPr>
          <w:rFonts w:cs="Times New Roman"/>
          <w:sz w:val="20"/>
        </w:rPr>
        <w:t xml:space="preserve">had </w:t>
      </w:r>
      <w:r w:rsidR="00520EAD" w:rsidRPr="00774643">
        <w:rPr>
          <w:rFonts w:cs="Times New Roman"/>
          <w:sz w:val="20"/>
        </w:rPr>
        <w:t xml:space="preserve">circulated questionnaires. </w:t>
      </w:r>
      <w:r w:rsidR="00B10970">
        <w:rPr>
          <w:rFonts w:cs="Times New Roman"/>
          <w:sz w:val="20"/>
        </w:rPr>
        <w:t>However, as these were in English and online, they remained accessible to a large number of stakeholders. T</w:t>
      </w:r>
      <w:r w:rsidRPr="00774643">
        <w:rPr>
          <w:rFonts w:cs="Times New Roman"/>
          <w:sz w:val="20"/>
        </w:rPr>
        <w:t xml:space="preserve">hey had </w:t>
      </w:r>
      <w:r w:rsidR="00456E75">
        <w:rPr>
          <w:rFonts w:cs="Times New Roman"/>
          <w:sz w:val="20"/>
        </w:rPr>
        <w:t xml:space="preserve">nevertheless, </w:t>
      </w:r>
      <w:r w:rsidRPr="00774643">
        <w:rPr>
          <w:rFonts w:cs="Times New Roman"/>
          <w:sz w:val="20"/>
        </w:rPr>
        <w:t xml:space="preserve">put forward their recommendations and the government had invited them for the final workshop in April 2018. In that workshop, they had </w:t>
      </w:r>
      <w:r w:rsidR="00456E75">
        <w:rPr>
          <w:rFonts w:cs="Times New Roman"/>
          <w:sz w:val="20"/>
        </w:rPr>
        <w:t xml:space="preserve">submitted their recommendations </w:t>
      </w:r>
      <w:r w:rsidRPr="00774643">
        <w:rPr>
          <w:rFonts w:cs="Times New Roman"/>
          <w:sz w:val="20"/>
        </w:rPr>
        <w:t>once again</w:t>
      </w:r>
      <w:r w:rsidR="00456E75">
        <w:rPr>
          <w:rFonts w:cs="Times New Roman"/>
          <w:sz w:val="20"/>
        </w:rPr>
        <w:t xml:space="preserve">. </w:t>
      </w:r>
      <w:r w:rsidRPr="00774643">
        <w:rPr>
          <w:rFonts w:cs="Times New Roman"/>
          <w:sz w:val="20"/>
        </w:rPr>
        <w:t xml:space="preserve">But after the workshop, it took a long time for the government </w:t>
      </w:r>
      <w:r w:rsidR="00963BC7" w:rsidRPr="00774643">
        <w:rPr>
          <w:rFonts w:cs="Times New Roman"/>
          <w:sz w:val="20"/>
        </w:rPr>
        <w:t xml:space="preserve">to come up </w:t>
      </w:r>
      <w:r w:rsidRPr="00774643">
        <w:rPr>
          <w:rFonts w:cs="Times New Roman"/>
          <w:sz w:val="20"/>
        </w:rPr>
        <w:t xml:space="preserve">with a draft which eventually came out on 27th February, 2019, after two reminders, just before the elections. They had put forward their comments on the draft and were now waiting for the final </w:t>
      </w:r>
      <w:r w:rsidR="00E53399">
        <w:rPr>
          <w:rFonts w:cs="Times New Roman"/>
          <w:sz w:val="20"/>
        </w:rPr>
        <w:t xml:space="preserve">policy. </w:t>
      </w:r>
      <w:proofErr w:type="gramStart"/>
      <w:r w:rsidRPr="00774643">
        <w:rPr>
          <w:rFonts w:cs="Times New Roman"/>
          <w:sz w:val="20"/>
        </w:rPr>
        <w:t>version</w:t>
      </w:r>
      <w:proofErr w:type="gramEnd"/>
      <w:r w:rsidR="00963BC7" w:rsidRPr="00774643">
        <w:rPr>
          <w:rFonts w:cs="Times New Roman"/>
          <w:sz w:val="20"/>
        </w:rPr>
        <w:t>.</w:t>
      </w:r>
    </w:p>
    <w:p w:rsidR="00CE530F" w:rsidRPr="00774643" w:rsidRDefault="00456E75">
      <w:pPr>
        <w:rPr>
          <w:rFonts w:cs="Times New Roman"/>
          <w:sz w:val="20"/>
        </w:rPr>
      </w:pPr>
      <w:r>
        <w:rPr>
          <w:rFonts w:cs="Times New Roman"/>
          <w:sz w:val="20"/>
        </w:rPr>
        <w:t xml:space="preserve">He said despite these important milestones, there was not much momentum regarding the issue pertaining to fishing rights. </w:t>
      </w:r>
      <w:r w:rsidR="00CE530F" w:rsidRPr="00774643">
        <w:rPr>
          <w:rFonts w:cs="Times New Roman"/>
          <w:sz w:val="20"/>
        </w:rPr>
        <w:t>F</w:t>
      </w:r>
      <w:r w:rsidR="0071392B" w:rsidRPr="00774643">
        <w:rPr>
          <w:rFonts w:cs="Times New Roman"/>
          <w:sz w:val="20"/>
        </w:rPr>
        <w:t xml:space="preserve">ishers and fishfarmers do not have any rights over water. </w:t>
      </w:r>
      <w:r w:rsidR="00CE530F" w:rsidRPr="00774643">
        <w:rPr>
          <w:rFonts w:cs="Times New Roman"/>
          <w:sz w:val="20"/>
        </w:rPr>
        <w:t xml:space="preserve"> R</w:t>
      </w:r>
      <w:r w:rsidR="0071392B" w:rsidRPr="00774643">
        <w:rPr>
          <w:rFonts w:cs="Times New Roman"/>
          <w:sz w:val="20"/>
        </w:rPr>
        <w:t>ivers are being linked, national waterways are being declared, waterbodies are being encroached</w:t>
      </w:r>
      <w:r w:rsidR="00CE530F" w:rsidRPr="00774643">
        <w:rPr>
          <w:rFonts w:cs="Times New Roman"/>
          <w:sz w:val="20"/>
        </w:rPr>
        <w:t xml:space="preserve"> and </w:t>
      </w:r>
      <w:r w:rsidR="0071392B" w:rsidRPr="00774643">
        <w:rPr>
          <w:rFonts w:cs="Times New Roman"/>
          <w:sz w:val="20"/>
        </w:rPr>
        <w:t>there is</w:t>
      </w:r>
      <w:r>
        <w:rPr>
          <w:rFonts w:cs="Times New Roman"/>
          <w:sz w:val="20"/>
        </w:rPr>
        <w:t xml:space="preserve"> severe </w:t>
      </w:r>
      <w:r w:rsidR="0071392B" w:rsidRPr="00774643">
        <w:rPr>
          <w:rFonts w:cs="Times New Roman"/>
          <w:sz w:val="20"/>
        </w:rPr>
        <w:t>pollution. While leases are given,</w:t>
      </w:r>
      <w:r>
        <w:rPr>
          <w:rFonts w:cs="Times New Roman"/>
          <w:sz w:val="20"/>
        </w:rPr>
        <w:t xml:space="preserve"> they are </w:t>
      </w:r>
      <w:r w:rsidR="0071392B" w:rsidRPr="00774643">
        <w:rPr>
          <w:rFonts w:cs="Times New Roman"/>
          <w:sz w:val="20"/>
        </w:rPr>
        <w:t>no</w:t>
      </w:r>
      <w:r w:rsidR="003D3D0E" w:rsidRPr="00774643">
        <w:rPr>
          <w:rFonts w:cs="Times New Roman"/>
          <w:sz w:val="20"/>
        </w:rPr>
        <w:t>t</w:t>
      </w:r>
      <w:r w:rsidR="0071392B" w:rsidRPr="00774643">
        <w:rPr>
          <w:rFonts w:cs="Times New Roman"/>
          <w:sz w:val="20"/>
        </w:rPr>
        <w:t xml:space="preserve"> secur</w:t>
      </w:r>
      <w:r w:rsidR="003D3D0E" w:rsidRPr="00774643">
        <w:rPr>
          <w:rFonts w:cs="Times New Roman"/>
          <w:sz w:val="20"/>
        </w:rPr>
        <w:t>e.</w:t>
      </w:r>
      <w:r>
        <w:rPr>
          <w:rFonts w:cs="Times New Roman"/>
          <w:sz w:val="20"/>
        </w:rPr>
        <w:t xml:space="preserve"> </w:t>
      </w:r>
      <w:r w:rsidR="00CE530F" w:rsidRPr="00774643">
        <w:rPr>
          <w:rFonts w:cs="Times New Roman"/>
          <w:sz w:val="20"/>
        </w:rPr>
        <w:t>D</w:t>
      </w:r>
      <w:r w:rsidR="0071392B" w:rsidRPr="00774643">
        <w:rPr>
          <w:rFonts w:cs="Times New Roman"/>
          <w:sz w:val="20"/>
        </w:rPr>
        <w:t>iscussions regarding conservation or sustainable use will come to a nought if the fishworkers do</w:t>
      </w:r>
      <w:r w:rsidR="00CE530F" w:rsidRPr="00774643">
        <w:rPr>
          <w:rFonts w:cs="Times New Roman"/>
          <w:sz w:val="20"/>
        </w:rPr>
        <w:t xml:space="preserve"> not</w:t>
      </w:r>
      <w:r w:rsidR="0071392B" w:rsidRPr="00774643">
        <w:rPr>
          <w:rFonts w:cs="Times New Roman"/>
          <w:sz w:val="20"/>
        </w:rPr>
        <w:t xml:space="preserve"> have right</w:t>
      </w:r>
      <w:r w:rsidR="00CE530F" w:rsidRPr="00774643">
        <w:rPr>
          <w:rFonts w:cs="Times New Roman"/>
          <w:sz w:val="20"/>
        </w:rPr>
        <w:t>s</w:t>
      </w:r>
      <w:r w:rsidR="0071392B" w:rsidRPr="00774643">
        <w:rPr>
          <w:rFonts w:cs="Times New Roman"/>
          <w:sz w:val="20"/>
        </w:rPr>
        <w:t xml:space="preserve"> over water. This demand was going to unite both the marine and inland sectors. </w:t>
      </w:r>
    </w:p>
    <w:p w:rsidR="00D922A6" w:rsidRPr="00774643" w:rsidRDefault="00A56B49">
      <w:pPr>
        <w:rPr>
          <w:rFonts w:cs="Times New Roman"/>
          <w:sz w:val="20"/>
        </w:rPr>
      </w:pPr>
      <w:r w:rsidRPr="00774643">
        <w:rPr>
          <w:rFonts w:cs="Times New Roman"/>
          <w:sz w:val="20"/>
        </w:rPr>
        <w:t xml:space="preserve">He pointed out that </w:t>
      </w:r>
      <w:r w:rsidR="0071392B" w:rsidRPr="00774643">
        <w:rPr>
          <w:rFonts w:cs="Times New Roman"/>
          <w:sz w:val="20"/>
        </w:rPr>
        <w:t>small</w:t>
      </w:r>
      <w:r w:rsidR="0054779C" w:rsidRPr="00774643">
        <w:rPr>
          <w:rFonts w:cs="Times New Roman"/>
          <w:sz w:val="20"/>
        </w:rPr>
        <w:t>-</w:t>
      </w:r>
      <w:r w:rsidR="0071392B" w:rsidRPr="00774643">
        <w:rPr>
          <w:rFonts w:cs="Times New Roman"/>
          <w:sz w:val="20"/>
        </w:rPr>
        <w:t>scale fishers and fishfarmers are the largest non-consumptive stakeholders of water</w:t>
      </w:r>
      <w:r w:rsidR="00456E75">
        <w:rPr>
          <w:rFonts w:cs="Times New Roman"/>
          <w:sz w:val="20"/>
        </w:rPr>
        <w:t xml:space="preserve">bodies </w:t>
      </w:r>
      <w:r w:rsidR="003D3D0E" w:rsidRPr="00774643">
        <w:rPr>
          <w:rFonts w:cs="Times New Roman"/>
          <w:sz w:val="20"/>
        </w:rPr>
        <w:t xml:space="preserve">in India </w:t>
      </w:r>
      <w:r w:rsidRPr="00774643">
        <w:rPr>
          <w:rFonts w:cs="Times New Roman"/>
          <w:sz w:val="20"/>
        </w:rPr>
        <w:t>and as g</w:t>
      </w:r>
      <w:r w:rsidR="0071392B" w:rsidRPr="00774643">
        <w:rPr>
          <w:rFonts w:cs="Times New Roman"/>
          <w:sz w:val="20"/>
        </w:rPr>
        <w:t xml:space="preserve">ood fish needs good water, they are the natural custodians of water. When waterbodies are polluted or encroached upon, or when water is lifted indiscriminately from natural waterbodies, fish stock suffers. </w:t>
      </w:r>
      <w:r w:rsidRPr="00774643">
        <w:rPr>
          <w:rFonts w:cs="Times New Roman"/>
          <w:sz w:val="20"/>
        </w:rPr>
        <w:t xml:space="preserve">He said </w:t>
      </w:r>
      <w:r w:rsidR="0071392B" w:rsidRPr="00774643">
        <w:rPr>
          <w:rFonts w:cs="Times New Roman"/>
          <w:sz w:val="20"/>
        </w:rPr>
        <w:t xml:space="preserve">fishing villages along </w:t>
      </w:r>
      <w:r w:rsidRPr="00774643">
        <w:rPr>
          <w:rFonts w:cs="Times New Roman"/>
          <w:sz w:val="20"/>
        </w:rPr>
        <w:t xml:space="preserve">river </w:t>
      </w:r>
      <w:r w:rsidR="0071392B" w:rsidRPr="00774643">
        <w:rPr>
          <w:rFonts w:cs="Times New Roman"/>
          <w:sz w:val="20"/>
        </w:rPr>
        <w:t xml:space="preserve">banks </w:t>
      </w:r>
      <w:r w:rsidRPr="00774643">
        <w:rPr>
          <w:rFonts w:cs="Times New Roman"/>
          <w:sz w:val="20"/>
        </w:rPr>
        <w:t>of great river basins</w:t>
      </w:r>
      <w:r w:rsidR="00CE530F" w:rsidRPr="00774643">
        <w:rPr>
          <w:rFonts w:cs="Times New Roman"/>
          <w:sz w:val="20"/>
        </w:rPr>
        <w:t xml:space="preserve"> in</w:t>
      </w:r>
      <w:r w:rsidRPr="00774643">
        <w:rPr>
          <w:rFonts w:cs="Times New Roman"/>
          <w:sz w:val="20"/>
        </w:rPr>
        <w:t xml:space="preserve"> India </w:t>
      </w:r>
      <w:r w:rsidR="0071392B" w:rsidRPr="00774643">
        <w:rPr>
          <w:rFonts w:cs="Times New Roman"/>
          <w:sz w:val="20"/>
        </w:rPr>
        <w:t>are getting deserted. Unfortunately, the national water policy of the country does not even mention fisheries or fishworkers</w:t>
      </w:r>
      <w:r w:rsidR="00D922A6" w:rsidRPr="00774643">
        <w:rPr>
          <w:rFonts w:cs="Times New Roman"/>
          <w:sz w:val="20"/>
        </w:rPr>
        <w:t>.</w:t>
      </w:r>
    </w:p>
    <w:p w:rsidR="0071392B" w:rsidRPr="00774643" w:rsidRDefault="0071392B">
      <w:pPr>
        <w:rPr>
          <w:rFonts w:cs="Times New Roman"/>
          <w:sz w:val="20"/>
        </w:rPr>
      </w:pPr>
      <w:r w:rsidRPr="00774643">
        <w:rPr>
          <w:rFonts w:cs="Times New Roman"/>
          <w:sz w:val="20"/>
        </w:rPr>
        <w:t xml:space="preserve">He concluded </w:t>
      </w:r>
      <w:r w:rsidR="00456E75">
        <w:rPr>
          <w:rFonts w:cs="Times New Roman"/>
          <w:sz w:val="20"/>
        </w:rPr>
        <w:t xml:space="preserve">with the hope </w:t>
      </w:r>
      <w:r w:rsidRPr="00774643">
        <w:rPr>
          <w:rFonts w:cs="Times New Roman"/>
          <w:sz w:val="20"/>
        </w:rPr>
        <w:t xml:space="preserve">that the workshop would take up all these </w:t>
      </w:r>
      <w:r w:rsidR="00D922A6" w:rsidRPr="00774643">
        <w:rPr>
          <w:rFonts w:cs="Times New Roman"/>
          <w:sz w:val="20"/>
        </w:rPr>
        <w:t xml:space="preserve">issues </w:t>
      </w:r>
      <w:r w:rsidRPr="00774643">
        <w:rPr>
          <w:rFonts w:cs="Times New Roman"/>
          <w:sz w:val="20"/>
        </w:rPr>
        <w:t>through</w:t>
      </w:r>
      <w:r w:rsidR="00D922A6" w:rsidRPr="00774643">
        <w:rPr>
          <w:rFonts w:cs="Times New Roman"/>
          <w:sz w:val="20"/>
        </w:rPr>
        <w:t xml:space="preserve"> its collective</w:t>
      </w:r>
      <w:r w:rsidRPr="00774643">
        <w:rPr>
          <w:rFonts w:cs="Times New Roman"/>
          <w:sz w:val="20"/>
        </w:rPr>
        <w:t xml:space="preserve"> wisdom from various exercises</w:t>
      </w:r>
      <w:r w:rsidR="00D922A6" w:rsidRPr="00774643">
        <w:rPr>
          <w:rFonts w:cs="Times New Roman"/>
          <w:sz w:val="20"/>
        </w:rPr>
        <w:t>.</w:t>
      </w:r>
      <w:r w:rsidRPr="00774643">
        <w:rPr>
          <w:rFonts w:cs="Times New Roman"/>
          <w:sz w:val="20"/>
        </w:rPr>
        <w:t xml:space="preserve"> On 8th September, they were to have a meeting of the national platform for inland fishers and he believed the deliberations during the workshop would help them considerably.</w:t>
      </w:r>
    </w:p>
    <w:p w:rsidR="00A56B49" w:rsidRPr="00774643" w:rsidRDefault="00883FC3">
      <w:pPr>
        <w:rPr>
          <w:rFonts w:cs="Times New Roman"/>
          <w:b/>
          <w:bCs/>
          <w:sz w:val="20"/>
        </w:rPr>
      </w:pPr>
      <w:r w:rsidRPr="00774643">
        <w:rPr>
          <w:rFonts w:cs="Times New Roman"/>
          <w:b/>
          <w:bCs/>
          <w:sz w:val="20"/>
        </w:rPr>
        <w:t xml:space="preserve"> Nachiket Kelkar, Ph.D. Student, Academy of Conservation Science and Sustainability Studies, ATREE, Bengaluru</w:t>
      </w:r>
    </w:p>
    <w:p w:rsidR="00000DA3" w:rsidRPr="00774643" w:rsidRDefault="00087C2F">
      <w:pPr>
        <w:rPr>
          <w:rFonts w:cs="Times New Roman"/>
          <w:sz w:val="20"/>
        </w:rPr>
      </w:pPr>
      <w:r w:rsidRPr="00774643">
        <w:rPr>
          <w:rFonts w:cs="Times New Roman"/>
          <w:sz w:val="20"/>
        </w:rPr>
        <w:t xml:space="preserve">One of the most important aspects of the policy is that it is envisioned as an evolving instrument, said </w:t>
      </w:r>
      <w:r w:rsidR="00456E75">
        <w:rPr>
          <w:rFonts w:cs="Times New Roman"/>
          <w:sz w:val="20"/>
        </w:rPr>
        <w:t>Nachiket</w:t>
      </w:r>
      <w:r w:rsidR="00E00C5C" w:rsidRPr="00774643">
        <w:rPr>
          <w:rFonts w:cs="Times New Roman"/>
          <w:sz w:val="20"/>
        </w:rPr>
        <w:t xml:space="preserve"> Kelkar.</w:t>
      </w:r>
      <w:r w:rsidR="00456E75">
        <w:rPr>
          <w:rFonts w:cs="Times New Roman"/>
          <w:sz w:val="20"/>
        </w:rPr>
        <w:t xml:space="preserve"> </w:t>
      </w:r>
      <w:r w:rsidR="00E00C5C" w:rsidRPr="00774643">
        <w:rPr>
          <w:rFonts w:cs="Times New Roman"/>
          <w:sz w:val="20"/>
        </w:rPr>
        <w:t>A</w:t>
      </w:r>
      <w:r w:rsidRPr="00774643">
        <w:rPr>
          <w:rFonts w:cs="Times New Roman"/>
          <w:sz w:val="20"/>
        </w:rPr>
        <w:t>t the same time, there are many questions that the policy opens up for discussion. The word ‘inland’ itself is a convenient word as it engulfs and encompasses culture fisheries and capture fisheries of all freshwater and estuarine systems together. However, it was necessary to analy</w:t>
      </w:r>
      <w:r w:rsidR="00CE530F" w:rsidRPr="00774643">
        <w:rPr>
          <w:rFonts w:cs="Times New Roman"/>
          <w:sz w:val="20"/>
        </w:rPr>
        <w:t>s</w:t>
      </w:r>
      <w:r w:rsidRPr="00774643">
        <w:rPr>
          <w:rFonts w:cs="Times New Roman"/>
          <w:sz w:val="20"/>
        </w:rPr>
        <w:t>e the word ‘inland’. It has land as one part of the word</w:t>
      </w:r>
      <w:r w:rsidR="002E3C1F" w:rsidRPr="00774643">
        <w:rPr>
          <w:rFonts w:cs="Times New Roman"/>
          <w:sz w:val="20"/>
        </w:rPr>
        <w:t xml:space="preserve"> and as is well known, </w:t>
      </w:r>
      <w:r w:rsidRPr="00774643">
        <w:rPr>
          <w:rFonts w:cs="Times New Roman"/>
          <w:sz w:val="20"/>
        </w:rPr>
        <w:t xml:space="preserve">land rights and land ownership </w:t>
      </w:r>
      <w:r w:rsidR="00D922A6" w:rsidRPr="00774643">
        <w:rPr>
          <w:rFonts w:cs="Times New Roman"/>
          <w:sz w:val="20"/>
        </w:rPr>
        <w:t>are</w:t>
      </w:r>
      <w:r w:rsidRPr="00774643">
        <w:rPr>
          <w:rFonts w:cs="Times New Roman"/>
          <w:sz w:val="20"/>
        </w:rPr>
        <w:t xml:space="preserve"> very strongly linked to ownership of water even</w:t>
      </w:r>
      <w:r w:rsidR="00456E75">
        <w:rPr>
          <w:rFonts w:cs="Times New Roman"/>
          <w:sz w:val="20"/>
        </w:rPr>
        <w:t xml:space="preserve"> </w:t>
      </w:r>
      <w:r w:rsidR="0054779C" w:rsidRPr="00774643">
        <w:rPr>
          <w:rFonts w:cs="Times New Roman"/>
          <w:sz w:val="20"/>
        </w:rPr>
        <w:t>today</w:t>
      </w:r>
      <w:r w:rsidRPr="00774643">
        <w:rPr>
          <w:rFonts w:cs="Times New Roman"/>
          <w:sz w:val="20"/>
        </w:rPr>
        <w:t xml:space="preserve">. </w:t>
      </w:r>
      <w:r w:rsidR="002E3C1F" w:rsidRPr="00774643">
        <w:rPr>
          <w:rFonts w:cs="Times New Roman"/>
          <w:sz w:val="20"/>
        </w:rPr>
        <w:t xml:space="preserve">According to </w:t>
      </w:r>
      <w:r w:rsidR="00C111F2" w:rsidRPr="00774643">
        <w:rPr>
          <w:rFonts w:cs="Times New Roman"/>
          <w:sz w:val="20"/>
        </w:rPr>
        <w:t>him</w:t>
      </w:r>
      <w:r w:rsidR="002E3C1F" w:rsidRPr="00774643">
        <w:rPr>
          <w:rFonts w:cs="Times New Roman"/>
          <w:sz w:val="20"/>
        </w:rPr>
        <w:t>,</w:t>
      </w:r>
      <w:r w:rsidR="00CE530F" w:rsidRPr="00774643">
        <w:rPr>
          <w:rFonts w:cs="Times New Roman"/>
          <w:sz w:val="20"/>
        </w:rPr>
        <w:t xml:space="preserve"> it was </w:t>
      </w:r>
      <w:r w:rsidRPr="00774643">
        <w:rPr>
          <w:rFonts w:cs="Times New Roman"/>
          <w:sz w:val="20"/>
        </w:rPr>
        <w:t>s</w:t>
      </w:r>
      <w:r w:rsidR="00C111F2" w:rsidRPr="00774643">
        <w:rPr>
          <w:rFonts w:cs="Times New Roman"/>
          <w:sz w:val="20"/>
        </w:rPr>
        <w:t xml:space="preserve">omething </w:t>
      </w:r>
      <w:r w:rsidR="00CE530F" w:rsidRPr="00774643">
        <w:rPr>
          <w:rFonts w:cs="Times New Roman"/>
          <w:sz w:val="20"/>
        </w:rPr>
        <w:t>that</w:t>
      </w:r>
      <w:r w:rsidR="00C111F2" w:rsidRPr="00774643">
        <w:rPr>
          <w:rFonts w:cs="Times New Roman"/>
          <w:sz w:val="20"/>
        </w:rPr>
        <w:t xml:space="preserve"> need</w:t>
      </w:r>
      <w:r w:rsidR="00CE530F" w:rsidRPr="00774643">
        <w:rPr>
          <w:rFonts w:cs="Times New Roman"/>
          <w:sz w:val="20"/>
        </w:rPr>
        <w:t>ed</w:t>
      </w:r>
      <w:r w:rsidR="00C111F2" w:rsidRPr="00774643">
        <w:rPr>
          <w:rFonts w:cs="Times New Roman"/>
          <w:sz w:val="20"/>
        </w:rPr>
        <w:t xml:space="preserve"> deconstruct</w:t>
      </w:r>
      <w:r w:rsidR="00CE530F" w:rsidRPr="00774643">
        <w:rPr>
          <w:rFonts w:cs="Times New Roman"/>
          <w:sz w:val="20"/>
        </w:rPr>
        <w:t>i</w:t>
      </w:r>
      <w:r w:rsidR="00E77475" w:rsidRPr="00774643">
        <w:rPr>
          <w:rFonts w:cs="Times New Roman"/>
          <w:sz w:val="20"/>
        </w:rPr>
        <w:t>on</w:t>
      </w:r>
      <w:r w:rsidR="00456E75">
        <w:rPr>
          <w:rFonts w:cs="Times New Roman"/>
          <w:sz w:val="20"/>
        </w:rPr>
        <w:t xml:space="preserve"> to find answers </w:t>
      </w:r>
      <w:r w:rsidR="00C111F2" w:rsidRPr="00774643">
        <w:rPr>
          <w:rFonts w:cs="Times New Roman"/>
          <w:sz w:val="20"/>
        </w:rPr>
        <w:t>to</w:t>
      </w:r>
      <w:r w:rsidR="00456E75">
        <w:rPr>
          <w:rFonts w:cs="Times New Roman"/>
          <w:sz w:val="20"/>
        </w:rPr>
        <w:t xml:space="preserve"> on-ground </w:t>
      </w:r>
      <w:r w:rsidRPr="00774643">
        <w:rPr>
          <w:rFonts w:cs="Times New Roman"/>
          <w:sz w:val="20"/>
        </w:rPr>
        <w:t>issues facing fisheries. Similarly</w:t>
      </w:r>
      <w:r w:rsidR="002E3C1F" w:rsidRPr="00774643">
        <w:rPr>
          <w:rFonts w:cs="Times New Roman"/>
          <w:sz w:val="20"/>
        </w:rPr>
        <w:t>,</w:t>
      </w:r>
      <w:r w:rsidRPr="00774643">
        <w:rPr>
          <w:rFonts w:cs="Times New Roman"/>
          <w:sz w:val="20"/>
        </w:rPr>
        <w:t xml:space="preserve"> the</w:t>
      </w:r>
      <w:r w:rsidR="00456E75">
        <w:rPr>
          <w:rFonts w:cs="Times New Roman"/>
          <w:sz w:val="20"/>
        </w:rPr>
        <w:t xml:space="preserve"> contestations </w:t>
      </w:r>
      <w:r w:rsidRPr="00774643">
        <w:rPr>
          <w:rFonts w:cs="Times New Roman"/>
          <w:sz w:val="20"/>
        </w:rPr>
        <w:t>between capture fisheries and culture fisheries</w:t>
      </w:r>
      <w:r w:rsidR="002E3C1F" w:rsidRPr="00774643">
        <w:rPr>
          <w:rFonts w:cs="Times New Roman"/>
          <w:sz w:val="20"/>
        </w:rPr>
        <w:t xml:space="preserve"> had to be deconstructed</w:t>
      </w:r>
      <w:r w:rsidRPr="00774643">
        <w:rPr>
          <w:rFonts w:cs="Times New Roman"/>
          <w:sz w:val="20"/>
        </w:rPr>
        <w:t xml:space="preserve">. Culture fisheries are very important for food security from the </w:t>
      </w:r>
      <w:r w:rsidR="00397DC7" w:rsidRPr="00774643">
        <w:rPr>
          <w:rFonts w:cs="Times New Roman"/>
          <w:sz w:val="20"/>
        </w:rPr>
        <w:t xml:space="preserve">perspective </w:t>
      </w:r>
      <w:r w:rsidRPr="00774643">
        <w:rPr>
          <w:rFonts w:cs="Times New Roman"/>
          <w:sz w:val="20"/>
        </w:rPr>
        <w:t>of large</w:t>
      </w:r>
      <w:r w:rsidR="00E77475" w:rsidRPr="00774643">
        <w:rPr>
          <w:rFonts w:cs="Times New Roman"/>
          <w:sz w:val="20"/>
        </w:rPr>
        <w:t>-</w:t>
      </w:r>
      <w:r w:rsidRPr="00774643">
        <w:rPr>
          <w:rFonts w:cs="Times New Roman"/>
          <w:sz w:val="20"/>
        </w:rPr>
        <w:t xml:space="preserve">scale fish production in the country and the employment of several people. </w:t>
      </w:r>
      <w:r w:rsidR="00000DA3" w:rsidRPr="00774643">
        <w:rPr>
          <w:rFonts w:cs="Times New Roman"/>
          <w:sz w:val="20"/>
        </w:rPr>
        <w:t>But</w:t>
      </w:r>
      <w:r w:rsidRPr="00774643">
        <w:rPr>
          <w:rFonts w:cs="Times New Roman"/>
          <w:sz w:val="20"/>
        </w:rPr>
        <w:t xml:space="preserve"> the expansion of </w:t>
      </w:r>
      <w:r w:rsidR="00456E75">
        <w:rPr>
          <w:rFonts w:cs="Times New Roman"/>
          <w:sz w:val="20"/>
        </w:rPr>
        <w:t xml:space="preserve">aquaculture has come alongside the continued neglect </w:t>
      </w:r>
      <w:r w:rsidRPr="00774643">
        <w:rPr>
          <w:rFonts w:cs="Times New Roman"/>
          <w:sz w:val="20"/>
        </w:rPr>
        <w:t xml:space="preserve">of the capture fisheries sector in rivers, floodplain wetlands and commons, in general. </w:t>
      </w:r>
      <w:r w:rsidR="00D922A6" w:rsidRPr="00774643">
        <w:rPr>
          <w:rFonts w:cs="Times New Roman"/>
          <w:sz w:val="20"/>
        </w:rPr>
        <w:t xml:space="preserve"> The</w:t>
      </w:r>
      <w:r w:rsidRPr="00774643">
        <w:rPr>
          <w:rFonts w:cs="Times New Roman"/>
          <w:sz w:val="20"/>
        </w:rPr>
        <w:t xml:space="preserve"> collective concern is </w:t>
      </w:r>
      <w:r w:rsidR="00D922A6" w:rsidRPr="00774643">
        <w:rPr>
          <w:rFonts w:cs="Times New Roman"/>
          <w:sz w:val="20"/>
        </w:rPr>
        <w:t>related to</w:t>
      </w:r>
      <w:r w:rsidR="00D112C8">
        <w:rPr>
          <w:rFonts w:cs="Times New Roman"/>
          <w:sz w:val="20"/>
        </w:rPr>
        <w:t xml:space="preserve"> rights – right</w:t>
      </w:r>
      <w:r w:rsidRPr="00774643">
        <w:rPr>
          <w:rFonts w:cs="Times New Roman"/>
          <w:sz w:val="20"/>
        </w:rPr>
        <w:t xml:space="preserve"> to fish an</w:t>
      </w:r>
      <w:r w:rsidR="006911F3" w:rsidRPr="00774643">
        <w:rPr>
          <w:rFonts w:cs="Times New Roman"/>
          <w:sz w:val="20"/>
        </w:rPr>
        <w:t xml:space="preserve">d </w:t>
      </w:r>
      <w:r w:rsidR="00397DC7" w:rsidRPr="00774643">
        <w:rPr>
          <w:rFonts w:cs="Times New Roman"/>
          <w:sz w:val="20"/>
        </w:rPr>
        <w:t xml:space="preserve">to </w:t>
      </w:r>
      <w:r w:rsidR="006911F3" w:rsidRPr="00774643">
        <w:rPr>
          <w:rFonts w:cs="Times New Roman"/>
          <w:sz w:val="20"/>
        </w:rPr>
        <w:t xml:space="preserve">have </w:t>
      </w:r>
      <w:r w:rsidR="00397DC7" w:rsidRPr="00774643">
        <w:rPr>
          <w:rFonts w:cs="Times New Roman"/>
          <w:sz w:val="20"/>
        </w:rPr>
        <w:t xml:space="preserve">a </w:t>
      </w:r>
      <w:r w:rsidR="006911F3" w:rsidRPr="00774643">
        <w:rPr>
          <w:rFonts w:cs="Times New Roman"/>
          <w:sz w:val="20"/>
        </w:rPr>
        <w:t>secure tenure in fishing.</w:t>
      </w:r>
      <w:r w:rsidR="00456E75">
        <w:rPr>
          <w:rFonts w:cs="Times New Roman"/>
          <w:sz w:val="20"/>
        </w:rPr>
        <w:t xml:space="preserve"> </w:t>
      </w:r>
      <w:r w:rsidR="006911F3" w:rsidRPr="00774643">
        <w:rPr>
          <w:rFonts w:cs="Times New Roman"/>
          <w:sz w:val="20"/>
        </w:rPr>
        <w:t xml:space="preserve">But </w:t>
      </w:r>
      <w:r w:rsidR="00635DB5">
        <w:rPr>
          <w:rFonts w:cs="Times New Roman"/>
          <w:sz w:val="20"/>
        </w:rPr>
        <w:lastRenderedPageBreak/>
        <w:t xml:space="preserve">there is </w:t>
      </w:r>
      <w:r w:rsidR="00456E75">
        <w:rPr>
          <w:rFonts w:cs="Times New Roman"/>
          <w:sz w:val="20"/>
        </w:rPr>
        <w:t xml:space="preserve">simultaneously </w:t>
      </w:r>
      <w:r w:rsidR="00635DB5">
        <w:rPr>
          <w:rFonts w:cs="Times New Roman"/>
          <w:sz w:val="20"/>
        </w:rPr>
        <w:t xml:space="preserve">a </w:t>
      </w:r>
      <w:r w:rsidR="00456E75">
        <w:rPr>
          <w:rFonts w:cs="Times New Roman"/>
          <w:sz w:val="20"/>
        </w:rPr>
        <w:t>need to</w:t>
      </w:r>
      <w:r w:rsidR="00635DB5">
        <w:rPr>
          <w:rFonts w:cs="Times New Roman"/>
          <w:sz w:val="20"/>
        </w:rPr>
        <w:t xml:space="preserve"> closely</w:t>
      </w:r>
      <w:r w:rsidR="00456E75">
        <w:rPr>
          <w:rFonts w:cs="Times New Roman"/>
          <w:sz w:val="20"/>
        </w:rPr>
        <w:t xml:space="preserve"> engage with the government policies</w:t>
      </w:r>
      <w:r w:rsidR="00635DB5">
        <w:rPr>
          <w:rFonts w:cs="Times New Roman"/>
          <w:sz w:val="20"/>
        </w:rPr>
        <w:t xml:space="preserve"> while staying critical instead of just criticising. </w:t>
      </w:r>
      <w:r w:rsidR="00000DA3" w:rsidRPr="00774643">
        <w:rPr>
          <w:rFonts w:cs="Times New Roman"/>
          <w:sz w:val="20"/>
        </w:rPr>
        <w:t>We need to be sympathetic to the</w:t>
      </w:r>
      <w:r w:rsidRPr="00774643">
        <w:rPr>
          <w:rFonts w:cs="Times New Roman"/>
          <w:sz w:val="20"/>
        </w:rPr>
        <w:t xml:space="preserve"> balancing act</w:t>
      </w:r>
      <w:r w:rsidR="00B347FC" w:rsidRPr="00774643">
        <w:rPr>
          <w:rFonts w:cs="Times New Roman"/>
          <w:sz w:val="20"/>
        </w:rPr>
        <w:t>s</w:t>
      </w:r>
      <w:r w:rsidRPr="00774643">
        <w:rPr>
          <w:rFonts w:cs="Times New Roman"/>
          <w:sz w:val="20"/>
        </w:rPr>
        <w:t xml:space="preserve"> any government policy needs to undertake</w:t>
      </w:r>
      <w:r w:rsidR="00635DB5">
        <w:rPr>
          <w:rFonts w:cs="Times New Roman"/>
          <w:sz w:val="20"/>
        </w:rPr>
        <w:t>;</w:t>
      </w:r>
      <w:r w:rsidR="00000DA3" w:rsidRPr="00774643">
        <w:rPr>
          <w:rFonts w:cs="Times New Roman"/>
          <w:sz w:val="20"/>
        </w:rPr>
        <w:t xml:space="preserve"> such as</w:t>
      </w:r>
      <w:r w:rsidRPr="00774643">
        <w:rPr>
          <w:rFonts w:cs="Times New Roman"/>
          <w:sz w:val="20"/>
        </w:rPr>
        <w:t xml:space="preserve"> issues of biodiv</w:t>
      </w:r>
      <w:r w:rsidR="00000DA3" w:rsidRPr="00774643">
        <w:rPr>
          <w:rFonts w:cs="Times New Roman"/>
          <w:sz w:val="20"/>
        </w:rPr>
        <w:t xml:space="preserve">ersity, conservation, </w:t>
      </w:r>
      <w:proofErr w:type="gramStart"/>
      <w:r w:rsidR="00000DA3" w:rsidRPr="00774643">
        <w:rPr>
          <w:rFonts w:cs="Times New Roman"/>
          <w:sz w:val="20"/>
        </w:rPr>
        <w:t>pollution</w:t>
      </w:r>
      <w:proofErr w:type="gramEnd"/>
      <w:r w:rsidR="00000DA3" w:rsidRPr="00774643">
        <w:rPr>
          <w:rFonts w:cs="Times New Roman"/>
          <w:sz w:val="20"/>
        </w:rPr>
        <w:t>, rights, revenue and</w:t>
      </w:r>
      <w:r w:rsidRPr="00774643">
        <w:rPr>
          <w:rFonts w:cs="Times New Roman"/>
          <w:sz w:val="20"/>
        </w:rPr>
        <w:t xml:space="preserve"> food security. </w:t>
      </w:r>
    </w:p>
    <w:p w:rsidR="003A1BE9" w:rsidRPr="00774643" w:rsidRDefault="00000DA3">
      <w:pPr>
        <w:rPr>
          <w:rFonts w:cs="Times New Roman"/>
          <w:sz w:val="20"/>
        </w:rPr>
      </w:pPr>
      <w:r w:rsidRPr="00774643">
        <w:rPr>
          <w:rFonts w:cs="Times New Roman"/>
          <w:sz w:val="20"/>
        </w:rPr>
        <w:t xml:space="preserve">Kelkar said they </w:t>
      </w:r>
      <w:r w:rsidR="00087C2F" w:rsidRPr="00774643">
        <w:rPr>
          <w:rFonts w:cs="Times New Roman"/>
          <w:sz w:val="20"/>
        </w:rPr>
        <w:t>tried to analyse and interpret the policy from the lens of trade-offs between different priorities of society as a who</w:t>
      </w:r>
      <w:r w:rsidR="00681E83" w:rsidRPr="00774643">
        <w:rPr>
          <w:rFonts w:cs="Times New Roman"/>
          <w:sz w:val="20"/>
        </w:rPr>
        <w:t>le and along with the trade-off</w:t>
      </w:r>
      <w:r w:rsidR="00087C2F" w:rsidRPr="00774643">
        <w:rPr>
          <w:rFonts w:cs="Times New Roman"/>
          <w:sz w:val="20"/>
        </w:rPr>
        <w:t>, the conflicts that exist which need attention. While</w:t>
      </w:r>
      <w:r w:rsidR="00635DB5">
        <w:rPr>
          <w:rFonts w:cs="Times New Roman"/>
          <w:sz w:val="20"/>
        </w:rPr>
        <w:t xml:space="preserve"> a full </w:t>
      </w:r>
      <w:r w:rsidR="00087C2F" w:rsidRPr="00774643">
        <w:rPr>
          <w:rFonts w:cs="Times New Roman"/>
          <w:sz w:val="20"/>
        </w:rPr>
        <w:t xml:space="preserve">resolution might never be guaranteed for historically deep conflicts, attempts towards </w:t>
      </w:r>
      <w:r w:rsidRPr="00774643">
        <w:rPr>
          <w:rFonts w:cs="Times New Roman"/>
          <w:sz w:val="20"/>
        </w:rPr>
        <w:t>resolving them</w:t>
      </w:r>
      <w:r w:rsidR="00087C2F" w:rsidRPr="00774643">
        <w:rPr>
          <w:rFonts w:cs="Times New Roman"/>
          <w:sz w:val="20"/>
        </w:rPr>
        <w:t xml:space="preserve"> are very important. </w:t>
      </w:r>
      <w:r w:rsidRPr="00774643">
        <w:rPr>
          <w:rFonts w:cs="Times New Roman"/>
          <w:sz w:val="20"/>
        </w:rPr>
        <w:t>T</w:t>
      </w:r>
      <w:r w:rsidR="00087C2F" w:rsidRPr="00774643">
        <w:rPr>
          <w:rFonts w:cs="Times New Roman"/>
          <w:sz w:val="20"/>
        </w:rPr>
        <w:t xml:space="preserve">he acknowledgement that conflicts exist </w:t>
      </w:r>
      <w:r w:rsidRPr="00774643">
        <w:rPr>
          <w:rFonts w:cs="Times New Roman"/>
          <w:sz w:val="20"/>
        </w:rPr>
        <w:t>is</w:t>
      </w:r>
      <w:r w:rsidR="00087C2F" w:rsidRPr="00774643">
        <w:rPr>
          <w:rFonts w:cs="Times New Roman"/>
          <w:sz w:val="20"/>
        </w:rPr>
        <w:t xml:space="preserve"> also missing and </w:t>
      </w:r>
      <w:r w:rsidRPr="00774643">
        <w:rPr>
          <w:rFonts w:cs="Times New Roman"/>
          <w:sz w:val="20"/>
        </w:rPr>
        <w:t>that</w:t>
      </w:r>
      <w:r w:rsidR="00087C2F" w:rsidRPr="00774643">
        <w:rPr>
          <w:rFonts w:cs="Times New Roman"/>
          <w:sz w:val="20"/>
        </w:rPr>
        <w:t xml:space="preserve"> is partly the way inland fisheries </w:t>
      </w:r>
      <w:r w:rsidR="00397DC7" w:rsidRPr="00774643">
        <w:rPr>
          <w:rFonts w:cs="Times New Roman"/>
          <w:sz w:val="20"/>
        </w:rPr>
        <w:t xml:space="preserve">tend to be projected. </w:t>
      </w:r>
      <w:r w:rsidRPr="00774643">
        <w:rPr>
          <w:rFonts w:cs="Times New Roman"/>
          <w:sz w:val="20"/>
        </w:rPr>
        <w:t>While it is good to</w:t>
      </w:r>
      <w:r w:rsidR="00087C2F" w:rsidRPr="00774643">
        <w:rPr>
          <w:rFonts w:cs="Times New Roman"/>
          <w:sz w:val="20"/>
        </w:rPr>
        <w:t xml:space="preserve"> say </w:t>
      </w:r>
      <w:r w:rsidRPr="00774643">
        <w:rPr>
          <w:rFonts w:cs="Times New Roman"/>
          <w:sz w:val="20"/>
        </w:rPr>
        <w:t xml:space="preserve">that </w:t>
      </w:r>
      <w:r w:rsidR="00087C2F" w:rsidRPr="00774643">
        <w:rPr>
          <w:rFonts w:cs="Times New Roman"/>
          <w:sz w:val="20"/>
        </w:rPr>
        <w:t>India is the second largest producer of inland fish</w:t>
      </w:r>
      <w:r w:rsidRPr="00774643">
        <w:rPr>
          <w:rFonts w:cs="Times New Roman"/>
          <w:sz w:val="20"/>
        </w:rPr>
        <w:t xml:space="preserve">, </w:t>
      </w:r>
      <w:r w:rsidR="00087C2F" w:rsidRPr="00774643">
        <w:rPr>
          <w:rFonts w:cs="Times New Roman"/>
          <w:sz w:val="20"/>
        </w:rPr>
        <w:t>some of the darker aspects</w:t>
      </w:r>
      <w:r w:rsidR="007B5EE3" w:rsidRPr="00774643">
        <w:rPr>
          <w:rFonts w:cs="Times New Roman"/>
          <w:sz w:val="20"/>
        </w:rPr>
        <w:t xml:space="preserve"> are often ignored</w:t>
      </w:r>
      <w:r w:rsidR="00204485" w:rsidRPr="00774643">
        <w:rPr>
          <w:rFonts w:cs="Times New Roman"/>
          <w:sz w:val="20"/>
        </w:rPr>
        <w:t>,</w:t>
      </w:r>
      <w:r w:rsidR="00635DB5">
        <w:rPr>
          <w:rFonts w:cs="Times New Roman"/>
          <w:sz w:val="20"/>
        </w:rPr>
        <w:t xml:space="preserve"> which are</w:t>
      </w:r>
      <w:r w:rsidR="00087C2F" w:rsidRPr="00774643">
        <w:rPr>
          <w:rFonts w:cs="Times New Roman"/>
          <w:sz w:val="20"/>
        </w:rPr>
        <w:t xml:space="preserve"> important</w:t>
      </w:r>
      <w:r w:rsidR="00635DB5">
        <w:rPr>
          <w:rFonts w:cs="Times New Roman"/>
          <w:sz w:val="20"/>
        </w:rPr>
        <w:t xml:space="preserve"> to bring to the </w:t>
      </w:r>
      <w:r w:rsidR="00087C2F" w:rsidRPr="00774643">
        <w:rPr>
          <w:rFonts w:cs="Times New Roman"/>
          <w:sz w:val="20"/>
        </w:rPr>
        <w:t>table.</w:t>
      </w:r>
      <w:r w:rsidR="00635DB5">
        <w:rPr>
          <w:rFonts w:cs="Times New Roman"/>
          <w:sz w:val="20"/>
        </w:rPr>
        <w:t xml:space="preserve"> There has been so much modification of natural waterbodies in various ways that the threat of climate change no longer belongs to the future; it is an everyday threat even in inland fisheries. </w:t>
      </w:r>
      <w:r w:rsidR="003E626C" w:rsidRPr="00774643">
        <w:rPr>
          <w:rFonts w:cs="Times New Roman"/>
          <w:sz w:val="20"/>
        </w:rPr>
        <w:t xml:space="preserve">Looking </w:t>
      </w:r>
      <w:r w:rsidR="00087C2F" w:rsidRPr="00774643">
        <w:rPr>
          <w:rFonts w:cs="Times New Roman"/>
          <w:sz w:val="20"/>
        </w:rPr>
        <w:t>at</w:t>
      </w:r>
      <w:r w:rsidR="00635DB5">
        <w:rPr>
          <w:rFonts w:cs="Times New Roman"/>
          <w:sz w:val="20"/>
        </w:rPr>
        <w:t xml:space="preserve"> state </w:t>
      </w:r>
      <w:r w:rsidR="00087C2F" w:rsidRPr="00774643">
        <w:rPr>
          <w:rFonts w:cs="Times New Roman"/>
          <w:sz w:val="20"/>
        </w:rPr>
        <w:t>legislations across the country, there ar</w:t>
      </w:r>
      <w:r w:rsidR="003E626C" w:rsidRPr="00774643">
        <w:rPr>
          <w:rFonts w:cs="Times New Roman"/>
          <w:sz w:val="20"/>
        </w:rPr>
        <w:t>e some important common threads</w:t>
      </w:r>
      <w:r w:rsidR="00635DB5">
        <w:rPr>
          <w:rFonts w:cs="Times New Roman"/>
          <w:sz w:val="20"/>
        </w:rPr>
        <w:t xml:space="preserve"> of </w:t>
      </w:r>
      <w:r w:rsidR="00087C2F" w:rsidRPr="00774643">
        <w:rPr>
          <w:rFonts w:cs="Times New Roman"/>
          <w:sz w:val="20"/>
        </w:rPr>
        <w:t>both opportunities and challenges. One is the importance of tradition in fishing</w:t>
      </w:r>
      <w:r w:rsidR="003E626C" w:rsidRPr="00774643">
        <w:rPr>
          <w:rFonts w:cs="Times New Roman"/>
          <w:sz w:val="20"/>
        </w:rPr>
        <w:t xml:space="preserve">: </w:t>
      </w:r>
      <w:r w:rsidR="00635DB5">
        <w:rPr>
          <w:rFonts w:cs="Times New Roman"/>
          <w:sz w:val="20"/>
        </w:rPr>
        <w:t>state</w:t>
      </w:r>
      <w:r w:rsidR="00087C2F" w:rsidRPr="00774643">
        <w:rPr>
          <w:rFonts w:cs="Times New Roman"/>
          <w:sz w:val="20"/>
        </w:rPr>
        <w:t xml:space="preserve"> policies are focused on protecting rights of traditional fishers first. </w:t>
      </w:r>
      <w:r w:rsidR="003E626C" w:rsidRPr="00774643">
        <w:rPr>
          <w:rFonts w:cs="Times New Roman"/>
          <w:sz w:val="20"/>
        </w:rPr>
        <w:t>S</w:t>
      </w:r>
      <w:r w:rsidR="00087C2F" w:rsidRPr="00774643">
        <w:rPr>
          <w:rFonts w:cs="Times New Roman"/>
          <w:sz w:val="20"/>
        </w:rPr>
        <w:t xml:space="preserve">econd </w:t>
      </w:r>
      <w:r w:rsidR="003E626C" w:rsidRPr="00774643">
        <w:rPr>
          <w:rFonts w:cs="Times New Roman"/>
          <w:sz w:val="20"/>
        </w:rPr>
        <w:t xml:space="preserve">is the </w:t>
      </w:r>
      <w:r w:rsidR="00087C2F" w:rsidRPr="00774643">
        <w:rPr>
          <w:rFonts w:cs="Times New Roman"/>
          <w:sz w:val="20"/>
        </w:rPr>
        <w:t xml:space="preserve">idea that communities have to collectively act and protect their resources, feel ownership, get ownership rights and secure tenure. However, </w:t>
      </w:r>
      <w:r w:rsidR="003E626C" w:rsidRPr="00774643">
        <w:rPr>
          <w:rFonts w:cs="Times New Roman"/>
          <w:sz w:val="20"/>
        </w:rPr>
        <w:t>it is necessary to ask</w:t>
      </w:r>
      <w:r w:rsidR="00087C2F" w:rsidRPr="00774643">
        <w:rPr>
          <w:rFonts w:cs="Times New Roman"/>
          <w:sz w:val="20"/>
        </w:rPr>
        <w:t xml:space="preserve"> what tradition </w:t>
      </w:r>
      <w:r w:rsidR="003E626C" w:rsidRPr="00774643">
        <w:rPr>
          <w:rFonts w:cs="Times New Roman"/>
          <w:sz w:val="20"/>
        </w:rPr>
        <w:t xml:space="preserve">means </w:t>
      </w:r>
      <w:r w:rsidR="00087C2F" w:rsidRPr="00774643">
        <w:rPr>
          <w:rFonts w:cs="Times New Roman"/>
          <w:sz w:val="20"/>
        </w:rPr>
        <w:t>in the present day</w:t>
      </w:r>
      <w:r w:rsidR="003E626C" w:rsidRPr="00774643">
        <w:rPr>
          <w:rFonts w:cs="Times New Roman"/>
          <w:sz w:val="20"/>
        </w:rPr>
        <w:t xml:space="preserve"> and h</w:t>
      </w:r>
      <w:r w:rsidR="00087C2F" w:rsidRPr="00774643">
        <w:rPr>
          <w:rFonts w:cs="Times New Roman"/>
          <w:sz w:val="20"/>
        </w:rPr>
        <w:t xml:space="preserve">ow much </w:t>
      </w:r>
      <w:r w:rsidR="00635DB5">
        <w:rPr>
          <w:rFonts w:cs="Times New Roman"/>
          <w:sz w:val="20"/>
        </w:rPr>
        <w:t xml:space="preserve">of this </w:t>
      </w:r>
      <w:r w:rsidR="00087C2F" w:rsidRPr="00774643">
        <w:rPr>
          <w:rFonts w:cs="Times New Roman"/>
          <w:sz w:val="20"/>
        </w:rPr>
        <w:t xml:space="preserve">traditional knowledge remains relevant. </w:t>
      </w:r>
      <w:r w:rsidR="003E626C" w:rsidRPr="00774643">
        <w:rPr>
          <w:rFonts w:cs="Times New Roman"/>
          <w:sz w:val="20"/>
        </w:rPr>
        <w:t>I</w:t>
      </w:r>
      <w:r w:rsidR="00087C2F" w:rsidRPr="00774643">
        <w:rPr>
          <w:rFonts w:cs="Times New Roman"/>
          <w:sz w:val="20"/>
        </w:rPr>
        <w:t xml:space="preserve">n such cases, </w:t>
      </w:r>
      <w:r w:rsidR="003E626C" w:rsidRPr="00774643">
        <w:rPr>
          <w:rFonts w:cs="Times New Roman"/>
          <w:sz w:val="20"/>
        </w:rPr>
        <w:t>the question ar</w:t>
      </w:r>
      <w:r w:rsidR="00397DC7" w:rsidRPr="00774643">
        <w:rPr>
          <w:rFonts w:cs="Times New Roman"/>
          <w:sz w:val="20"/>
        </w:rPr>
        <w:t>ises regarding</w:t>
      </w:r>
      <w:r w:rsidR="00635DB5">
        <w:rPr>
          <w:rFonts w:cs="Times New Roman"/>
          <w:sz w:val="20"/>
        </w:rPr>
        <w:t xml:space="preserve"> the amount of</w:t>
      </w:r>
      <w:r w:rsidR="003A1BE9" w:rsidRPr="00774643">
        <w:rPr>
          <w:rFonts w:cs="Times New Roman"/>
          <w:sz w:val="20"/>
        </w:rPr>
        <w:t xml:space="preserve"> reliance</w:t>
      </w:r>
      <w:r w:rsidR="00635DB5">
        <w:rPr>
          <w:rFonts w:cs="Times New Roman"/>
          <w:sz w:val="20"/>
        </w:rPr>
        <w:t xml:space="preserve"> that</w:t>
      </w:r>
      <w:r w:rsidR="003A1BE9" w:rsidRPr="00774643">
        <w:rPr>
          <w:rFonts w:cs="Times New Roman"/>
          <w:sz w:val="20"/>
        </w:rPr>
        <w:t xml:space="preserve"> can be placed</w:t>
      </w:r>
      <w:r w:rsidR="00087C2F" w:rsidRPr="00774643">
        <w:rPr>
          <w:rFonts w:cs="Times New Roman"/>
          <w:sz w:val="20"/>
        </w:rPr>
        <w:t xml:space="preserve"> only on the fact that some aspect of traditional identit</w:t>
      </w:r>
      <w:r w:rsidR="003E626C" w:rsidRPr="00774643">
        <w:rPr>
          <w:rFonts w:cs="Times New Roman"/>
          <w:sz w:val="20"/>
        </w:rPr>
        <w:t>y</w:t>
      </w:r>
      <w:r w:rsidR="003A1BE9" w:rsidRPr="00774643">
        <w:rPr>
          <w:rFonts w:cs="Times New Roman"/>
          <w:sz w:val="20"/>
        </w:rPr>
        <w:t xml:space="preserve"> is involved</w:t>
      </w:r>
      <w:r w:rsidR="003E626C" w:rsidRPr="00774643">
        <w:rPr>
          <w:rFonts w:cs="Times New Roman"/>
          <w:sz w:val="20"/>
        </w:rPr>
        <w:t>.</w:t>
      </w:r>
      <w:r w:rsidR="00635DB5">
        <w:rPr>
          <w:rFonts w:cs="Times New Roman"/>
          <w:sz w:val="20"/>
        </w:rPr>
        <w:t xml:space="preserve"> </w:t>
      </w:r>
      <w:r w:rsidR="003E626C" w:rsidRPr="00774643">
        <w:rPr>
          <w:rFonts w:cs="Times New Roman"/>
          <w:sz w:val="20"/>
        </w:rPr>
        <w:t>I</w:t>
      </w:r>
      <w:r w:rsidR="00087C2F" w:rsidRPr="00774643">
        <w:rPr>
          <w:rFonts w:cs="Times New Roman"/>
          <w:sz w:val="20"/>
        </w:rPr>
        <w:t>n our country, typically</w:t>
      </w:r>
      <w:r w:rsidR="00635DB5">
        <w:rPr>
          <w:rFonts w:cs="Times New Roman"/>
          <w:sz w:val="20"/>
        </w:rPr>
        <w:t>,</w:t>
      </w:r>
      <w:r w:rsidR="00087C2F" w:rsidRPr="00774643">
        <w:rPr>
          <w:rFonts w:cs="Times New Roman"/>
          <w:sz w:val="20"/>
        </w:rPr>
        <w:t xml:space="preserve"> traditional identity is not entirely separate from caste</w:t>
      </w:r>
      <w:r w:rsidR="003E626C" w:rsidRPr="00774643">
        <w:rPr>
          <w:rFonts w:cs="Times New Roman"/>
          <w:sz w:val="20"/>
        </w:rPr>
        <w:t xml:space="preserve"> a</w:t>
      </w:r>
      <w:r w:rsidR="00087C2F" w:rsidRPr="00774643">
        <w:rPr>
          <w:rFonts w:cs="Times New Roman"/>
          <w:sz w:val="20"/>
        </w:rPr>
        <w:t xml:space="preserve">nd </w:t>
      </w:r>
      <w:r w:rsidR="003A1BE9" w:rsidRPr="00774643">
        <w:rPr>
          <w:rFonts w:cs="Times New Roman"/>
          <w:sz w:val="20"/>
        </w:rPr>
        <w:t xml:space="preserve">this means </w:t>
      </w:r>
      <w:r w:rsidR="00087C2F" w:rsidRPr="00774643">
        <w:rPr>
          <w:rFonts w:cs="Times New Roman"/>
          <w:sz w:val="20"/>
        </w:rPr>
        <w:t xml:space="preserve">a certain caste politics and </w:t>
      </w:r>
      <w:r w:rsidR="003E626C" w:rsidRPr="00774643">
        <w:rPr>
          <w:rFonts w:cs="Times New Roman"/>
          <w:sz w:val="20"/>
        </w:rPr>
        <w:t xml:space="preserve">therefore, </w:t>
      </w:r>
      <w:r w:rsidR="00087C2F" w:rsidRPr="00774643">
        <w:rPr>
          <w:rFonts w:cs="Times New Roman"/>
          <w:sz w:val="20"/>
        </w:rPr>
        <w:t>are we willing to engage in</w:t>
      </w:r>
      <w:r w:rsidR="003A1BE9" w:rsidRPr="00774643">
        <w:rPr>
          <w:rFonts w:cs="Times New Roman"/>
          <w:sz w:val="20"/>
        </w:rPr>
        <w:t xml:space="preserve"> it</w:t>
      </w:r>
      <w:r w:rsidR="00087C2F" w:rsidRPr="00774643">
        <w:rPr>
          <w:rFonts w:cs="Times New Roman"/>
          <w:sz w:val="20"/>
        </w:rPr>
        <w:t xml:space="preserve"> when we privilege</w:t>
      </w:r>
      <w:r w:rsidR="00635DB5">
        <w:rPr>
          <w:rFonts w:cs="Times New Roman"/>
          <w:sz w:val="20"/>
        </w:rPr>
        <w:t xml:space="preserve"> traditional identity </w:t>
      </w:r>
      <w:r w:rsidR="00087C2F" w:rsidRPr="00774643">
        <w:rPr>
          <w:rFonts w:cs="Times New Roman"/>
          <w:sz w:val="20"/>
        </w:rPr>
        <w:t xml:space="preserve">as the ticket to rights and tenure </w:t>
      </w:r>
      <w:proofErr w:type="gramStart"/>
      <w:r w:rsidR="00087C2F" w:rsidRPr="00774643">
        <w:rPr>
          <w:rFonts w:cs="Times New Roman"/>
          <w:sz w:val="20"/>
        </w:rPr>
        <w:t>is</w:t>
      </w:r>
      <w:r w:rsidR="00592E7C">
        <w:rPr>
          <w:rFonts w:cs="Times New Roman"/>
          <w:sz w:val="20"/>
        </w:rPr>
        <w:t>,</w:t>
      </w:r>
      <w:proofErr w:type="gramEnd"/>
      <w:r w:rsidR="00087C2F" w:rsidRPr="00774643">
        <w:rPr>
          <w:rFonts w:cs="Times New Roman"/>
          <w:sz w:val="20"/>
        </w:rPr>
        <w:t xml:space="preserve"> one question. </w:t>
      </w:r>
      <w:r w:rsidR="00592E7C">
        <w:rPr>
          <w:rFonts w:cs="Times New Roman"/>
          <w:sz w:val="20"/>
        </w:rPr>
        <w:t>The s</w:t>
      </w:r>
      <w:r w:rsidR="00087C2F" w:rsidRPr="00774643">
        <w:rPr>
          <w:rFonts w:cs="Times New Roman"/>
          <w:sz w:val="20"/>
        </w:rPr>
        <w:t>econd</w:t>
      </w:r>
      <w:r w:rsidR="003A1BE9" w:rsidRPr="00774643">
        <w:rPr>
          <w:rFonts w:cs="Times New Roman"/>
          <w:sz w:val="20"/>
        </w:rPr>
        <w:t xml:space="preserve"> is</w:t>
      </w:r>
      <w:r w:rsidR="003E626C" w:rsidRPr="00774643">
        <w:rPr>
          <w:rFonts w:cs="Times New Roman"/>
          <w:sz w:val="20"/>
        </w:rPr>
        <w:t xml:space="preserve"> the question </w:t>
      </w:r>
      <w:r w:rsidR="00085B14" w:rsidRPr="00774643">
        <w:rPr>
          <w:rFonts w:cs="Times New Roman"/>
          <w:sz w:val="20"/>
        </w:rPr>
        <w:t xml:space="preserve">of </w:t>
      </w:r>
      <w:r w:rsidR="00087C2F" w:rsidRPr="00774643">
        <w:rPr>
          <w:rFonts w:cs="Times New Roman"/>
          <w:sz w:val="20"/>
        </w:rPr>
        <w:t xml:space="preserve">community. </w:t>
      </w:r>
      <w:r w:rsidR="003A1BE9" w:rsidRPr="00774643">
        <w:rPr>
          <w:rFonts w:cs="Times New Roman"/>
          <w:sz w:val="20"/>
        </w:rPr>
        <w:t>M</w:t>
      </w:r>
      <w:r w:rsidR="00087C2F" w:rsidRPr="00774643">
        <w:rPr>
          <w:rFonts w:cs="Times New Roman"/>
          <w:sz w:val="20"/>
        </w:rPr>
        <w:t xml:space="preserve">ost fishers in the Gangetic plain, </w:t>
      </w:r>
      <w:r w:rsidR="003A1BE9" w:rsidRPr="00774643">
        <w:rPr>
          <w:rFonts w:cs="Times New Roman"/>
          <w:sz w:val="20"/>
        </w:rPr>
        <w:t>when asked</w:t>
      </w:r>
      <w:r w:rsidR="00592E7C">
        <w:rPr>
          <w:rFonts w:cs="Times New Roman"/>
          <w:sz w:val="20"/>
        </w:rPr>
        <w:t>,</w:t>
      </w:r>
      <w:r w:rsidR="00087C2F" w:rsidRPr="00774643">
        <w:rPr>
          <w:rFonts w:cs="Times New Roman"/>
          <w:sz w:val="20"/>
        </w:rPr>
        <w:t xml:space="preserve"> say </w:t>
      </w:r>
      <w:r w:rsidR="003E626C" w:rsidRPr="00774643">
        <w:rPr>
          <w:rFonts w:cs="Times New Roman"/>
          <w:sz w:val="20"/>
        </w:rPr>
        <w:t>that they</w:t>
      </w:r>
      <w:r w:rsidR="003A1BE9" w:rsidRPr="00774643">
        <w:rPr>
          <w:rFonts w:cs="Times New Roman"/>
          <w:sz w:val="20"/>
        </w:rPr>
        <w:t xml:space="preserve"> engage in</w:t>
      </w:r>
      <w:r w:rsidR="00087C2F" w:rsidRPr="00774643">
        <w:rPr>
          <w:rFonts w:cs="Times New Roman"/>
          <w:sz w:val="20"/>
        </w:rPr>
        <w:t xml:space="preserve"> fishing but will not allow </w:t>
      </w:r>
      <w:r w:rsidR="003E626C" w:rsidRPr="00774643">
        <w:rPr>
          <w:rFonts w:cs="Times New Roman"/>
          <w:sz w:val="20"/>
        </w:rPr>
        <w:t>their</w:t>
      </w:r>
      <w:r w:rsidR="00087C2F" w:rsidRPr="00774643">
        <w:rPr>
          <w:rFonts w:cs="Times New Roman"/>
          <w:sz w:val="20"/>
        </w:rPr>
        <w:t xml:space="preserve"> children to fish. So</w:t>
      </w:r>
      <w:r w:rsidR="00592E7C">
        <w:rPr>
          <w:rFonts w:cs="Times New Roman"/>
          <w:sz w:val="20"/>
        </w:rPr>
        <w:t xml:space="preserve"> </w:t>
      </w:r>
      <w:r w:rsidR="00087C2F" w:rsidRPr="00774643">
        <w:rPr>
          <w:rFonts w:cs="Times New Roman"/>
          <w:sz w:val="20"/>
        </w:rPr>
        <w:t>what</w:t>
      </w:r>
      <w:r w:rsidR="00592E7C">
        <w:rPr>
          <w:rFonts w:cs="Times New Roman"/>
          <w:sz w:val="20"/>
        </w:rPr>
        <w:t xml:space="preserve"> </w:t>
      </w:r>
      <w:r w:rsidR="003E626C" w:rsidRPr="00774643">
        <w:rPr>
          <w:rFonts w:cs="Times New Roman"/>
          <w:sz w:val="20"/>
        </w:rPr>
        <w:t>‘</w:t>
      </w:r>
      <w:r w:rsidR="00087C2F" w:rsidRPr="00774643">
        <w:rPr>
          <w:rFonts w:cs="Times New Roman"/>
          <w:sz w:val="20"/>
        </w:rPr>
        <w:t>community</w:t>
      </w:r>
      <w:r w:rsidR="003E626C" w:rsidRPr="00774643">
        <w:rPr>
          <w:rFonts w:cs="Times New Roman"/>
          <w:sz w:val="20"/>
        </w:rPr>
        <w:t xml:space="preserve">’are </w:t>
      </w:r>
      <w:r w:rsidR="00085B14" w:rsidRPr="00774643">
        <w:rPr>
          <w:rFonts w:cs="Times New Roman"/>
          <w:sz w:val="20"/>
        </w:rPr>
        <w:t xml:space="preserve">we </w:t>
      </w:r>
      <w:r w:rsidR="00087C2F" w:rsidRPr="00774643">
        <w:rPr>
          <w:rFonts w:cs="Times New Roman"/>
          <w:sz w:val="20"/>
        </w:rPr>
        <w:t>talking about</w:t>
      </w:r>
      <w:r w:rsidR="00592E7C">
        <w:rPr>
          <w:rFonts w:cs="Times New Roman"/>
          <w:sz w:val="20"/>
        </w:rPr>
        <w:t>,</w:t>
      </w:r>
      <w:r w:rsidR="00087C2F" w:rsidRPr="00774643">
        <w:rPr>
          <w:rFonts w:cs="Times New Roman"/>
          <w:sz w:val="20"/>
        </w:rPr>
        <w:t xml:space="preserve"> is another big ques</w:t>
      </w:r>
      <w:r w:rsidR="003E626C" w:rsidRPr="00774643">
        <w:rPr>
          <w:rFonts w:cs="Times New Roman"/>
          <w:sz w:val="20"/>
        </w:rPr>
        <w:t xml:space="preserve">tion. </w:t>
      </w:r>
      <w:r w:rsidR="00592E7C">
        <w:rPr>
          <w:rFonts w:cs="Times New Roman"/>
          <w:sz w:val="20"/>
        </w:rPr>
        <w:t>These kinds of q</w:t>
      </w:r>
      <w:r w:rsidR="003E626C" w:rsidRPr="00774643">
        <w:rPr>
          <w:rFonts w:cs="Times New Roman"/>
          <w:sz w:val="20"/>
        </w:rPr>
        <w:t xml:space="preserve">uestions </w:t>
      </w:r>
      <w:r w:rsidR="00592E7C" w:rsidRPr="00774643">
        <w:rPr>
          <w:rFonts w:cs="Times New Roman"/>
          <w:sz w:val="20"/>
        </w:rPr>
        <w:t>break</w:t>
      </w:r>
      <w:r w:rsidR="00087C2F" w:rsidRPr="00774643">
        <w:rPr>
          <w:rFonts w:cs="Times New Roman"/>
          <w:sz w:val="20"/>
        </w:rPr>
        <w:t xml:space="preserve"> open </w:t>
      </w:r>
      <w:r w:rsidR="003E626C" w:rsidRPr="00774643">
        <w:rPr>
          <w:rFonts w:cs="Times New Roman"/>
          <w:sz w:val="20"/>
        </w:rPr>
        <w:t xml:space="preserve">and </w:t>
      </w:r>
      <w:r w:rsidR="00592E7C">
        <w:rPr>
          <w:rFonts w:cs="Times New Roman"/>
          <w:sz w:val="20"/>
        </w:rPr>
        <w:t xml:space="preserve">unpack </w:t>
      </w:r>
      <w:r w:rsidR="00087C2F" w:rsidRPr="00774643">
        <w:rPr>
          <w:rFonts w:cs="Times New Roman"/>
          <w:sz w:val="20"/>
        </w:rPr>
        <w:t xml:space="preserve">categories in the discussion </w:t>
      </w:r>
      <w:r w:rsidR="00592E7C">
        <w:rPr>
          <w:rFonts w:cs="Times New Roman"/>
          <w:sz w:val="20"/>
        </w:rPr>
        <w:t xml:space="preserve">and </w:t>
      </w:r>
      <w:r w:rsidR="00087C2F" w:rsidRPr="00774643">
        <w:rPr>
          <w:rFonts w:cs="Times New Roman"/>
          <w:sz w:val="20"/>
        </w:rPr>
        <w:t>become really important in the context of the national policy guidelines and the SSF focus on human rights and fishing rights. Labour issues in fisheries</w:t>
      </w:r>
      <w:r w:rsidR="00592E7C">
        <w:rPr>
          <w:rFonts w:cs="Times New Roman"/>
          <w:sz w:val="20"/>
        </w:rPr>
        <w:t xml:space="preserve"> and</w:t>
      </w:r>
      <w:r w:rsidR="00087C2F" w:rsidRPr="00774643">
        <w:rPr>
          <w:rFonts w:cs="Times New Roman"/>
          <w:sz w:val="20"/>
        </w:rPr>
        <w:t xml:space="preserve"> dignity</w:t>
      </w:r>
      <w:r w:rsidR="00592E7C">
        <w:rPr>
          <w:rFonts w:cs="Times New Roman"/>
          <w:sz w:val="20"/>
        </w:rPr>
        <w:t xml:space="preserve"> </w:t>
      </w:r>
      <w:r w:rsidR="003A1BE9" w:rsidRPr="00774643">
        <w:rPr>
          <w:rFonts w:cs="Times New Roman"/>
          <w:sz w:val="20"/>
        </w:rPr>
        <w:t xml:space="preserve">are </w:t>
      </w:r>
      <w:r w:rsidR="007740E9" w:rsidRPr="00774643">
        <w:rPr>
          <w:rFonts w:cs="Times New Roman"/>
          <w:sz w:val="20"/>
        </w:rPr>
        <w:t xml:space="preserve">all </w:t>
      </w:r>
      <w:r w:rsidR="00592E7C">
        <w:rPr>
          <w:rFonts w:cs="Times New Roman"/>
          <w:sz w:val="20"/>
        </w:rPr>
        <w:t xml:space="preserve">connected to </w:t>
      </w:r>
      <w:r w:rsidR="007740E9" w:rsidRPr="00774643">
        <w:rPr>
          <w:rFonts w:cs="Times New Roman"/>
          <w:sz w:val="20"/>
        </w:rPr>
        <w:t>the</w:t>
      </w:r>
      <w:r w:rsidR="00087C2F" w:rsidRPr="00774643">
        <w:rPr>
          <w:rFonts w:cs="Times New Roman"/>
          <w:sz w:val="20"/>
        </w:rPr>
        <w:t xml:space="preserve"> rapidly changing economy and climate</w:t>
      </w:r>
      <w:r w:rsidR="007740E9" w:rsidRPr="00774643">
        <w:rPr>
          <w:rFonts w:cs="Times New Roman"/>
          <w:sz w:val="20"/>
        </w:rPr>
        <w:t xml:space="preserve">. </w:t>
      </w:r>
    </w:p>
    <w:p w:rsidR="00883FC3" w:rsidRPr="00774643" w:rsidRDefault="00204485" w:rsidP="00592E7C">
      <w:pPr>
        <w:shd w:val="clear" w:color="auto" w:fill="FFFFFF"/>
        <w:spacing w:line="229" w:lineRule="atLeast"/>
        <w:rPr>
          <w:rFonts w:cs="Times New Roman"/>
          <w:sz w:val="20"/>
        </w:rPr>
      </w:pPr>
      <w:r w:rsidRPr="00774643">
        <w:rPr>
          <w:rFonts w:cs="Times New Roman"/>
          <w:sz w:val="20"/>
        </w:rPr>
        <w:t>He</w:t>
      </w:r>
      <w:r w:rsidR="007740E9" w:rsidRPr="00774643">
        <w:rPr>
          <w:rFonts w:cs="Times New Roman"/>
          <w:sz w:val="20"/>
        </w:rPr>
        <w:t xml:space="preserve"> concluded that</w:t>
      </w:r>
      <w:r w:rsidR="00087C2F" w:rsidRPr="00774643">
        <w:rPr>
          <w:rFonts w:cs="Times New Roman"/>
          <w:sz w:val="20"/>
        </w:rPr>
        <w:t xml:space="preserve"> these are </w:t>
      </w:r>
      <w:r w:rsidR="00592E7C">
        <w:rPr>
          <w:rFonts w:cs="Times New Roman"/>
          <w:sz w:val="20"/>
        </w:rPr>
        <w:t xml:space="preserve">the </w:t>
      </w:r>
      <w:r w:rsidR="00087C2F" w:rsidRPr="00774643">
        <w:rPr>
          <w:rFonts w:cs="Times New Roman"/>
          <w:sz w:val="20"/>
        </w:rPr>
        <w:t>hard questions</w:t>
      </w:r>
      <w:r w:rsidR="00592E7C">
        <w:rPr>
          <w:rFonts w:cs="Times New Roman"/>
          <w:sz w:val="20"/>
        </w:rPr>
        <w:t xml:space="preserve"> and trade-offs that </w:t>
      </w:r>
      <w:r w:rsidR="00087C2F" w:rsidRPr="00774643">
        <w:rPr>
          <w:rFonts w:cs="Times New Roman"/>
          <w:sz w:val="20"/>
        </w:rPr>
        <w:t>we need to enga</w:t>
      </w:r>
      <w:r w:rsidR="00E63F95" w:rsidRPr="00774643">
        <w:rPr>
          <w:rFonts w:cs="Times New Roman"/>
          <w:sz w:val="20"/>
        </w:rPr>
        <w:t xml:space="preserve">ge with. He also </w:t>
      </w:r>
      <w:r w:rsidR="00EF54C2" w:rsidRPr="00774643">
        <w:rPr>
          <w:rFonts w:cs="Times New Roman"/>
          <w:sz w:val="20"/>
        </w:rPr>
        <w:t xml:space="preserve">formally presented his full </w:t>
      </w:r>
      <w:r w:rsidR="00592E7C" w:rsidRPr="00774643">
        <w:rPr>
          <w:rFonts w:cs="Times New Roman"/>
          <w:sz w:val="20"/>
        </w:rPr>
        <w:t>report</w:t>
      </w:r>
      <w:r w:rsidR="00592E7C">
        <w:rPr>
          <w:rFonts w:cs="Times New Roman"/>
          <w:sz w:val="20"/>
        </w:rPr>
        <w:t xml:space="preserve"> (a situation paper on the Governance of Inland Fisheries and Aquaculture in India in the context of India’s Draft National Inland Fisheries and Aquaculture policy and the FAO’s SSF guidelines.) </w:t>
      </w:r>
      <w:r w:rsidR="00EF54C2" w:rsidRPr="00774643">
        <w:rPr>
          <w:rFonts w:cs="Times New Roman"/>
          <w:sz w:val="20"/>
        </w:rPr>
        <w:t>to Gopal Krishna and B</w:t>
      </w:r>
      <w:r w:rsidR="003A1BE9" w:rsidRPr="00774643">
        <w:rPr>
          <w:rFonts w:cs="Times New Roman"/>
          <w:sz w:val="20"/>
        </w:rPr>
        <w:t>.</w:t>
      </w:r>
      <w:r w:rsidR="00EF54C2" w:rsidRPr="00774643">
        <w:rPr>
          <w:rFonts w:cs="Times New Roman"/>
          <w:sz w:val="20"/>
        </w:rPr>
        <w:t>K</w:t>
      </w:r>
      <w:r w:rsidR="003A1BE9" w:rsidRPr="00774643">
        <w:rPr>
          <w:rFonts w:cs="Times New Roman"/>
          <w:sz w:val="20"/>
        </w:rPr>
        <w:t>.</w:t>
      </w:r>
      <w:r w:rsidR="00EF54C2" w:rsidRPr="00774643">
        <w:rPr>
          <w:rFonts w:cs="Times New Roman"/>
          <w:sz w:val="20"/>
        </w:rPr>
        <w:t xml:space="preserve"> Das.</w:t>
      </w:r>
    </w:p>
    <w:p w:rsidR="00EF54C2" w:rsidRPr="00774643" w:rsidRDefault="00EF54C2">
      <w:pPr>
        <w:rPr>
          <w:rFonts w:cs="Times New Roman"/>
          <w:b/>
          <w:bCs/>
          <w:sz w:val="20"/>
        </w:rPr>
      </w:pPr>
      <w:r w:rsidRPr="00774643">
        <w:rPr>
          <w:rFonts w:cs="Times New Roman"/>
          <w:b/>
          <w:bCs/>
          <w:sz w:val="20"/>
        </w:rPr>
        <w:t>Keyn</w:t>
      </w:r>
      <w:r w:rsidR="00972EE9" w:rsidRPr="00774643">
        <w:rPr>
          <w:rFonts w:cs="Times New Roman"/>
          <w:b/>
          <w:bCs/>
          <w:sz w:val="20"/>
        </w:rPr>
        <w:t>ote Address:  B.</w:t>
      </w:r>
      <w:r w:rsidRPr="00774643">
        <w:rPr>
          <w:rFonts w:cs="Times New Roman"/>
          <w:b/>
          <w:bCs/>
          <w:sz w:val="20"/>
        </w:rPr>
        <w:t>K. Das, Director, ICAR-Central Inland Fisheries Research Institute (CIFRI), Barrackpore, Kolkata</w:t>
      </w:r>
    </w:p>
    <w:p w:rsidR="00EF54C2" w:rsidRPr="00774643" w:rsidRDefault="00451568">
      <w:pPr>
        <w:rPr>
          <w:rFonts w:cs="Times New Roman"/>
          <w:sz w:val="20"/>
        </w:rPr>
      </w:pPr>
      <w:r w:rsidRPr="00774643">
        <w:rPr>
          <w:rFonts w:cs="Times New Roman"/>
          <w:sz w:val="20"/>
        </w:rPr>
        <w:t xml:space="preserve">Das spoke about CIFRI which was established in 1947 to focus on the inland fisheries sector, </w:t>
      </w:r>
      <w:r w:rsidR="00D31996" w:rsidRPr="00774643">
        <w:rPr>
          <w:rFonts w:cs="Times New Roman"/>
          <w:sz w:val="20"/>
        </w:rPr>
        <w:t xml:space="preserve">along </w:t>
      </w:r>
      <w:r w:rsidRPr="00774643">
        <w:rPr>
          <w:rFonts w:cs="Times New Roman"/>
          <w:sz w:val="20"/>
        </w:rPr>
        <w:t xml:space="preserve">with the </w:t>
      </w:r>
      <w:r w:rsidR="00836139">
        <w:rPr>
          <w:rFonts w:cs="Times New Roman"/>
          <w:sz w:val="20"/>
        </w:rPr>
        <w:t>the Central Marine Fisheries Research Institute (</w:t>
      </w:r>
      <w:r w:rsidRPr="00774643">
        <w:rPr>
          <w:rFonts w:cs="Times New Roman"/>
          <w:sz w:val="20"/>
        </w:rPr>
        <w:t>CMFRI</w:t>
      </w:r>
      <w:r w:rsidR="00836139">
        <w:rPr>
          <w:rFonts w:cs="Times New Roman"/>
          <w:sz w:val="20"/>
        </w:rPr>
        <w:t>)</w:t>
      </w:r>
      <w:r w:rsidRPr="00774643">
        <w:rPr>
          <w:rFonts w:cs="Times New Roman"/>
          <w:sz w:val="20"/>
        </w:rPr>
        <w:t xml:space="preserve"> which works with </w:t>
      </w:r>
      <w:r w:rsidR="00085B14" w:rsidRPr="00774643">
        <w:rPr>
          <w:rFonts w:cs="Times New Roman"/>
          <w:sz w:val="20"/>
        </w:rPr>
        <w:t xml:space="preserve">the </w:t>
      </w:r>
      <w:r w:rsidRPr="00774643">
        <w:rPr>
          <w:rFonts w:cs="Times New Roman"/>
          <w:sz w:val="20"/>
        </w:rPr>
        <w:t>marine sector. For the inland Blue Economy, composite fish culture and fish breeding serve as the backbone, the foundations for which were laid in the 1950s. Today</w:t>
      </w:r>
      <w:r w:rsidR="00085B14" w:rsidRPr="00774643">
        <w:rPr>
          <w:rFonts w:cs="Times New Roman"/>
          <w:sz w:val="20"/>
        </w:rPr>
        <w:t>,</w:t>
      </w:r>
      <w:r w:rsidRPr="00774643">
        <w:rPr>
          <w:rFonts w:cs="Times New Roman"/>
          <w:sz w:val="20"/>
        </w:rPr>
        <w:t xml:space="preserve"> of the 12 million metric tonnes of fish production, nearly 8 million metric tonnes is from the inland sector.</w:t>
      </w:r>
      <w:r w:rsidR="0027459C" w:rsidRPr="00774643">
        <w:rPr>
          <w:rFonts w:cs="Times New Roman"/>
          <w:sz w:val="20"/>
        </w:rPr>
        <w:t xml:space="preserve"> In 1997, the institute gave rise to the Central Institute of Freshwater Aquaculture (CIFA), Central Institute of Brackishwater Aquaculture (CIBA), Directorate of Coldwater fisheries (DCFR) and National Bureau of Fish Genetic Resources (NBGR). Since then CIFRI’s mandate has been to work on open water fisheries like rivers, reservoirs, wetlands, estuaries, canals and derelict water</w:t>
      </w:r>
      <w:r w:rsidR="003C63D4" w:rsidRPr="00774643">
        <w:rPr>
          <w:rFonts w:cs="Times New Roman"/>
          <w:sz w:val="20"/>
        </w:rPr>
        <w:t>-</w:t>
      </w:r>
      <w:r w:rsidR="0027459C" w:rsidRPr="00774643">
        <w:rPr>
          <w:rFonts w:cs="Times New Roman"/>
          <w:sz w:val="20"/>
        </w:rPr>
        <w:t xml:space="preserve">bodies of the country. </w:t>
      </w:r>
    </w:p>
    <w:p w:rsidR="0027459C" w:rsidRPr="00774643" w:rsidRDefault="0027459C">
      <w:pPr>
        <w:rPr>
          <w:rFonts w:cs="Times New Roman"/>
          <w:sz w:val="20"/>
        </w:rPr>
      </w:pPr>
      <w:r w:rsidRPr="00774643">
        <w:rPr>
          <w:rFonts w:cs="Times New Roman"/>
          <w:sz w:val="20"/>
        </w:rPr>
        <w:t xml:space="preserve"> Das said references to small</w:t>
      </w:r>
      <w:r w:rsidR="00085B14" w:rsidRPr="00774643">
        <w:rPr>
          <w:rFonts w:cs="Times New Roman"/>
          <w:sz w:val="20"/>
        </w:rPr>
        <w:t>-</w:t>
      </w:r>
      <w:r w:rsidRPr="00774643">
        <w:rPr>
          <w:rFonts w:cs="Times New Roman"/>
          <w:sz w:val="20"/>
        </w:rPr>
        <w:t xml:space="preserve">scale fisheries across the globe were more often linked </w:t>
      </w:r>
      <w:r w:rsidR="00085B14" w:rsidRPr="00774643">
        <w:rPr>
          <w:rFonts w:cs="Times New Roman"/>
          <w:sz w:val="20"/>
        </w:rPr>
        <w:t xml:space="preserve">to </w:t>
      </w:r>
      <w:r w:rsidRPr="00774643">
        <w:rPr>
          <w:rFonts w:cs="Times New Roman"/>
          <w:sz w:val="20"/>
        </w:rPr>
        <w:t>marine fisheries with the inland fisheries sector</w:t>
      </w:r>
      <w:r w:rsidR="00836139">
        <w:rPr>
          <w:rFonts w:cs="Times New Roman"/>
          <w:sz w:val="20"/>
        </w:rPr>
        <w:t>,</w:t>
      </w:r>
      <w:r w:rsidR="00D31996" w:rsidRPr="00774643">
        <w:rPr>
          <w:rFonts w:cs="Times New Roman"/>
          <w:sz w:val="20"/>
        </w:rPr>
        <w:t xml:space="preserve"> barely mentioned</w:t>
      </w:r>
      <w:r w:rsidRPr="00774643">
        <w:rPr>
          <w:rFonts w:cs="Times New Roman"/>
          <w:sz w:val="20"/>
        </w:rPr>
        <w:t>. On the other hand, in the Indian economy, small</w:t>
      </w:r>
      <w:r w:rsidR="00085B14" w:rsidRPr="00774643">
        <w:rPr>
          <w:rFonts w:cs="Times New Roman"/>
          <w:sz w:val="20"/>
        </w:rPr>
        <w:t>-</w:t>
      </w:r>
      <w:r w:rsidRPr="00774643">
        <w:rPr>
          <w:rFonts w:cs="Times New Roman"/>
          <w:sz w:val="20"/>
        </w:rPr>
        <w:t>scale inland fishers work</w:t>
      </w:r>
      <w:r w:rsidR="00D31996" w:rsidRPr="00774643">
        <w:rPr>
          <w:rFonts w:cs="Times New Roman"/>
          <w:sz w:val="20"/>
        </w:rPr>
        <w:t>ed</w:t>
      </w:r>
      <w:r w:rsidRPr="00774643">
        <w:rPr>
          <w:rFonts w:cs="Times New Roman"/>
          <w:sz w:val="20"/>
        </w:rPr>
        <w:t xml:space="preserve"> in places like rivers, reservoir, wetlands and estuarine zones. However, since they </w:t>
      </w:r>
      <w:r w:rsidR="00D31996" w:rsidRPr="00774643">
        <w:rPr>
          <w:rFonts w:cs="Times New Roman"/>
          <w:sz w:val="20"/>
        </w:rPr>
        <w:t>we</w:t>
      </w:r>
      <w:r w:rsidRPr="00774643">
        <w:rPr>
          <w:rFonts w:cs="Times New Roman"/>
          <w:sz w:val="20"/>
        </w:rPr>
        <w:t>re not empowered, they d</w:t>
      </w:r>
      <w:r w:rsidR="00D31996" w:rsidRPr="00774643">
        <w:rPr>
          <w:rFonts w:cs="Times New Roman"/>
          <w:sz w:val="20"/>
        </w:rPr>
        <w:t xml:space="preserve">id </w:t>
      </w:r>
      <w:r w:rsidRPr="00774643">
        <w:rPr>
          <w:rFonts w:cs="Times New Roman"/>
          <w:sz w:val="20"/>
        </w:rPr>
        <w:t xml:space="preserve">not want the next generation to continue </w:t>
      </w:r>
      <w:r w:rsidR="00D31996" w:rsidRPr="00774643">
        <w:rPr>
          <w:rFonts w:cs="Times New Roman"/>
          <w:sz w:val="20"/>
        </w:rPr>
        <w:t>fishing.</w:t>
      </w:r>
      <w:r w:rsidR="00836139">
        <w:rPr>
          <w:rFonts w:cs="Times New Roman"/>
          <w:sz w:val="20"/>
        </w:rPr>
        <w:t xml:space="preserve"> Labour migration and permanent exit from fisheries were already becoming common features. A v</w:t>
      </w:r>
      <w:r w:rsidRPr="00774643">
        <w:rPr>
          <w:rFonts w:cs="Times New Roman"/>
          <w:sz w:val="20"/>
        </w:rPr>
        <w:t xml:space="preserve">ast majority of </w:t>
      </w:r>
      <w:r w:rsidR="00D31996" w:rsidRPr="00774643">
        <w:rPr>
          <w:rFonts w:cs="Times New Roman"/>
          <w:sz w:val="20"/>
        </w:rPr>
        <w:t>fishers</w:t>
      </w:r>
      <w:r w:rsidRPr="00774643">
        <w:rPr>
          <w:rFonts w:cs="Times New Roman"/>
          <w:sz w:val="20"/>
        </w:rPr>
        <w:t xml:space="preserve"> </w:t>
      </w:r>
      <w:r w:rsidR="00836139">
        <w:rPr>
          <w:rFonts w:cs="Times New Roman"/>
          <w:sz w:val="20"/>
        </w:rPr>
        <w:t>belonged to</w:t>
      </w:r>
      <w:r w:rsidRPr="00774643">
        <w:rPr>
          <w:rFonts w:cs="Times New Roman"/>
          <w:sz w:val="20"/>
        </w:rPr>
        <w:t xml:space="preserve"> the scheduled caste communities or tribals </w:t>
      </w:r>
      <w:r w:rsidR="00836139">
        <w:rPr>
          <w:rFonts w:cs="Times New Roman"/>
          <w:sz w:val="20"/>
        </w:rPr>
        <w:t>and</w:t>
      </w:r>
      <w:r w:rsidRPr="00774643">
        <w:rPr>
          <w:rFonts w:cs="Times New Roman"/>
          <w:sz w:val="20"/>
        </w:rPr>
        <w:t xml:space="preserve"> rarely ha</w:t>
      </w:r>
      <w:r w:rsidR="00D31996" w:rsidRPr="00774643">
        <w:rPr>
          <w:rFonts w:cs="Times New Roman"/>
          <w:sz w:val="20"/>
        </w:rPr>
        <w:t>d</w:t>
      </w:r>
      <w:r w:rsidR="00836139">
        <w:rPr>
          <w:rFonts w:cs="Times New Roman"/>
          <w:sz w:val="20"/>
        </w:rPr>
        <w:t xml:space="preserve"> </w:t>
      </w:r>
      <w:r w:rsidRPr="00774643">
        <w:rPr>
          <w:rFonts w:cs="Times New Roman"/>
          <w:sz w:val="20"/>
        </w:rPr>
        <w:t>their own</w:t>
      </w:r>
      <w:r w:rsidR="00D31996" w:rsidRPr="00774643">
        <w:rPr>
          <w:rFonts w:cs="Times New Roman"/>
          <w:sz w:val="20"/>
        </w:rPr>
        <w:t>ponds and had</w:t>
      </w:r>
      <w:r w:rsidRPr="00774643">
        <w:rPr>
          <w:rFonts w:cs="Times New Roman"/>
          <w:sz w:val="20"/>
        </w:rPr>
        <w:t xml:space="preserve"> to take waterbodies on lease, often through cooperatives. </w:t>
      </w:r>
      <w:r w:rsidR="00D31996" w:rsidRPr="00774643">
        <w:rPr>
          <w:rFonts w:cs="Times New Roman"/>
          <w:sz w:val="20"/>
        </w:rPr>
        <w:t>Al</w:t>
      </w:r>
      <w:r w:rsidRPr="00774643">
        <w:rPr>
          <w:rFonts w:cs="Times New Roman"/>
          <w:sz w:val="20"/>
        </w:rPr>
        <w:t xml:space="preserve">though the government was pouring seed money, non-empowerment of cooperatives meant that they did </w:t>
      </w:r>
      <w:r w:rsidR="00D112C8">
        <w:rPr>
          <w:rFonts w:cs="Times New Roman"/>
          <w:sz w:val="20"/>
        </w:rPr>
        <w:t xml:space="preserve">not </w:t>
      </w:r>
      <w:r w:rsidR="00D31996" w:rsidRPr="00774643">
        <w:rPr>
          <w:rFonts w:cs="Times New Roman"/>
          <w:sz w:val="20"/>
        </w:rPr>
        <w:t xml:space="preserve">function efficiently. </w:t>
      </w:r>
    </w:p>
    <w:p w:rsidR="0027459C" w:rsidRPr="00774643" w:rsidRDefault="0027459C">
      <w:pPr>
        <w:rPr>
          <w:rFonts w:cs="Times New Roman"/>
          <w:sz w:val="20"/>
        </w:rPr>
      </w:pPr>
      <w:r w:rsidRPr="00774643">
        <w:rPr>
          <w:rFonts w:cs="Times New Roman"/>
          <w:sz w:val="20"/>
        </w:rPr>
        <w:lastRenderedPageBreak/>
        <w:t xml:space="preserve">It was essential to study the socio-economics of inland fishers, to measure their social security. Though bills, governance, or inland policy exist, unless they have social security and social economy, </w:t>
      </w:r>
      <w:r w:rsidR="00D31996" w:rsidRPr="00774643">
        <w:rPr>
          <w:rFonts w:cs="Times New Roman"/>
          <w:sz w:val="20"/>
        </w:rPr>
        <w:t xml:space="preserve">it </w:t>
      </w:r>
      <w:r w:rsidR="0007340D" w:rsidRPr="00774643">
        <w:rPr>
          <w:rFonts w:cs="Times New Roman"/>
          <w:sz w:val="20"/>
        </w:rPr>
        <w:t xml:space="preserve">will be </w:t>
      </w:r>
      <w:r w:rsidR="00D31996" w:rsidRPr="00774643">
        <w:rPr>
          <w:rFonts w:cs="Times New Roman"/>
          <w:sz w:val="20"/>
        </w:rPr>
        <w:t xml:space="preserve">difficult to ascertain </w:t>
      </w:r>
      <w:r w:rsidRPr="00774643">
        <w:rPr>
          <w:rFonts w:cs="Times New Roman"/>
          <w:sz w:val="20"/>
        </w:rPr>
        <w:t>where they st</w:t>
      </w:r>
      <w:r w:rsidR="0007340D" w:rsidRPr="00774643">
        <w:rPr>
          <w:rFonts w:cs="Times New Roman"/>
          <w:sz w:val="20"/>
        </w:rPr>
        <w:t>an</w:t>
      </w:r>
      <w:r w:rsidR="00D31996" w:rsidRPr="00774643">
        <w:rPr>
          <w:rFonts w:cs="Times New Roman"/>
          <w:sz w:val="20"/>
        </w:rPr>
        <w:t>d.</w:t>
      </w:r>
      <w:r w:rsidR="00836139">
        <w:rPr>
          <w:rFonts w:cs="Times New Roman"/>
          <w:sz w:val="20"/>
        </w:rPr>
        <w:t xml:space="preserve"> </w:t>
      </w:r>
      <w:r w:rsidR="00D31996" w:rsidRPr="00774643">
        <w:rPr>
          <w:rFonts w:cs="Times New Roman"/>
          <w:sz w:val="20"/>
        </w:rPr>
        <w:t>H</w:t>
      </w:r>
      <w:r w:rsidRPr="00774643">
        <w:rPr>
          <w:rFonts w:cs="Times New Roman"/>
          <w:sz w:val="20"/>
        </w:rPr>
        <w:t>unger should be addressed first</w:t>
      </w:r>
      <w:r w:rsidR="00D31996" w:rsidRPr="00774643">
        <w:rPr>
          <w:rFonts w:cs="Times New Roman"/>
          <w:sz w:val="20"/>
        </w:rPr>
        <w:t xml:space="preserve"> because</w:t>
      </w:r>
      <w:r w:rsidRPr="00774643">
        <w:rPr>
          <w:rFonts w:cs="Times New Roman"/>
          <w:sz w:val="20"/>
        </w:rPr>
        <w:t xml:space="preserve"> if hunger prevails, no rules work.</w:t>
      </w:r>
    </w:p>
    <w:p w:rsidR="0027459C" w:rsidRPr="00774643" w:rsidRDefault="0027459C">
      <w:pPr>
        <w:rPr>
          <w:rFonts w:cs="Times New Roman"/>
          <w:sz w:val="20"/>
        </w:rPr>
      </w:pPr>
      <w:r w:rsidRPr="00774643">
        <w:rPr>
          <w:rFonts w:cs="Times New Roman"/>
          <w:sz w:val="20"/>
        </w:rPr>
        <w:t xml:space="preserve">Another important point </w:t>
      </w:r>
      <w:r w:rsidR="004824ED" w:rsidRPr="00774643">
        <w:rPr>
          <w:rFonts w:cs="Times New Roman"/>
          <w:sz w:val="20"/>
        </w:rPr>
        <w:t xml:space="preserve">he </w:t>
      </w:r>
      <w:r w:rsidRPr="00774643">
        <w:rPr>
          <w:rFonts w:cs="Times New Roman"/>
          <w:sz w:val="20"/>
        </w:rPr>
        <w:t xml:space="preserve">made was the lack of data </w:t>
      </w:r>
      <w:r w:rsidR="00836139">
        <w:rPr>
          <w:rFonts w:cs="Times New Roman"/>
          <w:sz w:val="20"/>
        </w:rPr>
        <w:t>regarding</w:t>
      </w:r>
      <w:r w:rsidRPr="00774643">
        <w:rPr>
          <w:rFonts w:cs="Times New Roman"/>
          <w:sz w:val="20"/>
        </w:rPr>
        <w:t xml:space="preserve"> the inland fisher population. Unless there </w:t>
      </w:r>
      <w:r w:rsidR="00317621" w:rsidRPr="00774643">
        <w:rPr>
          <w:rFonts w:cs="Times New Roman"/>
          <w:sz w:val="20"/>
        </w:rPr>
        <w:t>were</w:t>
      </w:r>
      <w:r w:rsidRPr="00774643">
        <w:rPr>
          <w:rFonts w:cs="Times New Roman"/>
          <w:sz w:val="20"/>
        </w:rPr>
        <w:t xml:space="preserve"> realistic estimates</w:t>
      </w:r>
      <w:r w:rsidR="00317621" w:rsidRPr="00774643">
        <w:rPr>
          <w:rFonts w:cs="Times New Roman"/>
          <w:sz w:val="20"/>
        </w:rPr>
        <w:t>,</w:t>
      </w:r>
      <w:r w:rsidRPr="00774643">
        <w:rPr>
          <w:rFonts w:cs="Times New Roman"/>
          <w:sz w:val="20"/>
        </w:rPr>
        <w:t xml:space="preserve"> it was not possible to do any effective planning for appropriate intervention</w:t>
      </w:r>
      <w:r w:rsidR="00836139">
        <w:rPr>
          <w:rFonts w:cs="Times New Roman"/>
          <w:sz w:val="20"/>
        </w:rPr>
        <w:t>s</w:t>
      </w:r>
      <w:r w:rsidRPr="00774643">
        <w:rPr>
          <w:rFonts w:cs="Times New Roman"/>
          <w:sz w:val="20"/>
        </w:rPr>
        <w:t xml:space="preserve">. </w:t>
      </w:r>
      <w:r w:rsidR="00D55A96" w:rsidRPr="00774643">
        <w:rPr>
          <w:rFonts w:cs="Times New Roman"/>
          <w:sz w:val="20"/>
        </w:rPr>
        <w:t>He cited</w:t>
      </w:r>
      <w:r w:rsidRPr="00774643">
        <w:rPr>
          <w:rFonts w:cs="Times New Roman"/>
          <w:sz w:val="20"/>
        </w:rPr>
        <w:t xml:space="preserve"> the</w:t>
      </w:r>
      <w:r w:rsidR="00D55A96" w:rsidRPr="00774643">
        <w:rPr>
          <w:rFonts w:cs="Times New Roman"/>
          <w:sz w:val="20"/>
        </w:rPr>
        <w:t xml:space="preserve"> Bihar wetland </w:t>
      </w:r>
      <w:r w:rsidR="00317621" w:rsidRPr="00774643">
        <w:rPr>
          <w:rFonts w:cs="Times New Roman"/>
          <w:sz w:val="20"/>
        </w:rPr>
        <w:t xml:space="preserve">as an example </w:t>
      </w:r>
      <w:r w:rsidR="00D55A96" w:rsidRPr="00774643">
        <w:rPr>
          <w:rFonts w:cs="Times New Roman"/>
          <w:sz w:val="20"/>
        </w:rPr>
        <w:t>where the production had been increased from 17 to 54 tonnes through an NFDB</w:t>
      </w:r>
      <w:r w:rsidR="00E6073E">
        <w:rPr>
          <w:rFonts w:cs="Times New Roman"/>
          <w:sz w:val="20"/>
        </w:rPr>
        <w:t xml:space="preserve"> (National Fisheries Devlopment Board)</w:t>
      </w:r>
      <w:r w:rsidR="00D55A96" w:rsidRPr="00774643">
        <w:rPr>
          <w:rFonts w:cs="Times New Roman"/>
          <w:sz w:val="20"/>
        </w:rPr>
        <w:t xml:space="preserve"> project funded through</w:t>
      </w:r>
      <w:r w:rsidR="00317621" w:rsidRPr="00774643">
        <w:rPr>
          <w:rFonts w:cs="Times New Roman"/>
          <w:sz w:val="20"/>
        </w:rPr>
        <w:t xml:space="preserve"> his</w:t>
      </w:r>
      <w:r w:rsidR="00D55A96" w:rsidRPr="00774643">
        <w:rPr>
          <w:rFonts w:cs="Times New Roman"/>
          <w:sz w:val="20"/>
        </w:rPr>
        <w:t xml:space="preserve"> institute. A three-fold increase in production </w:t>
      </w:r>
      <w:r w:rsidR="00A32A40" w:rsidRPr="00774643">
        <w:rPr>
          <w:rFonts w:cs="Times New Roman"/>
          <w:sz w:val="20"/>
        </w:rPr>
        <w:t>had</w:t>
      </w:r>
      <w:r w:rsidR="00D55A96" w:rsidRPr="00774643">
        <w:rPr>
          <w:rFonts w:cs="Times New Roman"/>
          <w:sz w:val="20"/>
        </w:rPr>
        <w:t xml:space="preserve"> working days </w:t>
      </w:r>
      <w:r w:rsidR="00A32A40" w:rsidRPr="00774643">
        <w:rPr>
          <w:rFonts w:cs="Times New Roman"/>
          <w:sz w:val="20"/>
        </w:rPr>
        <w:t>going</w:t>
      </w:r>
      <w:r w:rsidR="00D55A96" w:rsidRPr="00774643">
        <w:rPr>
          <w:rFonts w:cs="Times New Roman"/>
          <w:sz w:val="20"/>
        </w:rPr>
        <w:t xml:space="preserve"> up from 44 man days to 152 man days after three years</w:t>
      </w:r>
      <w:r w:rsidR="00A32A40" w:rsidRPr="00774643">
        <w:rPr>
          <w:rFonts w:cs="Times New Roman"/>
          <w:sz w:val="20"/>
        </w:rPr>
        <w:t>,</w:t>
      </w:r>
      <w:r w:rsidR="00D55A96" w:rsidRPr="00774643">
        <w:rPr>
          <w:rFonts w:cs="Times New Roman"/>
          <w:sz w:val="20"/>
        </w:rPr>
        <w:t xml:space="preserve"> but they were not sure if such production levels would continue after the project period. He said </w:t>
      </w:r>
      <w:r w:rsidR="00317621" w:rsidRPr="00774643">
        <w:rPr>
          <w:rFonts w:cs="Times New Roman"/>
          <w:sz w:val="20"/>
        </w:rPr>
        <w:t>his</w:t>
      </w:r>
      <w:r w:rsidR="00D55A96" w:rsidRPr="00774643">
        <w:rPr>
          <w:rFonts w:cs="Times New Roman"/>
          <w:sz w:val="20"/>
        </w:rPr>
        <w:t xml:space="preserve"> institute had been working on ten major river systems</w:t>
      </w:r>
      <w:r w:rsidR="00317621" w:rsidRPr="00774643">
        <w:rPr>
          <w:rFonts w:cs="Times New Roman"/>
          <w:sz w:val="20"/>
        </w:rPr>
        <w:t xml:space="preserve"> and was</w:t>
      </w:r>
      <w:r w:rsidR="00D55A96" w:rsidRPr="00774643">
        <w:rPr>
          <w:rFonts w:cs="Times New Roman"/>
          <w:sz w:val="20"/>
        </w:rPr>
        <w:t xml:space="preserve"> calcula</w:t>
      </w:r>
      <w:r w:rsidR="00A32A40" w:rsidRPr="00774643">
        <w:rPr>
          <w:rFonts w:cs="Times New Roman"/>
          <w:sz w:val="20"/>
        </w:rPr>
        <w:t>t</w:t>
      </w:r>
      <w:r w:rsidR="00432B2A">
        <w:rPr>
          <w:rFonts w:cs="Times New Roman"/>
          <w:sz w:val="20"/>
        </w:rPr>
        <w:t xml:space="preserve">ing the socio-economic profile of </w:t>
      </w:r>
      <w:r w:rsidR="00185C47">
        <w:rPr>
          <w:rFonts w:cs="Times New Roman"/>
          <w:sz w:val="20"/>
        </w:rPr>
        <w:t xml:space="preserve">riverine fishing communities </w:t>
      </w:r>
      <w:r w:rsidR="00185C47" w:rsidRPr="00774643">
        <w:rPr>
          <w:rFonts w:cs="Times New Roman"/>
          <w:sz w:val="20"/>
        </w:rPr>
        <w:t>to</w:t>
      </w:r>
      <w:r w:rsidR="00D55A96" w:rsidRPr="00774643">
        <w:rPr>
          <w:rFonts w:cs="Times New Roman"/>
          <w:sz w:val="20"/>
        </w:rPr>
        <w:t xml:space="preserve"> give </w:t>
      </w:r>
      <w:r w:rsidR="00A32A40" w:rsidRPr="00774643">
        <w:rPr>
          <w:rFonts w:cs="Times New Roman"/>
          <w:sz w:val="20"/>
        </w:rPr>
        <w:t>a</w:t>
      </w:r>
      <w:r w:rsidR="00D55A96" w:rsidRPr="00774643">
        <w:rPr>
          <w:rFonts w:cs="Times New Roman"/>
          <w:sz w:val="20"/>
        </w:rPr>
        <w:t xml:space="preserve"> sectoral view </w:t>
      </w:r>
      <w:r w:rsidR="00A32A40" w:rsidRPr="00774643">
        <w:rPr>
          <w:rFonts w:cs="Times New Roman"/>
          <w:sz w:val="20"/>
        </w:rPr>
        <w:t xml:space="preserve">including </w:t>
      </w:r>
      <w:r w:rsidR="00D55A96" w:rsidRPr="00774643">
        <w:rPr>
          <w:rFonts w:cs="Times New Roman"/>
          <w:sz w:val="20"/>
        </w:rPr>
        <w:t>their condi</w:t>
      </w:r>
      <w:r w:rsidR="00A32A40" w:rsidRPr="00774643">
        <w:rPr>
          <w:rFonts w:cs="Times New Roman"/>
          <w:sz w:val="20"/>
        </w:rPr>
        <w:t>ti</w:t>
      </w:r>
      <w:r w:rsidR="00D55A96" w:rsidRPr="00774643">
        <w:rPr>
          <w:rFonts w:cs="Times New Roman"/>
          <w:sz w:val="20"/>
        </w:rPr>
        <w:t>ons, their livelihood, catch</w:t>
      </w:r>
      <w:r w:rsidR="00A32A40" w:rsidRPr="00774643">
        <w:rPr>
          <w:rFonts w:cs="Times New Roman"/>
          <w:sz w:val="20"/>
        </w:rPr>
        <w:t xml:space="preserve"> and other such aspects.</w:t>
      </w:r>
    </w:p>
    <w:p w:rsidR="00A06339" w:rsidRPr="00774643" w:rsidRDefault="00A32A40">
      <w:pPr>
        <w:rPr>
          <w:rFonts w:cs="Times New Roman"/>
          <w:sz w:val="20"/>
        </w:rPr>
      </w:pPr>
      <w:r w:rsidRPr="00774643">
        <w:rPr>
          <w:rFonts w:cs="Times New Roman"/>
          <w:sz w:val="20"/>
        </w:rPr>
        <w:t xml:space="preserve"> Das also drew attention to the growing problem of plastic waste. In the National Mission for lean Ganga, they found decreasing biodiversity, with increasing alien species. Plastic was a major threat – in a basket of 10 kg, there was 7 kg plastic leading to concerns about microplastics and human health. It was necessary for multiple government agencies to come together and </w:t>
      </w:r>
      <w:r w:rsidR="0007340D" w:rsidRPr="00774643">
        <w:rPr>
          <w:rFonts w:cs="Times New Roman"/>
          <w:sz w:val="20"/>
        </w:rPr>
        <w:t xml:space="preserve">take decisions </w:t>
      </w:r>
      <w:r w:rsidR="00B30E2E">
        <w:rPr>
          <w:rFonts w:cs="Times New Roman"/>
          <w:sz w:val="20"/>
        </w:rPr>
        <w:t>on appropriate action</w:t>
      </w:r>
      <w:r w:rsidRPr="00774643">
        <w:rPr>
          <w:rFonts w:cs="Times New Roman"/>
          <w:sz w:val="20"/>
        </w:rPr>
        <w:t>.</w:t>
      </w:r>
      <w:r w:rsidR="00367952" w:rsidRPr="00774643">
        <w:rPr>
          <w:rFonts w:cs="Times New Roman"/>
          <w:sz w:val="20"/>
        </w:rPr>
        <w:t xml:space="preserve"> Talking about parity and disparity in the sector, Das said reservoirs were considered sleeping giants, but for how long</w:t>
      </w:r>
      <w:r w:rsidR="00B30E2E">
        <w:rPr>
          <w:rFonts w:cs="Times New Roman"/>
          <w:sz w:val="20"/>
        </w:rPr>
        <w:t>?</w:t>
      </w:r>
      <w:r w:rsidR="00367952" w:rsidRPr="00774643">
        <w:rPr>
          <w:rFonts w:cs="Times New Roman"/>
          <w:sz w:val="20"/>
        </w:rPr>
        <w:t xml:space="preserve"> In M</w:t>
      </w:r>
      <w:r w:rsidR="00B30E2E">
        <w:rPr>
          <w:rFonts w:cs="Times New Roman"/>
          <w:sz w:val="20"/>
        </w:rPr>
        <w:t xml:space="preserve">adhya </w:t>
      </w:r>
      <w:r w:rsidR="00367952" w:rsidRPr="00774643">
        <w:rPr>
          <w:rFonts w:cs="Times New Roman"/>
          <w:sz w:val="20"/>
        </w:rPr>
        <w:t>P</w:t>
      </w:r>
      <w:r w:rsidR="00B30E2E">
        <w:rPr>
          <w:rFonts w:cs="Times New Roman"/>
          <w:sz w:val="20"/>
        </w:rPr>
        <w:t>radesh</w:t>
      </w:r>
      <w:r w:rsidR="00367952" w:rsidRPr="00774643">
        <w:rPr>
          <w:rFonts w:cs="Times New Roman"/>
          <w:sz w:val="20"/>
        </w:rPr>
        <w:t xml:space="preserve">, this </w:t>
      </w:r>
      <w:r w:rsidR="00A06339" w:rsidRPr="00774643">
        <w:rPr>
          <w:rFonts w:cs="Times New Roman"/>
          <w:sz w:val="20"/>
        </w:rPr>
        <w:t>wa</w:t>
      </w:r>
      <w:r w:rsidR="00367952" w:rsidRPr="00774643">
        <w:rPr>
          <w:rFonts w:cs="Times New Roman"/>
          <w:sz w:val="20"/>
        </w:rPr>
        <w:t>s a well-managed and organised sector that c</w:t>
      </w:r>
      <w:r w:rsidR="00A06339" w:rsidRPr="00774643">
        <w:rPr>
          <w:rFonts w:cs="Times New Roman"/>
          <w:sz w:val="20"/>
        </w:rPr>
        <w:t xml:space="preserve">ould </w:t>
      </w:r>
      <w:r w:rsidR="00367952" w:rsidRPr="00774643">
        <w:rPr>
          <w:rFonts w:cs="Times New Roman"/>
          <w:sz w:val="20"/>
        </w:rPr>
        <w:t>give large amount</w:t>
      </w:r>
      <w:r w:rsidR="00A06339" w:rsidRPr="00774643">
        <w:rPr>
          <w:rFonts w:cs="Times New Roman"/>
          <w:sz w:val="20"/>
        </w:rPr>
        <w:t>s</w:t>
      </w:r>
      <w:r w:rsidR="00367952" w:rsidRPr="00774643">
        <w:rPr>
          <w:rFonts w:cs="Times New Roman"/>
          <w:sz w:val="20"/>
        </w:rPr>
        <w:t xml:space="preserve"> of money to the fisheries department of the state. This show</w:t>
      </w:r>
      <w:r w:rsidR="00A06339" w:rsidRPr="00774643">
        <w:rPr>
          <w:rFonts w:cs="Times New Roman"/>
          <w:sz w:val="20"/>
        </w:rPr>
        <w:t>ed</w:t>
      </w:r>
      <w:r w:rsidR="00367952" w:rsidRPr="00774643">
        <w:rPr>
          <w:rFonts w:cs="Times New Roman"/>
          <w:sz w:val="20"/>
        </w:rPr>
        <w:t xml:space="preserve"> that corporate sector using CSR </w:t>
      </w:r>
      <w:r w:rsidR="00B30E2E">
        <w:rPr>
          <w:rFonts w:cs="Times New Roman"/>
          <w:sz w:val="20"/>
        </w:rPr>
        <w:t xml:space="preserve">(Corporate Social Responsibilities) </w:t>
      </w:r>
      <w:r w:rsidR="00367952" w:rsidRPr="00774643">
        <w:rPr>
          <w:rFonts w:cs="Times New Roman"/>
          <w:sz w:val="20"/>
        </w:rPr>
        <w:t xml:space="preserve">skills </w:t>
      </w:r>
      <w:proofErr w:type="gramStart"/>
      <w:r w:rsidR="00367952" w:rsidRPr="00774643">
        <w:rPr>
          <w:rFonts w:cs="Times New Roman"/>
          <w:sz w:val="20"/>
        </w:rPr>
        <w:t>c</w:t>
      </w:r>
      <w:r w:rsidR="00A06339" w:rsidRPr="00774643">
        <w:rPr>
          <w:rFonts w:cs="Times New Roman"/>
          <w:sz w:val="20"/>
        </w:rPr>
        <w:t xml:space="preserve">ould </w:t>
      </w:r>
      <w:r w:rsidR="00367952" w:rsidRPr="00774643">
        <w:rPr>
          <w:rFonts w:cs="Times New Roman"/>
          <w:sz w:val="20"/>
        </w:rPr>
        <w:t xml:space="preserve"> generate</w:t>
      </w:r>
      <w:proofErr w:type="gramEnd"/>
      <w:r w:rsidR="00367952" w:rsidRPr="00774643">
        <w:rPr>
          <w:rFonts w:cs="Times New Roman"/>
          <w:sz w:val="20"/>
        </w:rPr>
        <w:t xml:space="preserve"> employment and productivity without hampering social security and livelihood. </w:t>
      </w:r>
    </w:p>
    <w:p w:rsidR="00367952" w:rsidRPr="00774643" w:rsidRDefault="00A06339">
      <w:pPr>
        <w:rPr>
          <w:rFonts w:cs="Times New Roman"/>
          <w:sz w:val="20"/>
        </w:rPr>
      </w:pPr>
      <w:r w:rsidRPr="00774643">
        <w:rPr>
          <w:rFonts w:cs="Times New Roman"/>
          <w:sz w:val="20"/>
        </w:rPr>
        <w:t>H</w:t>
      </w:r>
      <w:r w:rsidR="00367952" w:rsidRPr="00774643">
        <w:rPr>
          <w:rFonts w:cs="Times New Roman"/>
          <w:sz w:val="20"/>
        </w:rPr>
        <w:t xml:space="preserve">e said that </w:t>
      </w:r>
      <w:r w:rsidRPr="00774643">
        <w:rPr>
          <w:rFonts w:cs="Times New Roman"/>
          <w:sz w:val="20"/>
        </w:rPr>
        <w:t xml:space="preserve">cage culture </w:t>
      </w:r>
      <w:r w:rsidR="00B30E2E">
        <w:rPr>
          <w:rFonts w:cs="Times New Roman"/>
          <w:sz w:val="20"/>
        </w:rPr>
        <w:t>had been</w:t>
      </w:r>
      <w:r w:rsidR="008B1FB0" w:rsidRPr="00774643">
        <w:rPr>
          <w:rFonts w:cs="Times New Roman"/>
          <w:sz w:val="20"/>
        </w:rPr>
        <w:t xml:space="preserve"> </w:t>
      </w:r>
      <w:r w:rsidR="00367952" w:rsidRPr="00774643">
        <w:rPr>
          <w:rFonts w:cs="Times New Roman"/>
          <w:sz w:val="20"/>
        </w:rPr>
        <w:t>started with g</w:t>
      </w:r>
      <w:r w:rsidR="00C55654" w:rsidRPr="00774643">
        <w:rPr>
          <w:rFonts w:cs="Times New Roman"/>
          <w:sz w:val="20"/>
        </w:rPr>
        <w:t xml:space="preserve">overnment subsidies. </w:t>
      </w:r>
      <w:r w:rsidR="00367952" w:rsidRPr="00774643">
        <w:rPr>
          <w:rFonts w:cs="Times New Roman"/>
          <w:sz w:val="20"/>
        </w:rPr>
        <w:t>The sector</w:t>
      </w:r>
      <w:r w:rsidR="00185C47">
        <w:rPr>
          <w:rFonts w:cs="Times New Roman"/>
          <w:sz w:val="20"/>
        </w:rPr>
        <w:t>al</w:t>
      </w:r>
      <w:r w:rsidR="00367952" w:rsidRPr="00774643">
        <w:rPr>
          <w:rFonts w:cs="Times New Roman"/>
          <w:sz w:val="20"/>
        </w:rPr>
        <w:t xml:space="preserve"> investment </w:t>
      </w:r>
      <w:r w:rsidRPr="00774643">
        <w:rPr>
          <w:rFonts w:cs="Times New Roman"/>
          <w:sz w:val="20"/>
        </w:rPr>
        <w:t>wa</w:t>
      </w:r>
      <w:r w:rsidR="00367952" w:rsidRPr="00774643">
        <w:rPr>
          <w:rFonts w:cs="Times New Roman"/>
          <w:sz w:val="20"/>
        </w:rPr>
        <w:t>s huge. One cage of 90 m</w:t>
      </w:r>
      <w:r w:rsidR="00367952" w:rsidRPr="00774643">
        <w:rPr>
          <w:rFonts w:cs="Times New Roman"/>
          <w:sz w:val="20"/>
          <w:vertAlign w:val="superscript"/>
        </w:rPr>
        <w:t>3</w:t>
      </w:r>
      <w:r w:rsidR="00367952" w:rsidRPr="00774643">
        <w:rPr>
          <w:rFonts w:cs="Times New Roman"/>
          <w:sz w:val="20"/>
        </w:rPr>
        <w:t xml:space="preserve"> water area c</w:t>
      </w:r>
      <w:r w:rsidRPr="00774643">
        <w:rPr>
          <w:rFonts w:cs="Times New Roman"/>
          <w:sz w:val="20"/>
        </w:rPr>
        <w:t xml:space="preserve">ould </w:t>
      </w:r>
      <w:r w:rsidR="00367952" w:rsidRPr="00774643">
        <w:rPr>
          <w:rFonts w:cs="Times New Roman"/>
          <w:sz w:val="20"/>
        </w:rPr>
        <w:t>yield three tonnes</w:t>
      </w:r>
      <w:r w:rsidR="00B30E2E">
        <w:rPr>
          <w:rFonts w:cs="Times New Roman"/>
          <w:sz w:val="20"/>
        </w:rPr>
        <w:t xml:space="preserve"> of shark catfish (</w:t>
      </w:r>
      <w:r w:rsidR="00367952" w:rsidRPr="00774643">
        <w:rPr>
          <w:rFonts w:cs="Times New Roman"/>
          <w:i/>
          <w:iCs/>
          <w:sz w:val="20"/>
        </w:rPr>
        <w:t>Pangasius hypothalamus</w:t>
      </w:r>
      <w:r w:rsidR="00B30E2E" w:rsidRPr="00B30E2E">
        <w:rPr>
          <w:rFonts w:cs="Times New Roman"/>
          <w:iCs/>
          <w:sz w:val="20"/>
        </w:rPr>
        <w:t>)</w:t>
      </w:r>
      <w:r w:rsidR="00367952" w:rsidRPr="00B30E2E">
        <w:rPr>
          <w:rFonts w:cs="Times New Roman"/>
          <w:sz w:val="20"/>
        </w:rPr>
        <w:t>.</w:t>
      </w:r>
      <w:r w:rsidR="00367952" w:rsidRPr="00774643">
        <w:rPr>
          <w:rFonts w:cs="Times New Roman"/>
          <w:sz w:val="20"/>
        </w:rPr>
        <w:t xml:space="preserve"> A battery of six or ten cages require</w:t>
      </w:r>
      <w:r w:rsidRPr="00774643">
        <w:rPr>
          <w:rFonts w:cs="Times New Roman"/>
          <w:sz w:val="20"/>
        </w:rPr>
        <w:t>d massive</w:t>
      </w:r>
      <w:r w:rsidR="00367952" w:rsidRPr="00774643">
        <w:rPr>
          <w:rFonts w:cs="Times New Roman"/>
          <w:sz w:val="20"/>
        </w:rPr>
        <w:t xml:space="preserve"> investment</w:t>
      </w:r>
      <w:r w:rsidRPr="00774643">
        <w:rPr>
          <w:rFonts w:cs="Times New Roman"/>
          <w:sz w:val="20"/>
        </w:rPr>
        <w:t>s</w:t>
      </w:r>
      <w:r w:rsidR="00367952" w:rsidRPr="00774643">
        <w:rPr>
          <w:rFonts w:cs="Times New Roman"/>
          <w:sz w:val="20"/>
        </w:rPr>
        <w:t xml:space="preserve"> but c</w:t>
      </w:r>
      <w:r w:rsidRPr="00774643">
        <w:rPr>
          <w:rFonts w:cs="Times New Roman"/>
          <w:sz w:val="20"/>
        </w:rPr>
        <w:t>ould</w:t>
      </w:r>
      <w:r w:rsidR="00367952" w:rsidRPr="00774643">
        <w:rPr>
          <w:rFonts w:cs="Times New Roman"/>
          <w:sz w:val="20"/>
        </w:rPr>
        <w:t xml:space="preserve"> give 24 or 48 tonnes. He pointed that </w:t>
      </w:r>
      <w:r w:rsidR="008B1FB0" w:rsidRPr="00774643">
        <w:rPr>
          <w:rFonts w:cs="Times New Roman"/>
          <w:sz w:val="20"/>
        </w:rPr>
        <w:t xml:space="preserve">out </w:t>
      </w:r>
      <w:r w:rsidR="00367952" w:rsidRPr="00774643">
        <w:rPr>
          <w:rFonts w:cs="Times New Roman"/>
          <w:sz w:val="20"/>
        </w:rPr>
        <w:t>while talk</w:t>
      </w:r>
      <w:r w:rsidRPr="00774643">
        <w:rPr>
          <w:rFonts w:cs="Times New Roman"/>
          <w:sz w:val="20"/>
        </w:rPr>
        <w:t>ing</w:t>
      </w:r>
      <w:r w:rsidR="00367952" w:rsidRPr="00774643">
        <w:rPr>
          <w:rFonts w:cs="Times New Roman"/>
          <w:sz w:val="20"/>
        </w:rPr>
        <w:t xml:space="preserve"> about women </w:t>
      </w:r>
      <w:r w:rsidR="00185C47" w:rsidRPr="00774643">
        <w:rPr>
          <w:rFonts w:cs="Times New Roman"/>
          <w:sz w:val="20"/>
        </w:rPr>
        <w:t xml:space="preserve">Primary Fishery Cooperative Societies </w:t>
      </w:r>
      <w:r w:rsidR="00185C47">
        <w:rPr>
          <w:rFonts w:cs="Times New Roman"/>
          <w:sz w:val="20"/>
        </w:rPr>
        <w:t>(</w:t>
      </w:r>
      <w:r w:rsidR="00367952" w:rsidRPr="00774643">
        <w:rPr>
          <w:rFonts w:cs="Times New Roman"/>
          <w:sz w:val="20"/>
        </w:rPr>
        <w:t>PFCS</w:t>
      </w:r>
      <w:r w:rsidR="00185C47">
        <w:rPr>
          <w:rFonts w:cs="Times New Roman"/>
          <w:sz w:val="20"/>
        </w:rPr>
        <w:t>)</w:t>
      </w:r>
      <w:r w:rsidR="00367952" w:rsidRPr="00774643">
        <w:rPr>
          <w:rFonts w:cs="Times New Roman"/>
          <w:sz w:val="20"/>
        </w:rPr>
        <w:t>, partnerships etc. marketing</w:t>
      </w:r>
      <w:r w:rsidRPr="00774643">
        <w:rPr>
          <w:rFonts w:cs="Times New Roman"/>
          <w:sz w:val="20"/>
        </w:rPr>
        <w:t xml:space="preserve"> was forgotten</w:t>
      </w:r>
      <w:r w:rsidR="00367952" w:rsidRPr="00774643">
        <w:rPr>
          <w:rFonts w:cs="Times New Roman"/>
          <w:sz w:val="20"/>
        </w:rPr>
        <w:t>. Thus, prices var</w:t>
      </w:r>
      <w:r w:rsidRPr="00774643">
        <w:rPr>
          <w:rFonts w:cs="Times New Roman"/>
          <w:sz w:val="20"/>
        </w:rPr>
        <w:t>ied;</w:t>
      </w:r>
      <w:r w:rsidR="00367952" w:rsidRPr="00774643">
        <w:rPr>
          <w:rFonts w:cs="Times New Roman"/>
          <w:sz w:val="20"/>
        </w:rPr>
        <w:t xml:space="preserve"> in Chhattisgarh it </w:t>
      </w:r>
      <w:r w:rsidRPr="00774643">
        <w:rPr>
          <w:rFonts w:cs="Times New Roman"/>
          <w:sz w:val="20"/>
        </w:rPr>
        <w:t>wa</w:t>
      </w:r>
      <w:r w:rsidR="00367952" w:rsidRPr="00774643">
        <w:rPr>
          <w:rFonts w:cs="Times New Roman"/>
          <w:sz w:val="20"/>
        </w:rPr>
        <w:t xml:space="preserve">s </w:t>
      </w:r>
      <w:r w:rsidR="00B30E2E">
        <w:rPr>
          <w:rFonts w:cs="Times New Roman"/>
          <w:sz w:val="20"/>
        </w:rPr>
        <w:t>INR</w:t>
      </w:r>
      <w:r w:rsidR="00367952" w:rsidRPr="00774643">
        <w:rPr>
          <w:rFonts w:cs="Times New Roman"/>
          <w:sz w:val="20"/>
        </w:rPr>
        <w:t xml:space="preserve"> 80</w:t>
      </w:r>
      <w:r w:rsidR="00B30E2E">
        <w:rPr>
          <w:rFonts w:cs="Times New Roman"/>
          <w:sz w:val="20"/>
        </w:rPr>
        <w:t xml:space="preserve"> (INR 70 = 1USD)</w:t>
      </w:r>
      <w:r w:rsidR="00367952" w:rsidRPr="00774643">
        <w:rPr>
          <w:rFonts w:cs="Times New Roman"/>
          <w:sz w:val="20"/>
        </w:rPr>
        <w:t>, in Bihar</w:t>
      </w:r>
      <w:r w:rsidR="00B30E2E">
        <w:rPr>
          <w:rFonts w:cs="Times New Roman"/>
          <w:sz w:val="20"/>
        </w:rPr>
        <w:t xml:space="preserve"> it was</w:t>
      </w:r>
      <w:r w:rsidR="00367952" w:rsidRPr="00774643">
        <w:rPr>
          <w:rFonts w:cs="Times New Roman"/>
          <w:sz w:val="20"/>
        </w:rPr>
        <w:t xml:space="preserve"> </w:t>
      </w:r>
      <w:r w:rsidR="00B30E2E">
        <w:rPr>
          <w:rFonts w:cs="Times New Roman"/>
          <w:sz w:val="20"/>
        </w:rPr>
        <w:t>INR</w:t>
      </w:r>
      <w:r w:rsidR="00367952" w:rsidRPr="00774643">
        <w:rPr>
          <w:rFonts w:cs="Times New Roman"/>
          <w:sz w:val="20"/>
        </w:rPr>
        <w:t>100 and in Odisha</w:t>
      </w:r>
      <w:r w:rsidRPr="00774643">
        <w:rPr>
          <w:rFonts w:cs="Times New Roman"/>
          <w:sz w:val="20"/>
        </w:rPr>
        <w:t>,</w:t>
      </w:r>
      <w:r w:rsidR="00367952" w:rsidRPr="00774643">
        <w:rPr>
          <w:rFonts w:cs="Times New Roman"/>
          <w:sz w:val="20"/>
        </w:rPr>
        <w:t xml:space="preserve"> </w:t>
      </w:r>
      <w:r w:rsidR="00B30E2E">
        <w:rPr>
          <w:rFonts w:cs="Times New Roman"/>
          <w:sz w:val="20"/>
        </w:rPr>
        <w:t>it was INR</w:t>
      </w:r>
      <w:r w:rsidR="00367952" w:rsidRPr="00774643">
        <w:rPr>
          <w:rFonts w:cs="Times New Roman"/>
          <w:sz w:val="20"/>
        </w:rPr>
        <w:t xml:space="preserve"> 65. </w:t>
      </w:r>
      <w:r w:rsidR="00B30E2E">
        <w:rPr>
          <w:rFonts w:cs="Times New Roman"/>
          <w:sz w:val="20"/>
        </w:rPr>
        <w:t xml:space="preserve">Addressing the value-chain was not a priority of </w:t>
      </w:r>
      <w:r w:rsidR="00367952" w:rsidRPr="00774643">
        <w:rPr>
          <w:rFonts w:cs="Times New Roman"/>
          <w:sz w:val="20"/>
        </w:rPr>
        <w:t>the state</w:t>
      </w:r>
      <w:r w:rsidR="004A3811">
        <w:rPr>
          <w:rFonts w:cs="Times New Roman"/>
          <w:sz w:val="20"/>
        </w:rPr>
        <w:t xml:space="preserve">, with the </w:t>
      </w:r>
      <w:r w:rsidR="00A245FF" w:rsidRPr="00774643">
        <w:rPr>
          <w:rFonts w:cs="Times New Roman"/>
          <w:sz w:val="20"/>
        </w:rPr>
        <w:t xml:space="preserve">result that </w:t>
      </w:r>
      <w:proofErr w:type="gramStart"/>
      <w:r w:rsidR="00A245FF" w:rsidRPr="00774643">
        <w:rPr>
          <w:rFonts w:cs="Times New Roman"/>
          <w:sz w:val="20"/>
        </w:rPr>
        <w:t>if  production</w:t>
      </w:r>
      <w:proofErr w:type="gramEnd"/>
      <w:r w:rsidRPr="00774643">
        <w:rPr>
          <w:rFonts w:cs="Times New Roman"/>
          <w:sz w:val="20"/>
        </w:rPr>
        <w:t xml:space="preserve"> went</w:t>
      </w:r>
      <w:r w:rsidR="00A245FF" w:rsidRPr="00774643">
        <w:rPr>
          <w:rFonts w:cs="Times New Roman"/>
          <w:sz w:val="20"/>
        </w:rPr>
        <w:t xml:space="preserve"> up, </w:t>
      </w:r>
      <w:r w:rsidR="00367952" w:rsidRPr="00774643">
        <w:rPr>
          <w:rFonts w:cs="Times New Roman"/>
          <w:sz w:val="20"/>
        </w:rPr>
        <w:t xml:space="preserve"> buyers push</w:t>
      </w:r>
      <w:r w:rsidRPr="00774643">
        <w:rPr>
          <w:rFonts w:cs="Times New Roman"/>
          <w:sz w:val="20"/>
        </w:rPr>
        <w:t>ed</w:t>
      </w:r>
      <w:r w:rsidR="00367952" w:rsidRPr="00774643">
        <w:rPr>
          <w:rFonts w:cs="Times New Roman"/>
          <w:sz w:val="20"/>
        </w:rPr>
        <w:t xml:space="preserve"> down the market price. </w:t>
      </w:r>
      <w:r w:rsidR="00A245FF" w:rsidRPr="00774643">
        <w:rPr>
          <w:rFonts w:cs="Times New Roman"/>
          <w:sz w:val="20"/>
        </w:rPr>
        <w:t>Therefore, w</w:t>
      </w:r>
      <w:r w:rsidR="00367952" w:rsidRPr="00774643">
        <w:rPr>
          <w:rFonts w:cs="Times New Roman"/>
          <w:sz w:val="20"/>
        </w:rPr>
        <w:t>h</w:t>
      </w:r>
      <w:r w:rsidRPr="00774643">
        <w:rPr>
          <w:rFonts w:cs="Times New Roman"/>
          <w:sz w:val="20"/>
        </w:rPr>
        <w:t>ile looking</w:t>
      </w:r>
      <w:r w:rsidR="00A245FF" w:rsidRPr="00774643">
        <w:rPr>
          <w:rFonts w:cs="Times New Roman"/>
          <w:sz w:val="20"/>
        </w:rPr>
        <w:t xml:space="preserve"> at a </w:t>
      </w:r>
      <w:r w:rsidR="00367952" w:rsidRPr="00774643">
        <w:rPr>
          <w:rFonts w:cs="Times New Roman"/>
          <w:sz w:val="20"/>
        </w:rPr>
        <w:t xml:space="preserve">commodity, </w:t>
      </w:r>
      <w:r w:rsidRPr="00774643">
        <w:rPr>
          <w:rFonts w:cs="Times New Roman"/>
          <w:sz w:val="20"/>
        </w:rPr>
        <w:t xml:space="preserve">an analysis </w:t>
      </w:r>
      <w:r w:rsidR="00973005" w:rsidRPr="00774643">
        <w:rPr>
          <w:rFonts w:cs="Times New Roman"/>
          <w:sz w:val="20"/>
        </w:rPr>
        <w:t xml:space="preserve">of </w:t>
      </w:r>
      <w:r w:rsidRPr="00774643">
        <w:rPr>
          <w:rFonts w:cs="Times New Roman"/>
          <w:sz w:val="20"/>
        </w:rPr>
        <w:t>its</w:t>
      </w:r>
      <w:r w:rsidR="00367952" w:rsidRPr="00774643">
        <w:rPr>
          <w:rFonts w:cs="Times New Roman"/>
          <w:sz w:val="20"/>
        </w:rPr>
        <w:t xml:space="preserve"> market value</w:t>
      </w:r>
      <w:r w:rsidR="007D38C8" w:rsidRPr="00774643">
        <w:rPr>
          <w:rFonts w:cs="Times New Roman"/>
          <w:sz w:val="20"/>
        </w:rPr>
        <w:t>-</w:t>
      </w:r>
      <w:r w:rsidR="00367952" w:rsidRPr="00774643">
        <w:rPr>
          <w:rFonts w:cs="Times New Roman"/>
          <w:sz w:val="20"/>
        </w:rPr>
        <w:t>chain</w:t>
      </w:r>
      <w:r w:rsidRPr="00774643">
        <w:rPr>
          <w:rFonts w:cs="Times New Roman"/>
          <w:sz w:val="20"/>
        </w:rPr>
        <w:t xml:space="preserve"> should</w:t>
      </w:r>
      <w:r w:rsidR="004A3811">
        <w:rPr>
          <w:rFonts w:cs="Times New Roman"/>
          <w:sz w:val="20"/>
        </w:rPr>
        <w:t xml:space="preserve"> also </w:t>
      </w:r>
      <w:r w:rsidR="00973005" w:rsidRPr="00774643">
        <w:rPr>
          <w:rFonts w:cs="Times New Roman"/>
          <w:sz w:val="20"/>
        </w:rPr>
        <w:t xml:space="preserve">be </w:t>
      </w:r>
      <w:r w:rsidR="00367952" w:rsidRPr="00774643">
        <w:rPr>
          <w:rFonts w:cs="Times New Roman"/>
          <w:sz w:val="20"/>
        </w:rPr>
        <w:t>addressed.</w:t>
      </w:r>
    </w:p>
    <w:p w:rsidR="004E4836" w:rsidRPr="00774643" w:rsidRDefault="00973005">
      <w:pPr>
        <w:rPr>
          <w:rFonts w:cs="Times New Roman"/>
          <w:sz w:val="20"/>
        </w:rPr>
      </w:pPr>
      <w:r w:rsidRPr="00774643">
        <w:rPr>
          <w:rFonts w:cs="Times New Roman"/>
          <w:sz w:val="20"/>
        </w:rPr>
        <w:t xml:space="preserve"> A</w:t>
      </w:r>
      <w:r w:rsidR="004A3811">
        <w:rPr>
          <w:rFonts w:cs="Times New Roman"/>
          <w:sz w:val="20"/>
        </w:rPr>
        <w:t xml:space="preserve"> SWOT (Strengths, Weaknesses, Opportunities and Threats) </w:t>
      </w:r>
      <w:r w:rsidR="004E4836" w:rsidRPr="00774643">
        <w:rPr>
          <w:rFonts w:cs="Times New Roman"/>
          <w:sz w:val="20"/>
        </w:rPr>
        <w:t xml:space="preserve">analysis of the sector </w:t>
      </w:r>
      <w:r w:rsidRPr="00774643">
        <w:rPr>
          <w:rFonts w:cs="Times New Roman"/>
          <w:sz w:val="20"/>
        </w:rPr>
        <w:t xml:space="preserve">was also needed </w:t>
      </w:r>
      <w:r w:rsidR="00612909" w:rsidRPr="00774643">
        <w:rPr>
          <w:rFonts w:cs="Times New Roman"/>
          <w:sz w:val="20"/>
        </w:rPr>
        <w:t xml:space="preserve">together with continuous dialogue and </w:t>
      </w:r>
      <w:r w:rsidRPr="00774643">
        <w:rPr>
          <w:rFonts w:cs="Times New Roman"/>
          <w:sz w:val="20"/>
        </w:rPr>
        <w:t xml:space="preserve">the </w:t>
      </w:r>
      <w:r w:rsidR="00612909" w:rsidRPr="00774643">
        <w:rPr>
          <w:rFonts w:cs="Times New Roman"/>
          <w:sz w:val="20"/>
        </w:rPr>
        <w:t xml:space="preserve">improvement required for sectoral benefits. In the last three years, </w:t>
      </w:r>
      <w:r w:rsidRPr="00774643">
        <w:rPr>
          <w:rFonts w:cs="Times New Roman"/>
          <w:sz w:val="20"/>
        </w:rPr>
        <w:t>the</w:t>
      </w:r>
      <w:r w:rsidR="00612909" w:rsidRPr="00774643">
        <w:rPr>
          <w:rFonts w:cs="Times New Roman"/>
          <w:sz w:val="20"/>
        </w:rPr>
        <w:t xml:space="preserve"> institute has been involved in various programmes related to biodiversity, governance and wetland management. </w:t>
      </w:r>
      <w:r w:rsidRPr="00774643">
        <w:rPr>
          <w:rFonts w:cs="Times New Roman"/>
          <w:sz w:val="20"/>
        </w:rPr>
        <w:t xml:space="preserve"> It</w:t>
      </w:r>
      <w:r w:rsidR="00612909" w:rsidRPr="00774643">
        <w:rPr>
          <w:rFonts w:cs="Times New Roman"/>
          <w:sz w:val="20"/>
        </w:rPr>
        <w:t xml:space="preserve"> had</w:t>
      </w:r>
      <w:r w:rsidRPr="00774643">
        <w:rPr>
          <w:rFonts w:cs="Times New Roman"/>
          <w:sz w:val="20"/>
        </w:rPr>
        <w:t xml:space="preserve"> conducted</w:t>
      </w:r>
      <w:r w:rsidR="00612909" w:rsidRPr="00774643">
        <w:rPr>
          <w:rFonts w:cs="Times New Roman"/>
          <w:sz w:val="20"/>
        </w:rPr>
        <w:t xml:space="preserve"> a lot of resevoir demonstration programmes, capacity building, social mobili</w:t>
      </w:r>
      <w:r w:rsidRPr="00774643">
        <w:rPr>
          <w:rFonts w:cs="Times New Roman"/>
          <w:sz w:val="20"/>
        </w:rPr>
        <w:t>s</w:t>
      </w:r>
      <w:r w:rsidR="00612909" w:rsidRPr="00774643">
        <w:rPr>
          <w:rFonts w:cs="Times New Roman"/>
          <w:sz w:val="20"/>
        </w:rPr>
        <w:t xml:space="preserve">ation, wetland management protocols on </w:t>
      </w:r>
      <w:r w:rsidR="004A3811">
        <w:rPr>
          <w:rFonts w:cs="Times New Roman"/>
          <w:sz w:val="20"/>
        </w:rPr>
        <w:t>the</w:t>
      </w:r>
      <w:r w:rsidR="00612909" w:rsidRPr="00774643">
        <w:rPr>
          <w:rFonts w:cs="Times New Roman"/>
          <w:sz w:val="20"/>
        </w:rPr>
        <w:t xml:space="preserve"> bank</w:t>
      </w:r>
      <w:r w:rsidRPr="00774643">
        <w:rPr>
          <w:rFonts w:cs="Times New Roman"/>
          <w:sz w:val="20"/>
        </w:rPr>
        <w:t>s</w:t>
      </w:r>
      <w:r w:rsidR="00612909" w:rsidRPr="00774643">
        <w:rPr>
          <w:rFonts w:cs="Times New Roman"/>
          <w:sz w:val="20"/>
        </w:rPr>
        <w:t xml:space="preserve"> of wetlands. Pointing out that Bangladesh </w:t>
      </w:r>
      <w:r w:rsidRPr="00774643">
        <w:rPr>
          <w:rFonts w:cs="Times New Roman"/>
          <w:sz w:val="20"/>
        </w:rPr>
        <w:t>wa</w:t>
      </w:r>
      <w:r w:rsidR="00612909" w:rsidRPr="00774643">
        <w:rPr>
          <w:rFonts w:cs="Times New Roman"/>
          <w:sz w:val="20"/>
        </w:rPr>
        <w:t>s ahead in Hilsa management, he said</w:t>
      </w:r>
      <w:r w:rsidR="004A3811">
        <w:rPr>
          <w:rFonts w:cs="Times New Roman"/>
          <w:sz w:val="20"/>
        </w:rPr>
        <w:t>,</w:t>
      </w:r>
      <w:r w:rsidR="00612909" w:rsidRPr="00774643">
        <w:rPr>
          <w:rFonts w:cs="Times New Roman"/>
          <w:sz w:val="20"/>
        </w:rPr>
        <w:t xml:space="preserve"> </w:t>
      </w:r>
      <w:r w:rsidR="00CF57DE" w:rsidRPr="00774643">
        <w:rPr>
          <w:rFonts w:cs="Times New Roman"/>
          <w:sz w:val="20"/>
        </w:rPr>
        <w:t xml:space="preserve">obtaining </w:t>
      </w:r>
      <w:r w:rsidR="00612909" w:rsidRPr="00774643">
        <w:rPr>
          <w:rFonts w:cs="Times New Roman"/>
          <w:sz w:val="20"/>
        </w:rPr>
        <w:t xml:space="preserve">fish passes in Farakka </w:t>
      </w:r>
      <w:r w:rsidR="004A3811">
        <w:rPr>
          <w:rFonts w:cs="Times New Roman"/>
          <w:sz w:val="20"/>
        </w:rPr>
        <w:t>entailed</w:t>
      </w:r>
      <w:r w:rsidRPr="00774643">
        <w:rPr>
          <w:rFonts w:cs="Times New Roman"/>
          <w:sz w:val="20"/>
        </w:rPr>
        <w:t xml:space="preserve"> talking with the </w:t>
      </w:r>
      <w:r w:rsidR="00612909" w:rsidRPr="00774643">
        <w:rPr>
          <w:rFonts w:cs="Times New Roman"/>
          <w:sz w:val="20"/>
        </w:rPr>
        <w:t>water development a</w:t>
      </w:r>
      <w:r w:rsidR="00EF7593" w:rsidRPr="00774643">
        <w:rPr>
          <w:rFonts w:cs="Times New Roman"/>
          <w:sz w:val="20"/>
        </w:rPr>
        <w:t>uthority</w:t>
      </w:r>
      <w:r w:rsidR="004A3811">
        <w:rPr>
          <w:rFonts w:cs="Times New Roman"/>
          <w:sz w:val="20"/>
        </w:rPr>
        <w:t xml:space="preserve"> </w:t>
      </w:r>
      <w:r w:rsidR="00EF7593" w:rsidRPr="00774643">
        <w:rPr>
          <w:rFonts w:cs="Times New Roman"/>
          <w:sz w:val="20"/>
        </w:rPr>
        <w:t>to open Gate number</w:t>
      </w:r>
      <w:r w:rsidR="004A3811">
        <w:rPr>
          <w:rFonts w:cs="Times New Roman"/>
          <w:sz w:val="20"/>
        </w:rPr>
        <w:t xml:space="preserve"> 25A;</w:t>
      </w:r>
      <w:r w:rsidR="00612909" w:rsidRPr="00774643">
        <w:rPr>
          <w:rFonts w:cs="Times New Roman"/>
          <w:sz w:val="20"/>
        </w:rPr>
        <w:t xml:space="preserve"> they had also released about 200 Hilsa</w:t>
      </w:r>
      <w:r w:rsidRPr="00774643">
        <w:rPr>
          <w:rFonts w:cs="Times New Roman"/>
          <w:sz w:val="20"/>
        </w:rPr>
        <w:t>s</w:t>
      </w:r>
      <w:r w:rsidR="00612909" w:rsidRPr="00774643">
        <w:rPr>
          <w:rFonts w:cs="Times New Roman"/>
          <w:sz w:val="20"/>
        </w:rPr>
        <w:t>. He said th</w:t>
      </w:r>
      <w:r w:rsidR="00EF7593" w:rsidRPr="00774643">
        <w:rPr>
          <w:rFonts w:cs="Times New Roman"/>
          <w:sz w:val="20"/>
        </w:rPr>
        <w:t xml:space="preserve">at another experiment was </w:t>
      </w:r>
      <w:r w:rsidRPr="00774643">
        <w:rPr>
          <w:rFonts w:cs="Times New Roman"/>
          <w:sz w:val="20"/>
        </w:rPr>
        <w:t>related to the</w:t>
      </w:r>
      <w:r w:rsidR="004A3811">
        <w:rPr>
          <w:rFonts w:cs="Times New Roman"/>
          <w:sz w:val="20"/>
        </w:rPr>
        <w:t xml:space="preserve"> multi-tropic polyculture</w:t>
      </w:r>
      <w:r w:rsidR="00612909" w:rsidRPr="00774643">
        <w:rPr>
          <w:rFonts w:cs="Times New Roman"/>
          <w:sz w:val="20"/>
        </w:rPr>
        <w:t xml:space="preserve"> systems in Kerala and it was necessary to locate some technology that c</w:t>
      </w:r>
      <w:r w:rsidRPr="00774643">
        <w:rPr>
          <w:rFonts w:cs="Times New Roman"/>
          <w:sz w:val="20"/>
        </w:rPr>
        <w:t xml:space="preserve">ould </w:t>
      </w:r>
      <w:r w:rsidR="00612909" w:rsidRPr="00774643">
        <w:rPr>
          <w:rFonts w:cs="Times New Roman"/>
          <w:sz w:val="20"/>
        </w:rPr>
        <w:t>sustain livelihood</w:t>
      </w:r>
      <w:r w:rsidR="00082424">
        <w:rPr>
          <w:rFonts w:cs="Times New Roman"/>
          <w:sz w:val="20"/>
        </w:rPr>
        <w:t>s</w:t>
      </w:r>
      <w:r w:rsidR="00612909" w:rsidRPr="00774643">
        <w:rPr>
          <w:rFonts w:cs="Times New Roman"/>
          <w:sz w:val="20"/>
        </w:rPr>
        <w:t xml:space="preserve"> before preaching th</w:t>
      </w:r>
      <w:r w:rsidRPr="00774643">
        <w:rPr>
          <w:rFonts w:cs="Times New Roman"/>
          <w:sz w:val="20"/>
        </w:rPr>
        <w:t>ese</w:t>
      </w:r>
      <w:r w:rsidR="00612909" w:rsidRPr="00774643">
        <w:rPr>
          <w:rFonts w:cs="Times New Roman"/>
          <w:sz w:val="20"/>
        </w:rPr>
        <w:t xml:space="preserve"> kind</w:t>
      </w:r>
      <w:r w:rsidRPr="00774643">
        <w:rPr>
          <w:rFonts w:cs="Times New Roman"/>
          <w:sz w:val="20"/>
        </w:rPr>
        <w:t>s</w:t>
      </w:r>
      <w:r w:rsidR="00612909" w:rsidRPr="00774643">
        <w:rPr>
          <w:rFonts w:cs="Times New Roman"/>
          <w:sz w:val="20"/>
        </w:rPr>
        <w:t xml:space="preserve"> of target interventions.</w:t>
      </w:r>
    </w:p>
    <w:p w:rsidR="00612909" w:rsidRPr="00774643" w:rsidRDefault="00612909">
      <w:pPr>
        <w:rPr>
          <w:rFonts w:cs="Times New Roman"/>
          <w:sz w:val="20"/>
        </w:rPr>
      </w:pPr>
      <w:r w:rsidRPr="00774643">
        <w:rPr>
          <w:rFonts w:cs="Times New Roman"/>
          <w:sz w:val="20"/>
        </w:rPr>
        <w:t xml:space="preserve">In terms of sector development, </w:t>
      </w:r>
      <w:r w:rsidR="00973005" w:rsidRPr="00774643">
        <w:rPr>
          <w:rFonts w:cs="Times New Roman"/>
          <w:sz w:val="20"/>
        </w:rPr>
        <w:t>there was a</w:t>
      </w:r>
      <w:r w:rsidRPr="00774643">
        <w:rPr>
          <w:rFonts w:cs="Times New Roman"/>
          <w:sz w:val="20"/>
        </w:rPr>
        <w:t xml:space="preserve"> need to look at </w:t>
      </w:r>
      <w:r w:rsidR="00973005" w:rsidRPr="00774643">
        <w:rPr>
          <w:rFonts w:cs="Times New Roman"/>
          <w:sz w:val="20"/>
        </w:rPr>
        <w:t>the</w:t>
      </w:r>
      <w:r w:rsidRPr="00774643">
        <w:rPr>
          <w:rFonts w:cs="Times New Roman"/>
          <w:sz w:val="20"/>
        </w:rPr>
        <w:t xml:space="preserve"> investment, manpower requirement and our position in terms of what it can contribute to the ecosystem goods and services. Empowering those on the bank of the river like declaring sanctuaries or breeding grounds </w:t>
      </w:r>
      <w:r w:rsidR="00083FFD" w:rsidRPr="00774643">
        <w:rPr>
          <w:rFonts w:cs="Times New Roman"/>
          <w:sz w:val="20"/>
        </w:rPr>
        <w:t>would</w:t>
      </w:r>
      <w:r w:rsidRPr="00774643">
        <w:rPr>
          <w:rFonts w:cs="Times New Roman"/>
          <w:sz w:val="20"/>
        </w:rPr>
        <w:t xml:space="preserve"> enable having </w:t>
      </w:r>
      <w:r w:rsidR="00185C47">
        <w:rPr>
          <w:rFonts w:cs="Times New Roman"/>
          <w:sz w:val="20"/>
        </w:rPr>
        <w:t xml:space="preserve">certain </w:t>
      </w:r>
      <w:r w:rsidR="00185C47" w:rsidRPr="00774643">
        <w:rPr>
          <w:rFonts w:cs="Times New Roman"/>
          <w:sz w:val="20"/>
        </w:rPr>
        <w:t>ranching</w:t>
      </w:r>
      <w:r w:rsidRPr="00774643">
        <w:rPr>
          <w:rFonts w:cs="Times New Roman"/>
          <w:sz w:val="20"/>
        </w:rPr>
        <w:t xml:space="preserve"> facilities. </w:t>
      </w:r>
      <w:r w:rsidR="006D09F3" w:rsidRPr="00774643">
        <w:rPr>
          <w:rFonts w:cs="Times New Roman"/>
          <w:sz w:val="20"/>
        </w:rPr>
        <w:t xml:space="preserve">In 2018, </w:t>
      </w:r>
      <w:r w:rsidRPr="00774643">
        <w:rPr>
          <w:rFonts w:cs="Times New Roman"/>
          <w:sz w:val="20"/>
        </w:rPr>
        <w:t xml:space="preserve">they ranched around 18 lakh </w:t>
      </w:r>
      <w:r w:rsidR="00082424">
        <w:rPr>
          <w:rFonts w:cs="Times New Roman"/>
          <w:sz w:val="20"/>
        </w:rPr>
        <w:t xml:space="preserve">(one lakh = 100,000) </w:t>
      </w:r>
      <w:r w:rsidRPr="00774643">
        <w:rPr>
          <w:rFonts w:cs="Times New Roman"/>
          <w:sz w:val="20"/>
        </w:rPr>
        <w:t>fingerlings of which perhaps only 10% survived</w:t>
      </w:r>
      <w:r w:rsidR="00C07868" w:rsidRPr="00774643">
        <w:rPr>
          <w:rFonts w:cs="Times New Roman"/>
          <w:sz w:val="20"/>
        </w:rPr>
        <w:t xml:space="preserve">. Out of these, half could be </w:t>
      </w:r>
      <w:r w:rsidRPr="00774643">
        <w:rPr>
          <w:rFonts w:cs="Times New Roman"/>
          <w:sz w:val="20"/>
        </w:rPr>
        <w:t>roe fish</w:t>
      </w:r>
      <w:r w:rsidR="00C07868" w:rsidRPr="00774643">
        <w:rPr>
          <w:rFonts w:cs="Times New Roman"/>
          <w:sz w:val="20"/>
        </w:rPr>
        <w:t xml:space="preserve"> and after </w:t>
      </w:r>
      <w:r w:rsidRPr="00774643">
        <w:rPr>
          <w:rFonts w:cs="Times New Roman"/>
          <w:sz w:val="20"/>
        </w:rPr>
        <w:t>3-5 years, stock improve</w:t>
      </w:r>
      <w:r w:rsidR="00C07868" w:rsidRPr="00774643">
        <w:rPr>
          <w:rFonts w:cs="Times New Roman"/>
          <w:sz w:val="20"/>
        </w:rPr>
        <w:t>ment c</w:t>
      </w:r>
      <w:r w:rsidR="00083FFD" w:rsidRPr="00774643">
        <w:rPr>
          <w:rFonts w:cs="Times New Roman"/>
          <w:sz w:val="20"/>
        </w:rPr>
        <w:t>ould</w:t>
      </w:r>
      <w:r w:rsidR="00C07868" w:rsidRPr="00774643">
        <w:rPr>
          <w:rFonts w:cs="Times New Roman"/>
          <w:sz w:val="20"/>
        </w:rPr>
        <w:t xml:space="preserve"> be seen</w:t>
      </w:r>
      <w:r w:rsidRPr="00774643">
        <w:rPr>
          <w:rFonts w:cs="Times New Roman"/>
          <w:sz w:val="20"/>
        </w:rPr>
        <w:t xml:space="preserve">. There </w:t>
      </w:r>
      <w:r w:rsidR="00083FFD" w:rsidRPr="00774643">
        <w:rPr>
          <w:rFonts w:cs="Times New Roman"/>
          <w:sz w:val="20"/>
        </w:rPr>
        <w:t>wa</w:t>
      </w:r>
      <w:r w:rsidRPr="00774643">
        <w:rPr>
          <w:rFonts w:cs="Times New Roman"/>
          <w:sz w:val="20"/>
        </w:rPr>
        <w:t>s enormous potential to give fisheries enhancement</w:t>
      </w:r>
      <w:r w:rsidR="00082424">
        <w:rPr>
          <w:rFonts w:cs="Times New Roman"/>
          <w:sz w:val="20"/>
        </w:rPr>
        <w:t xml:space="preserve"> protocols</w:t>
      </w:r>
      <w:r w:rsidRPr="00774643">
        <w:rPr>
          <w:rFonts w:cs="Times New Roman"/>
          <w:sz w:val="20"/>
        </w:rPr>
        <w:t xml:space="preserve"> to riverine resources. Wetlands </w:t>
      </w:r>
      <w:r w:rsidR="00083FFD" w:rsidRPr="00774643">
        <w:rPr>
          <w:rFonts w:cs="Times New Roman"/>
          <w:sz w:val="20"/>
        </w:rPr>
        <w:t>we</w:t>
      </w:r>
      <w:r w:rsidR="00C07868" w:rsidRPr="00774643">
        <w:rPr>
          <w:rFonts w:cs="Times New Roman"/>
          <w:sz w:val="20"/>
        </w:rPr>
        <w:t xml:space="preserve">re </w:t>
      </w:r>
      <w:r w:rsidRPr="00774643">
        <w:rPr>
          <w:rFonts w:cs="Times New Roman"/>
          <w:sz w:val="20"/>
        </w:rPr>
        <w:t>breeding grounds for small fish</w:t>
      </w:r>
      <w:r w:rsidR="00082424">
        <w:rPr>
          <w:rFonts w:cs="Times New Roman"/>
          <w:sz w:val="20"/>
        </w:rPr>
        <w:t>es</w:t>
      </w:r>
      <w:r w:rsidRPr="00774643">
        <w:rPr>
          <w:rFonts w:cs="Times New Roman"/>
          <w:sz w:val="20"/>
        </w:rPr>
        <w:t xml:space="preserve">. Though </w:t>
      </w:r>
      <w:r w:rsidR="00C07868" w:rsidRPr="00774643">
        <w:rPr>
          <w:rFonts w:cs="Times New Roman"/>
          <w:sz w:val="20"/>
        </w:rPr>
        <w:t xml:space="preserve">there </w:t>
      </w:r>
      <w:r w:rsidR="00083FFD" w:rsidRPr="00774643">
        <w:rPr>
          <w:rFonts w:cs="Times New Roman"/>
          <w:sz w:val="20"/>
        </w:rPr>
        <w:t>wa</w:t>
      </w:r>
      <w:r w:rsidR="00C07868" w:rsidRPr="00774643">
        <w:rPr>
          <w:rFonts w:cs="Times New Roman"/>
          <w:sz w:val="20"/>
        </w:rPr>
        <w:t>s</w:t>
      </w:r>
      <w:r w:rsidRPr="00774643">
        <w:rPr>
          <w:rFonts w:cs="Times New Roman"/>
          <w:sz w:val="20"/>
        </w:rPr>
        <w:t xml:space="preserve"> a wetland authority, </w:t>
      </w:r>
      <w:r w:rsidR="00B76069">
        <w:rPr>
          <w:rFonts w:cs="Times New Roman"/>
          <w:sz w:val="20"/>
        </w:rPr>
        <w:t xml:space="preserve">the authority </w:t>
      </w:r>
      <w:r w:rsidRPr="00774643">
        <w:rPr>
          <w:rFonts w:cs="Times New Roman"/>
          <w:sz w:val="20"/>
        </w:rPr>
        <w:t>d</w:t>
      </w:r>
      <w:r w:rsidR="00083FFD" w:rsidRPr="00774643">
        <w:rPr>
          <w:rFonts w:cs="Times New Roman"/>
          <w:sz w:val="20"/>
        </w:rPr>
        <w:t xml:space="preserve">id </w:t>
      </w:r>
      <w:r w:rsidRPr="00774643">
        <w:rPr>
          <w:rFonts w:cs="Times New Roman"/>
          <w:sz w:val="20"/>
        </w:rPr>
        <w:t xml:space="preserve">not </w:t>
      </w:r>
      <w:r w:rsidR="00083FFD" w:rsidRPr="00774643">
        <w:rPr>
          <w:rFonts w:cs="Times New Roman"/>
          <w:sz w:val="20"/>
        </w:rPr>
        <w:t>carry out</w:t>
      </w:r>
      <w:r w:rsidRPr="00774643">
        <w:rPr>
          <w:rFonts w:cs="Times New Roman"/>
          <w:sz w:val="20"/>
        </w:rPr>
        <w:t xml:space="preserve"> priority linkage with the others. When people work</w:t>
      </w:r>
      <w:r w:rsidR="00083FFD" w:rsidRPr="00774643">
        <w:rPr>
          <w:rFonts w:cs="Times New Roman"/>
          <w:sz w:val="20"/>
        </w:rPr>
        <w:t>ed</w:t>
      </w:r>
      <w:r w:rsidRPr="00774643">
        <w:rPr>
          <w:rFonts w:cs="Times New Roman"/>
          <w:sz w:val="20"/>
        </w:rPr>
        <w:t xml:space="preserve"> in isolation, </w:t>
      </w:r>
      <w:proofErr w:type="gramStart"/>
      <w:r w:rsidRPr="00774643">
        <w:rPr>
          <w:rFonts w:cs="Times New Roman"/>
          <w:sz w:val="20"/>
        </w:rPr>
        <w:t>achieving  goals</w:t>
      </w:r>
      <w:proofErr w:type="gramEnd"/>
      <w:r w:rsidRPr="00774643">
        <w:rPr>
          <w:rFonts w:cs="Times New Roman"/>
          <w:sz w:val="20"/>
        </w:rPr>
        <w:t xml:space="preserve"> </w:t>
      </w:r>
      <w:r w:rsidR="00083FFD" w:rsidRPr="00774643">
        <w:rPr>
          <w:rFonts w:cs="Times New Roman"/>
          <w:sz w:val="20"/>
        </w:rPr>
        <w:t>wa</w:t>
      </w:r>
      <w:r w:rsidRPr="00774643">
        <w:rPr>
          <w:rFonts w:cs="Times New Roman"/>
          <w:sz w:val="20"/>
        </w:rPr>
        <w:t>s a big dream</w:t>
      </w:r>
      <w:r w:rsidR="00083FFD" w:rsidRPr="00774643">
        <w:rPr>
          <w:rFonts w:cs="Times New Roman"/>
          <w:sz w:val="20"/>
        </w:rPr>
        <w:t>.</w:t>
      </w:r>
    </w:p>
    <w:p w:rsidR="00C07868" w:rsidRPr="00774643" w:rsidRDefault="00C07868">
      <w:pPr>
        <w:rPr>
          <w:rFonts w:cs="Times New Roman"/>
          <w:sz w:val="20"/>
        </w:rPr>
      </w:pPr>
      <w:r w:rsidRPr="00774643">
        <w:rPr>
          <w:rFonts w:cs="Times New Roman"/>
          <w:sz w:val="20"/>
        </w:rPr>
        <w:t>Expressing concern over destructive fishing including juv</w:t>
      </w:r>
      <w:r w:rsidR="00530E84" w:rsidRPr="00774643">
        <w:rPr>
          <w:rFonts w:cs="Times New Roman"/>
          <w:sz w:val="20"/>
        </w:rPr>
        <w:t>enile prawn fishing in the Sunda</w:t>
      </w:r>
      <w:r w:rsidRPr="00774643">
        <w:rPr>
          <w:rFonts w:cs="Times New Roman"/>
          <w:sz w:val="20"/>
        </w:rPr>
        <w:t>rbans, Das said there m</w:t>
      </w:r>
      <w:r w:rsidR="00083FFD" w:rsidRPr="00774643">
        <w:rPr>
          <w:rFonts w:cs="Times New Roman"/>
          <w:sz w:val="20"/>
        </w:rPr>
        <w:t>ight</w:t>
      </w:r>
      <w:r w:rsidRPr="00774643">
        <w:rPr>
          <w:rFonts w:cs="Times New Roman"/>
          <w:sz w:val="20"/>
        </w:rPr>
        <w:t xml:space="preserve"> be </w:t>
      </w:r>
      <w:r w:rsidR="00083FFD" w:rsidRPr="00774643">
        <w:rPr>
          <w:rFonts w:cs="Times New Roman"/>
          <w:sz w:val="20"/>
        </w:rPr>
        <w:t xml:space="preserve">an </w:t>
      </w:r>
      <w:r w:rsidRPr="00774643">
        <w:rPr>
          <w:rFonts w:cs="Times New Roman"/>
          <w:sz w:val="20"/>
        </w:rPr>
        <w:t xml:space="preserve">income of </w:t>
      </w:r>
      <w:r w:rsidR="00082424">
        <w:rPr>
          <w:rFonts w:cs="Times New Roman"/>
          <w:sz w:val="20"/>
        </w:rPr>
        <w:t>INR</w:t>
      </w:r>
      <w:r w:rsidRPr="00774643">
        <w:rPr>
          <w:rFonts w:cs="Times New Roman"/>
          <w:sz w:val="20"/>
        </w:rPr>
        <w:t xml:space="preserve">16 crore now, but the question </w:t>
      </w:r>
      <w:r w:rsidR="00083FFD" w:rsidRPr="00774643">
        <w:rPr>
          <w:rFonts w:cs="Times New Roman"/>
          <w:sz w:val="20"/>
        </w:rPr>
        <w:t>wa</w:t>
      </w:r>
      <w:r w:rsidRPr="00774643">
        <w:rPr>
          <w:rFonts w:cs="Times New Roman"/>
          <w:sz w:val="20"/>
        </w:rPr>
        <w:t>s</w:t>
      </w:r>
      <w:r w:rsidR="00083FFD" w:rsidRPr="00774643">
        <w:rPr>
          <w:rFonts w:cs="Times New Roman"/>
          <w:sz w:val="20"/>
        </w:rPr>
        <w:t xml:space="preserve"> the extent of </w:t>
      </w:r>
      <w:r w:rsidRPr="00774643">
        <w:rPr>
          <w:rFonts w:cs="Times New Roman"/>
          <w:sz w:val="20"/>
        </w:rPr>
        <w:t xml:space="preserve">loss in the long run. Empowerment and awareness </w:t>
      </w:r>
      <w:r w:rsidR="00083FFD" w:rsidRPr="00774643">
        <w:rPr>
          <w:rFonts w:cs="Times New Roman"/>
          <w:sz w:val="20"/>
        </w:rPr>
        <w:t>we</w:t>
      </w:r>
      <w:r w:rsidRPr="00774643">
        <w:rPr>
          <w:rFonts w:cs="Times New Roman"/>
          <w:sz w:val="20"/>
        </w:rPr>
        <w:t xml:space="preserve">re essential to overcome these issues. </w:t>
      </w:r>
      <w:r w:rsidR="00083FFD" w:rsidRPr="00774643">
        <w:rPr>
          <w:rFonts w:cs="Times New Roman"/>
          <w:sz w:val="20"/>
        </w:rPr>
        <w:t>T</w:t>
      </w:r>
      <w:r w:rsidRPr="00774643">
        <w:rPr>
          <w:rFonts w:cs="Times New Roman"/>
          <w:sz w:val="20"/>
        </w:rPr>
        <w:t xml:space="preserve">here were many programmes that were well managed </w:t>
      </w:r>
      <w:r w:rsidRPr="00774643">
        <w:rPr>
          <w:rFonts w:cs="Times New Roman"/>
          <w:sz w:val="20"/>
        </w:rPr>
        <w:lastRenderedPageBreak/>
        <w:t>including the Chilika Ramsar site and the East Kolkata wetlands. It was also essential to make cooperatives efficient and self-sustaining without constantly propping them up by injecting funds; when they bec</w:t>
      </w:r>
      <w:r w:rsidR="00083FFD" w:rsidRPr="00774643">
        <w:rPr>
          <w:rFonts w:cs="Times New Roman"/>
          <w:sz w:val="20"/>
        </w:rPr>
        <w:t>a</w:t>
      </w:r>
      <w:r w:rsidRPr="00774643">
        <w:rPr>
          <w:rFonts w:cs="Times New Roman"/>
          <w:sz w:val="20"/>
        </w:rPr>
        <w:t>me givers, the small</w:t>
      </w:r>
      <w:r w:rsidR="00CF57DE" w:rsidRPr="00774643">
        <w:rPr>
          <w:rFonts w:cs="Times New Roman"/>
          <w:sz w:val="20"/>
        </w:rPr>
        <w:t>-</w:t>
      </w:r>
      <w:r w:rsidRPr="00774643">
        <w:rPr>
          <w:rFonts w:cs="Times New Roman"/>
          <w:sz w:val="20"/>
        </w:rPr>
        <w:t xml:space="preserve">scale fisheries </w:t>
      </w:r>
      <w:r w:rsidR="005F31B8">
        <w:rPr>
          <w:rFonts w:cs="Times New Roman"/>
          <w:sz w:val="20"/>
        </w:rPr>
        <w:t>would become self-reliant and</w:t>
      </w:r>
      <w:r w:rsidRPr="00774643">
        <w:rPr>
          <w:rFonts w:cs="Times New Roman"/>
          <w:sz w:val="20"/>
        </w:rPr>
        <w:t xml:space="preserve"> richer, he concluded.</w:t>
      </w:r>
    </w:p>
    <w:p w:rsidR="00C07868" w:rsidRPr="00774643" w:rsidRDefault="00633B1B">
      <w:pPr>
        <w:rPr>
          <w:rFonts w:cs="Times New Roman"/>
          <w:b/>
          <w:bCs/>
          <w:sz w:val="20"/>
        </w:rPr>
      </w:pPr>
      <w:r w:rsidRPr="00774643">
        <w:rPr>
          <w:rFonts w:cs="Times New Roman"/>
          <w:b/>
          <w:bCs/>
          <w:sz w:val="20"/>
        </w:rPr>
        <w:t xml:space="preserve">On workshop objectives: </w:t>
      </w:r>
      <w:r w:rsidR="00530E84" w:rsidRPr="00774643">
        <w:rPr>
          <w:rFonts w:cs="Times New Roman"/>
          <w:b/>
          <w:bCs/>
          <w:sz w:val="20"/>
        </w:rPr>
        <w:t>Sebastian Mathew, Executive Director, ICSF Trust.</w:t>
      </w:r>
    </w:p>
    <w:p w:rsidR="00530E84" w:rsidRPr="00774643" w:rsidRDefault="00530E84" w:rsidP="00530E84">
      <w:pPr>
        <w:rPr>
          <w:rFonts w:cs="Times New Roman"/>
          <w:sz w:val="20"/>
        </w:rPr>
      </w:pPr>
      <w:r w:rsidRPr="00774643">
        <w:rPr>
          <w:rFonts w:cs="Times New Roman"/>
          <w:sz w:val="20"/>
        </w:rPr>
        <w:t xml:space="preserve"> Sebastian Mathew explained the reason for ICSF organising a meeting like this went back to </w:t>
      </w:r>
      <w:r w:rsidR="00523968" w:rsidRPr="00774643">
        <w:rPr>
          <w:rFonts w:cs="Times New Roman"/>
          <w:sz w:val="20"/>
        </w:rPr>
        <w:t>its founding,</w:t>
      </w:r>
      <w:r w:rsidRPr="00774643">
        <w:rPr>
          <w:rFonts w:cs="Times New Roman"/>
          <w:sz w:val="20"/>
        </w:rPr>
        <w:t xml:space="preserve"> whe</w:t>
      </w:r>
      <w:r w:rsidR="00523968" w:rsidRPr="00774643">
        <w:rPr>
          <w:rFonts w:cs="Times New Roman"/>
          <w:sz w:val="20"/>
        </w:rPr>
        <w:t>n it</w:t>
      </w:r>
      <w:r w:rsidR="005F31B8">
        <w:rPr>
          <w:rFonts w:cs="Times New Roman"/>
          <w:sz w:val="20"/>
        </w:rPr>
        <w:t xml:space="preserve"> had</w:t>
      </w:r>
      <w:r w:rsidR="00523968" w:rsidRPr="00774643">
        <w:rPr>
          <w:rFonts w:cs="Times New Roman"/>
          <w:sz w:val="20"/>
        </w:rPr>
        <w:t xml:space="preserve"> </w:t>
      </w:r>
      <w:r w:rsidRPr="00774643">
        <w:rPr>
          <w:rFonts w:cs="Times New Roman"/>
          <w:sz w:val="20"/>
        </w:rPr>
        <w:t>tried to look at small</w:t>
      </w:r>
      <w:r w:rsidR="00696E2B" w:rsidRPr="00774643">
        <w:rPr>
          <w:rFonts w:cs="Times New Roman"/>
          <w:sz w:val="20"/>
        </w:rPr>
        <w:t>-</w:t>
      </w:r>
      <w:r w:rsidRPr="00774643">
        <w:rPr>
          <w:rFonts w:cs="Times New Roman"/>
          <w:sz w:val="20"/>
        </w:rPr>
        <w:t>scale fishers and fishing communities’ access to resources and in that context, looking at men and women</w:t>
      </w:r>
      <w:r w:rsidR="005F31B8">
        <w:rPr>
          <w:rFonts w:cs="Times New Roman"/>
          <w:sz w:val="20"/>
        </w:rPr>
        <w:t xml:space="preserve"> who were involved</w:t>
      </w:r>
      <w:r w:rsidRPr="00774643">
        <w:rPr>
          <w:rFonts w:cs="Times New Roman"/>
          <w:sz w:val="20"/>
        </w:rPr>
        <w:t xml:space="preserve"> in small</w:t>
      </w:r>
      <w:r w:rsidR="00696E2B" w:rsidRPr="00774643">
        <w:rPr>
          <w:rFonts w:cs="Times New Roman"/>
          <w:sz w:val="20"/>
        </w:rPr>
        <w:t>-</w:t>
      </w:r>
      <w:r w:rsidRPr="00774643">
        <w:rPr>
          <w:rFonts w:cs="Times New Roman"/>
          <w:sz w:val="20"/>
        </w:rPr>
        <w:t xml:space="preserve">scale fisheries. Initially the focus was mainly on marine fisheries. Over a period of time </w:t>
      </w:r>
      <w:r w:rsidR="005F31B8">
        <w:rPr>
          <w:rFonts w:cs="Times New Roman"/>
          <w:sz w:val="20"/>
        </w:rPr>
        <w:t xml:space="preserve">ICSF </w:t>
      </w:r>
      <w:r w:rsidRPr="00774643">
        <w:rPr>
          <w:rFonts w:cs="Times New Roman"/>
          <w:sz w:val="20"/>
        </w:rPr>
        <w:t xml:space="preserve">realised </w:t>
      </w:r>
      <w:r w:rsidR="005F31B8">
        <w:rPr>
          <w:rFonts w:cs="Times New Roman"/>
          <w:sz w:val="20"/>
        </w:rPr>
        <w:t>that</w:t>
      </w:r>
      <w:r w:rsidRPr="00774643">
        <w:rPr>
          <w:rFonts w:cs="Times New Roman"/>
          <w:sz w:val="20"/>
        </w:rPr>
        <w:t xml:space="preserve"> it was necessary to talk about both </w:t>
      </w:r>
      <w:r w:rsidR="005F31B8">
        <w:rPr>
          <w:rFonts w:cs="Times New Roman"/>
          <w:sz w:val="20"/>
        </w:rPr>
        <w:t xml:space="preserve">the </w:t>
      </w:r>
      <w:r w:rsidRPr="00774643">
        <w:rPr>
          <w:rFonts w:cs="Times New Roman"/>
          <w:sz w:val="20"/>
        </w:rPr>
        <w:t xml:space="preserve">marine and inland sectors </w:t>
      </w:r>
      <w:r w:rsidR="0006049F" w:rsidRPr="00774643">
        <w:rPr>
          <w:rFonts w:cs="Times New Roman"/>
          <w:sz w:val="20"/>
        </w:rPr>
        <w:t xml:space="preserve">in discussions on fisheries </w:t>
      </w:r>
      <w:r w:rsidRPr="00774643">
        <w:rPr>
          <w:rFonts w:cs="Times New Roman"/>
          <w:sz w:val="20"/>
        </w:rPr>
        <w:t xml:space="preserve">because in one of the meetings in Bangkok in 1991, people talked about how fish from the waterbodies and rice from the field </w:t>
      </w:r>
      <w:r w:rsidR="005F31B8">
        <w:rPr>
          <w:rFonts w:cs="Times New Roman"/>
          <w:sz w:val="20"/>
        </w:rPr>
        <w:t>we</w:t>
      </w:r>
      <w:r w:rsidRPr="00774643">
        <w:rPr>
          <w:rFonts w:cs="Times New Roman"/>
          <w:sz w:val="20"/>
        </w:rPr>
        <w:t xml:space="preserve">re very important for south </w:t>
      </w:r>
      <w:proofErr w:type="gramStart"/>
      <w:r w:rsidRPr="00774643">
        <w:rPr>
          <w:rFonts w:cs="Times New Roman"/>
          <w:sz w:val="20"/>
        </w:rPr>
        <w:t>east</w:t>
      </w:r>
      <w:proofErr w:type="gramEnd"/>
      <w:r w:rsidRPr="00774643">
        <w:rPr>
          <w:rFonts w:cs="Times New Roman"/>
          <w:sz w:val="20"/>
        </w:rPr>
        <w:t xml:space="preserve"> Asian countries. He recalled reading an article from Nepal that referred to Mount Everest as Sagarmatha; and hence should not see </w:t>
      </w:r>
      <w:proofErr w:type="gramStart"/>
      <w:r w:rsidRPr="00774643">
        <w:rPr>
          <w:rFonts w:cs="Times New Roman"/>
          <w:sz w:val="20"/>
        </w:rPr>
        <w:t>a</w:t>
      </w:r>
      <w:r w:rsidR="005F31B8">
        <w:rPr>
          <w:rFonts w:cs="Times New Roman"/>
          <w:sz w:val="20"/>
        </w:rPr>
        <w:t xml:space="preserve"> </w:t>
      </w:r>
      <w:r w:rsidRPr="00774643">
        <w:rPr>
          <w:rFonts w:cs="Times New Roman"/>
          <w:sz w:val="20"/>
        </w:rPr>
        <w:t>disconnect</w:t>
      </w:r>
      <w:proofErr w:type="gramEnd"/>
      <w:r w:rsidR="005F31B8">
        <w:rPr>
          <w:rFonts w:cs="Times New Roman"/>
          <w:sz w:val="20"/>
        </w:rPr>
        <w:t xml:space="preserve"> </w:t>
      </w:r>
      <w:r w:rsidRPr="00774643">
        <w:rPr>
          <w:rFonts w:cs="Times New Roman"/>
          <w:sz w:val="20"/>
        </w:rPr>
        <w:t>between inland and marine fisheries. They are now seen as equally important</w:t>
      </w:r>
      <w:r w:rsidR="0006049F" w:rsidRPr="00774643">
        <w:rPr>
          <w:rFonts w:cs="Times New Roman"/>
          <w:sz w:val="20"/>
        </w:rPr>
        <w:t>.</w:t>
      </w:r>
      <w:r w:rsidRPr="00774643">
        <w:rPr>
          <w:rFonts w:cs="Times New Roman"/>
          <w:sz w:val="20"/>
        </w:rPr>
        <w:t xml:space="preserve">  From 1991 onwards, ICSF actively engaged in the Earth Summit</w:t>
      </w:r>
      <w:r w:rsidR="0006049F" w:rsidRPr="00774643">
        <w:rPr>
          <w:rFonts w:cs="Times New Roman"/>
          <w:sz w:val="20"/>
        </w:rPr>
        <w:t>.T</w:t>
      </w:r>
      <w:r w:rsidRPr="00774643">
        <w:rPr>
          <w:rFonts w:cs="Times New Roman"/>
          <w:sz w:val="20"/>
        </w:rPr>
        <w:t xml:space="preserve">he word ‘fishworker’ </w:t>
      </w:r>
      <w:r w:rsidR="005F31B8">
        <w:rPr>
          <w:rFonts w:cs="Times New Roman"/>
          <w:sz w:val="20"/>
        </w:rPr>
        <w:t>viewed</w:t>
      </w:r>
      <w:r w:rsidRPr="00774643">
        <w:rPr>
          <w:rFonts w:cs="Times New Roman"/>
          <w:sz w:val="20"/>
        </w:rPr>
        <w:t xml:space="preserve"> by ICSF as a  gender-neutral term</w:t>
      </w:r>
      <w:r w:rsidR="005F31B8">
        <w:rPr>
          <w:rFonts w:cs="Times New Roman"/>
          <w:sz w:val="20"/>
        </w:rPr>
        <w:t xml:space="preserve"> and</w:t>
      </w:r>
      <w:r w:rsidRPr="00774643">
        <w:rPr>
          <w:rFonts w:cs="Times New Roman"/>
          <w:sz w:val="20"/>
        </w:rPr>
        <w:t xml:space="preserve"> now used in the UN family of legal instruments was first picked up from the Earth Summit. </w:t>
      </w:r>
      <w:r w:rsidR="008C07F9" w:rsidRPr="00774643">
        <w:rPr>
          <w:rFonts w:cs="Times New Roman"/>
          <w:sz w:val="20"/>
        </w:rPr>
        <w:t>ICSF</w:t>
      </w:r>
      <w:r w:rsidRPr="00774643">
        <w:rPr>
          <w:rFonts w:cs="Times New Roman"/>
          <w:sz w:val="20"/>
        </w:rPr>
        <w:t xml:space="preserve"> very actively engaged with FAO during the </w:t>
      </w:r>
      <w:r w:rsidR="005F31B8">
        <w:rPr>
          <w:rFonts w:cs="Times New Roman"/>
          <w:sz w:val="20"/>
        </w:rPr>
        <w:t>Code of Conduct for Responsible Fisheries (</w:t>
      </w:r>
      <w:r w:rsidRPr="00774643">
        <w:rPr>
          <w:rFonts w:cs="Times New Roman"/>
          <w:sz w:val="20"/>
        </w:rPr>
        <w:t>CCRF</w:t>
      </w:r>
      <w:r w:rsidR="005F31B8">
        <w:rPr>
          <w:rFonts w:cs="Times New Roman"/>
          <w:sz w:val="20"/>
        </w:rPr>
        <w:t>)</w:t>
      </w:r>
      <w:r w:rsidRPr="00774643">
        <w:rPr>
          <w:rFonts w:cs="Times New Roman"/>
          <w:sz w:val="20"/>
        </w:rPr>
        <w:t xml:space="preserve">, </w:t>
      </w:r>
      <w:r w:rsidR="005F31B8">
        <w:rPr>
          <w:rFonts w:cs="Times New Roman"/>
          <w:sz w:val="20"/>
        </w:rPr>
        <w:t xml:space="preserve">which was </w:t>
      </w:r>
      <w:r w:rsidRPr="00774643">
        <w:rPr>
          <w:rFonts w:cs="Times New Roman"/>
          <w:sz w:val="20"/>
        </w:rPr>
        <w:t xml:space="preserve">one of the main instruments </w:t>
      </w:r>
      <w:r w:rsidR="005F31B8">
        <w:rPr>
          <w:rFonts w:cs="Times New Roman"/>
          <w:sz w:val="20"/>
        </w:rPr>
        <w:t xml:space="preserve">responsible for </w:t>
      </w:r>
      <w:r w:rsidRPr="00774643">
        <w:rPr>
          <w:rFonts w:cs="Times New Roman"/>
          <w:sz w:val="20"/>
        </w:rPr>
        <w:t>developing an ecosystem approach to fisheries</w:t>
      </w:r>
      <w:r w:rsidR="005F31B8">
        <w:rPr>
          <w:rFonts w:cs="Times New Roman"/>
          <w:sz w:val="20"/>
        </w:rPr>
        <w:t xml:space="preserve"> again; but once again the main thrust of its focus was on marine fisheries. </w:t>
      </w:r>
      <w:r w:rsidRPr="00774643">
        <w:rPr>
          <w:rFonts w:cs="Times New Roman"/>
          <w:sz w:val="20"/>
        </w:rPr>
        <w:t xml:space="preserve"> After the </w:t>
      </w:r>
      <w:r w:rsidR="005F31B8">
        <w:rPr>
          <w:rFonts w:cs="Times New Roman"/>
          <w:sz w:val="20"/>
        </w:rPr>
        <w:t xml:space="preserve">concept of the </w:t>
      </w:r>
      <w:r w:rsidRPr="00774643">
        <w:rPr>
          <w:rFonts w:cs="Times New Roman"/>
          <w:sz w:val="20"/>
        </w:rPr>
        <w:t xml:space="preserve">ecosystem approach to </w:t>
      </w:r>
      <w:proofErr w:type="gramStart"/>
      <w:r w:rsidRPr="00774643">
        <w:rPr>
          <w:rFonts w:cs="Times New Roman"/>
          <w:sz w:val="20"/>
        </w:rPr>
        <w:t xml:space="preserve">fisheries </w:t>
      </w:r>
      <w:r w:rsidR="005F31B8">
        <w:rPr>
          <w:rFonts w:cs="Times New Roman"/>
          <w:sz w:val="20"/>
        </w:rPr>
        <w:t xml:space="preserve"> became</w:t>
      </w:r>
      <w:proofErr w:type="gramEnd"/>
      <w:r w:rsidRPr="00774643">
        <w:rPr>
          <w:rFonts w:cs="Times New Roman"/>
          <w:sz w:val="20"/>
        </w:rPr>
        <w:t xml:space="preserve"> enshrined in the Code and subsequently into other instruments, such as </w:t>
      </w:r>
      <w:r w:rsidR="005F31B8">
        <w:rPr>
          <w:rFonts w:cs="Times New Roman"/>
          <w:sz w:val="20"/>
        </w:rPr>
        <w:t>the United Nations Fish Stocks Agreement (</w:t>
      </w:r>
      <w:r w:rsidRPr="00774643">
        <w:rPr>
          <w:rFonts w:cs="Times New Roman"/>
          <w:sz w:val="20"/>
        </w:rPr>
        <w:t>UNFSA</w:t>
      </w:r>
      <w:r w:rsidR="005F31B8">
        <w:rPr>
          <w:rFonts w:cs="Times New Roman"/>
          <w:sz w:val="20"/>
        </w:rPr>
        <w:t>)</w:t>
      </w:r>
      <w:r w:rsidRPr="00774643">
        <w:rPr>
          <w:rFonts w:cs="Times New Roman"/>
          <w:sz w:val="20"/>
        </w:rPr>
        <w:t xml:space="preserve">, there was a </w:t>
      </w:r>
      <w:r w:rsidR="009507E5">
        <w:rPr>
          <w:rFonts w:cs="Times New Roman"/>
          <w:sz w:val="20"/>
        </w:rPr>
        <w:t xml:space="preserve">consensus </w:t>
      </w:r>
      <w:r w:rsidRPr="00774643">
        <w:rPr>
          <w:rFonts w:cs="Times New Roman"/>
          <w:sz w:val="20"/>
        </w:rPr>
        <w:t xml:space="preserve"> that the ecosystem approach was </w:t>
      </w:r>
      <w:r w:rsidR="009507E5">
        <w:rPr>
          <w:rFonts w:cs="Times New Roman"/>
          <w:sz w:val="20"/>
        </w:rPr>
        <w:t>applicable  to</w:t>
      </w:r>
      <w:r w:rsidRPr="00774643">
        <w:rPr>
          <w:rFonts w:cs="Times New Roman"/>
          <w:sz w:val="20"/>
        </w:rPr>
        <w:t xml:space="preserve"> inland fisheries, marine fisheries,  habitat</w:t>
      </w:r>
      <w:r w:rsidR="009507E5">
        <w:rPr>
          <w:rFonts w:cs="Times New Roman"/>
          <w:sz w:val="20"/>
        </w:rPr>
        <w:t>s</w:t>
      </w:r>
      <w:r w:rsidRPr="00774643">
        <w:rPr>
          <w:rFonts w:cs="Times New Roman"/>
          <w:sz w:val="20"/>
        </w:rPr>
        <w:t xml:space="preserve">,  resources, </w:t>
      </w:r>
      <w:r w:rsidR="009507E5">
        <w:rPr>
          <w:rFonts w:cs="Times New Roman"/>
          <w:sz w:val="20"/>
        </w:rPr>
        <w:t xml:space="preserve">and the </w:t>
      </w:r>
      <w:r w:rsidRPr="00774643">
        <w:rPr>
          <w:rFonts w:cs="Times New Roman"/>
          <w:sz w:val="20"/>
        </w:rPr>
        <w:t xml:space="preserve">relationship between habitat and resources. But what about the human dimension? </w:t>
      </w:r>
    </w:p>
    <w:p w:rsidR="00A7095D" w:rsidRPr="00774643" w:rsidRDefault="00530E84" w:rsidP="00530E84">
      <w:pPr>
        <w:rPr>
          <w:rFonts w:cs="Times New Roman"/>
          <w:sz w:val="20"/>
        </w:rPr>
      </w:pPr>
      <w:r w:rsidRPr="00774643">
        <w:rPr>
          <w:rFonts w:cs="Times New Roman"/>
          <w:sz w:val="20"/>
        </w:rPr>
        <w:t xml:space="preserve">This was one area in which </w:t>
      </w:r>
      <w:r w:rsidR="009507E5">
        <w:rPr>
          <w:rFonts w:cs="Times New Roman"/>
          <w:sz w:val="20"/>
        </w:rPr>
        <w:t>several</w:t>
      </w:r>
      <w:r w:rsidRPr="00774643">
        <w:rPr>
          <w:rFonts w:cs="Times New Roman"/>
          <w:sz w:val="20"/>
        </w:rPr>
        <w:t xml:space="preserve"> ICSF members and some workshops clearly highlighted the importance of human rights which </w:t>
      </w:r>
      <w:r w:rsidR="0006049F" w:rsidRPr="00774643">
        <w:rPr>
          <w:rFonts w:cs="Times New Roman"/>
          <w:sz w:val="20"/>
        </w:rPr>
        <w:t>was</w:t>
      </w:r>
      <w:r w:rsidR="009507E5">
        <w:rPr>
          <w:rFonts w:cs="Times New Roman"/>
          <w:sz w:val="20"/>
        </w:rPr>
        <w:t xml:space="preserve"> </w:t>
      </w:r>
      <w:r w:rsidRPr="00774643">
        <w:rPr>
          <w:rFonts w:cs="Times New Roman"/>
          <w:sz w:val="20"/>
        </w:rPr>
        <w:t>see</w:t>
      </w:r>
      <w:r w:rsidR="0006049F" w:rsidRPr="00774643">
        <w:rPr>
          <w:rFonts w:cs="Times New Roman"/>
          <w:sz w:val="20"/>
        </w:rPr>
        <w:t>n</w:t>
      </w:r>
      <w:r w:rsidRPr="00774643">
        <w:rPr>
          <w:rFonts w:cs="Times New Roman"/>
          <w:sz w:val="20"/>
        </w:rPr>
        <w:t xml:space="preserve"> as balancing the ecosystem approach. </w:t>
      </w:r>
      <w:r w:rsidR="0006049F" w:rsidRPr="00774643">
        <w:rPr>
          <w:rFonts w:cs="Times New Roman"/>
          <w:sz w:val="20"/>
        </w:rPr>
        <w:t>T</w:t>
      </w:r>
      <w:r w:rsidRPr="00774643">
        <w:rPr>
          <w:rFonts w:cs="Times New Roman"/>
          <w:sz w:val="20"/>
        </w:rPr>
        <w:t xml:space="preserve">he role of communities, fishermen and fisherwomen in the larger scheme of things </w:t>
      </w:r>
      <w:r w:rsidR="0006049F" w:rsidRPr="00774643">
        <w:rPr>
          <w:rFonts w:cs="Times New Roman"/>
          <w:sz w:val="20"/>
        </w:rPr>
        <w:t>cannot be denied,</w:t>
      </w:r>
      <w:r w:rsidRPr="00774643">
        <w:rPr>
          <w:rFonts w:cs="Times New Roman"/>
          <w:sz w:val="20"/>
        </w:rPr>
        <w:t xml:space="preserve"> therefore ICSF started highlighting the importance of human rights and th</w:t>
      </w:r>
      <w:r w:rsidR="0006049F" w:rsidRPr="00774643">
        <w:rPr>
          <w:rFonts w:cs="Times New Roman"/>
          <w:sz w:val="20"/>
        </w:rPr>
        <w:t>e</w:t>
      </w:r>
      <w:r w:rsidRPr="00774643">
        <w:rPr>
          <w:rFonts w:cs="Times New Roman"/>
          <w:sz w:val="20"/>
        </w:rPr>
        <w:t xml:space="preserve"> human rights approach</w:t>
      </w:r>
      <w:r w:rsidR="009507E5">
        <w:rPr>
          <w:rFonts w:cs="Times New Roman"/>
          <w:sz w:val="20"/>
        </w:rPr>
        <w:t>; this was</w:t>
      </w:r>
      <w:r w:rsidR="0006049F" w:rsidRPr="00774643">
        <w:rPr>
          <w:rFonts w:cs="Times New Roman"/>
          <w:sz w:val="20"/>
        </w:rPr>
        <w:t xml:space="preserve"> visibly</w:t>
      </w:r>
      <w:r w:rsidRPr="00774643">
        <w:rPr>
          <w:rFonts w:cs="Times New Roman"/>
          <w:sz w:val="20"/>
        </w:rPr>
        <w:t xml:space="preserve"> reflected in the Guidelines for the Governance of Tenure published by the FAO</w:t>
      </w:r>
      <w:r w:rsidR="009507E5">
        <w:rPr>
          <w:rFonts w:cs="Times New Roman"/>
          <w:sz w:val="20"/>
        </w:rPr>
        <w:t xml:space="preserve"> and was </w:t>
      </w:r>
      <w:r w:rsidRPr="00774643">
        <w:rPr>
          <w:rFonts w:cs="Times New Roman"/>
          <w:sz w:val="20"/>
        </w:rPr>
        <w:t>soon followed by the 2014 Guidelines for SSF. These two instruments</w:t>
      </w:r>
      <w:r w:rsidR="0006049F" w:rsidRPr="00774643">
        <w:rPr>
          <w:rFonts w:cs="Times New Roman"/>
          <w:sz w:val="20"/>
        </w:rPr>
        <w:t>,</w:t>
      </w:r>
      <w:r w:rsidRPr="00774643">
        <w:rPr>
          <w:rFonts w:cs="Times New Roman"/>
          <w:sz w:val="20"/>
        </w:rPr>
        <w:t xml:space="preserve"> capturing the human rights dimension and the governance of tenure also look at the importance of tenure rights. Thus, </w:t>
      </w:r>
      <w:r w:rsidR="0006049F" w:rsidRPr="00774643">
        <w:rPr>
          <w:rFonts w:cs="Times New Roman"/>
          <w:sz w:val="20"/>
        </w:rPr>
        <w:t xml:space="preserve">the </w:t>
      </w:r>
      <w:r w:rsidRPr="00774643">
        <w:rPr>
          <w:rFonts w:cs="Times New Roman"/>
          <w:sz w:val="20"/>
        </w:rPr>
        <w:t>ecosystem approach, human rights and tenure rights are the three pillars on which the world communities are engaging with fisheries</w:t>
      </w:r>
      <w:r w:rsidR="009507E5">
        <w:rPr>
          <w:rFonts w:cs="Times New Roman"/>
          <w:sz w:val="20"/>
        </w:rPr>
        <w:t>-related</w:t>
      </w:r>
      <w:r w:rsidRPr="00774643">
        <w:rPr>
          <w:rFonts w:cs="Times New Roman"/>
          <w:sz w:val="20"/>
        </w:rPr>
        <w:t xml:space="preserve"> issues which ensure a more inclusive approach. This opens up </w:t>
      </w:r>
      <w:r w:rsidR="009507E5">
        <w:rPr>
          <w:rFonts w:cs="Times New Roman"/>
          <w:sz w:val="20"/>
        </w:rPr>
        <w:t>avenues</w:t>
      </w:r>
      <w:r w:rsidRPr="00774643">
        <w:rPr>
          <w:rFonts w:cs="Times New Roman"/>
          <w:sz w:val="20"/>
        </w:rPr>
        <w:t xml:space="preserve"> for looking at protection, conservation and management of fisheries leading to better enjoyment of human rights</w:t>
      </w:r>
      <w:r w:rsidR="0006049F" w:rsidRPr="00774643">
        <w:rPr>
          <w:rFonts w:cs="Times New Roman"/>
          <w:sz w:val="20"/>
        </w:rPr>
        <w:t>.</w:t>
      </w:r>
      <w:r w:rsidR="009507E5">
        <w:rPr>
          <w:rFonts w:cs="Times New Roman"/>
          <w:sz w:val="20"/>
        </w:rPr>
        <w:t xml:space="preserve"> </w:t>
      </w:r>
      <w:r w:rsidR="0006049F" w:rsidRPr="00774643">
        <w:rPr>
          <w:rFonts w:cs="Times New Roman"/>
          <w:sz w:val="20"/>
        </w:rPr>
        <w:t xml:space="preserve">On the other side, </w:t>
      </w:r>
      <w:r w:rsidRPr="00774643">
        <w:rPr>
          <w:rFonts w:cs="Times New Roman"/>
          <w:sz w:val="20"/>
        </w:rPr>
        <w:t>protecting human rights is an incentive – if education, health, sanitation</w:t>
      </w:r>
      <w:r w:rsidR="009507E5">
        <w:rPr>
          <w:rFonts w:cs="Times New Roman"/>
          <w:sz w:val="20"/>
        </w:rPr>
        <w:t xml:space="preserve"> </w:t>
      </w:r>
      <w:r w:rsidRPr="00774643">
        <w:rPr>
          <w:rFonts w:cs="Times New Roman"/>
          <w:sz w:val="20"/>
        </w:rPr>
        <w:t>are</w:t>
      </w:r>
      <w:r w:rsidR="009507E5">
        <w:rPr>
          <w:rFonts w:cs="Times New Roman"/>
          <w:sz w:val="20"/>
        </w:rPr>
        <w:t xml:space="preserve"> all</w:t>
      </w:r>
      <w:r w:rsidRPr="00774643">
        <w:rPr>
          <w:rFonts w:cs="Times New Roman"/>
          <w:sz w:val="20"/>
        </w:rPr>
        <w:t xml:space="preserve"> guaranteed, then there can be </w:t>
      </w:r>
      <w:r w:rsidR="009507E5">
        <w:rPr>
          <w:rFonts w:cs="Times New Roman"/>
          <w:sz w:val="20"/>
        </w:rPr>
        <w:t xml:space="preserve">a </w:t>
      </w:r>
      <w:r w:rsidRPr="00774643">
        <w:rPr>
          <w:rFonts w:cs="Times New Roman"/>
          <w:sz w:val="20"/>
        </w:rPr>
        <w:t>better realization that communities can also help in management</w:t>
      </w:r>
      <w:r w:rsidR="0006049F" w:rsidRPr="00774643">
        <w:rPr>
          <w:rFonts w:cs="Times New Roman"/>
          <w:sz w:val="20"/>
        </w:rPr>
        <w:t xml:space="preserve"> and </w:t>
      </w:r>
      <w:r w:rsidRPr="00774643">
        <w:rPr>
          <w:rFonts w:cs="Times New Roman"/>
          <w:sz w:val="20"/>
        </w:rPr>
        <w:t xml:space="preserve">can also be an incentive for conservation and sustainable development in the use of fisheries resources. </w:t>
      </w:r>
    </w:p>
    <w:p w:rsidR="00A7095D" w:rsidRPr="00774643" w:rsidRDefault="00530E84" w:rsidP="00530E84">
      <w:pPr>
        <w:rPr>
          <w:rFonts w:cs="Times New Roman"/>
          <w:sz w:val="20"/>
        </w:rPr>
      </w:pPr>
      <w:r w:rsidRPr="00774643">
        <w:rPr>
          <w:rFonts w:cs="Times New Roman"/>
          <w:sz w:val="20"/>
        </w:rPr>
        <w:t xml:space="preserve">Thus, an interlocking of perspectives is what </w:t>
      </w:r>
      <w:r w:rsidR="00A7095D" w:rsidRPr="00774643">
        <w:rPr>
          <w:rFonts w:cs="Times New Roman"/>
          <w:sz w:val="20"/>
        </w:rPr>
        <w:t>ICSF is</w:t>
      </w:r>
      <w:r w:rsidRPr="00774643">
        <w:rPr>
          <w:rFonts w:cs="Times New Roman"/>
          <w:sz w:val="20"/>
        </w:rPr>
        <w:t xml:space="preserve"> interested in and</w:t>
      </w:r>
      <w:r w:rsidR="0006049F" w:rsidRPr="00774643">
        <w:rPr>
          <w:rFonts w:cs="Times New Roman"/>
          <w:sz w:val="20"/>
        </w:rPr>
        <w:t xml:space="preserve"> is</w:t>
      </w:r>
      <w:r w:rsidRPr="00774643">
        <w:rPr>
          <w:rFonts w:cs="Times New Roman"/>
          <w:sz w:val="20"/>
        </w:rPr>
        <w:t xml:space="preserve"> trying to articulate in various workshops</w:t>
      </w:r>
      <w:r w:rsidR="0006049F" w:rsidRPr="00774643">
        <w:rPr>
          <w:rFonts w:cs="Times New Roman"/>
          <w:sz w:val="20"/>
        </w:rPr>
        <w:t>.</w:t>
      </w:r>
      <w:r w:rsidR="009507E5">
        <w:rPr>
          <w:rFonts w:cs="Times New Roman"/>
          <w:sz w:val="20"/>
        </w:rPr>
        <w:t xml:space="preserve"> </w:t>
      </w:r>
      <w:r w:rsidR="0006049F" w:rsidRPr="00774643">
        <w:rPr>
          <w:rFonts w:cs="Times New Roman"/>
          <w:sz w:val="20"/>
        </w:rPr>
        <w:t>Discussions on</w:t>
      </w:r>
      <w:r w:rsidRPr="00774643">
        <w:rPr>
          <w:rFonts w:cs="Times New Roman"/>
          <w:sz w:val="20"/>
        </w:rPr>
        <w:t xml:space="preserve"> inland fisheries cannot </w:t>
      </w:r>
      <w:r w:rsidR="0006049F" w:rsidRPr="00774643">
        <w:rPr>
          <w:rFonts w:cs="Times New Roman"/>
          <w:sz w:val="20"/>
        </w:rPr>
        <w:t>be limited to</w:t>
      </w:r>
      <w:r w:rsidRPr="00774643">
        <w:rPr>
          <w:rFonts w:cs="Times New Roman"/>
          <w:sz w:val="20"/>
        </w:rPr>
        <w:t xml:space="preserve"> fish</w:t>
      </w:r>
      <w:r w:rsidR="0006049F" w:rsidRPr="00774643">
        <w:rPr>
          <w:rFonts w:cs="Times New Roman"/>
          <w:sz w:val="20"/>
        </w:rPr>
        <w:t xml:space="preserve"> and must include</w:t>
      </w:r>
      <w:r w:rsidRPr="00774643">
        <w:rPr>
          <w:rFonts w:cs="Times New Roman"/>
          <w:sz w:val="20"/>
        </w:rPr>
        <w:t xml:space="preserve"> water, fish and land – the three dimensions</w:t>
      </w:r>
      <w:r w:rsidR="009507E5">
        <w:rPr>
          <w:rFonts w:cs="Times New Roman"/>
          <w:sz w:val="20"/>
        </w:rPr>
        <w:t>,</w:t>
      </w:r>
      <w:r w:rsidRPr="00774643">
        <w:rPr>
          <w:rFonts w:cs="Times New Roman"/>
          <w:sz w:val="20"/>
        </w:rPr>
        <w:t xml:space="preserve"> within </w:t>
      </w:r>
      <w:r w:rsidR="0006049F" w:rsidRPr="00774643">
        <w:rPr>
          <w:rFonts w:cs="Times New Roman"/>
          <w:sz w:val="20"/>
        </w:rPr>
        <w:t>this</w:t>
      </w:r>
      <w:r w:rsidRPr="00774643">
        <w:rPr>
          <w:rFonts w:cs="Times New Roman"/>
          <w:sz w:val="20"/>
        </w:rPr>
        <w:t xml:space="preserve"> context. Therefore</w:t>
      </w:r>
      <w:r w:rsidR="008A1E1B" w:rsidRPr="00774643">
        <w:rPr>
          <w:rFonts w:cs="Times New Roman"/>
          <w:sz w:val="20"/>
        </w:rPr>
        <w:t>,</w:t>
      </w:r>
      <w:r w:rsidRPr="00774643">
        <w:rPr>
          <w:rFonts w:cs="Times New Roman"/>
          <w:sz w:val="20"/>
        </w:rPr>
        <w:t xml:space="preserve"> we would like to look at human rights to water – the UN Conference on Oceans had highlighted human rights to water </w:t>
      </w:r>
      <w:r w:rsidR="009507E5">
        <w:rPr>
          <w:rFonts w:cs="Times New Roman"/>
          <w:sz w:val="20"/>
        </w:rPr>
        <w:t>a</w:t>
      </w:r>
      <w:r w:rsidRPr="00774643">
        <w:rPr>
          <w:rFonts w:cs="Times New Roman"/>
          <w:sz w:val="20"/>
        </w:rPr>
        <w:t xml:space="preserve">s an important prerequisite for enjoying other human rights. </w:t>
      </w:r>
      <w:r w:rsidR="00A7095D" w:rsidRPr="00774643">
        <w:rPr>
          <w:rFonts w:cs="Times New Roman"/>
          <w:sz w:val="20"/>
        </w:rPr>
        <w:t>Hence,</w:t>
      </w:r>
      <w:r w:rsidR="009507E5">
        <w:rPr>
          <w:rFonts w:cs="Times New Roman"/>
          <w:sz w:val="20"/>
        </w:rPr>
        <w:t xml:space="preserve"> </w:t>
      </w:r>
      <w:r w:rsidR="008C07F9" w:rsidRPr="00774643">
        <w:rPr>
          <w:rFonts w:cs="Times New Roman"/>
          <w:sz w:val="20"/>
        </w:rPr>
        <w:t xml:space="preserve">any </w:t>
      </w:r>
      <w:r w:rsidR="009507E5">
        <w:rPr>
          <w:rFonts w:cs="Times New Roman"/>
          <w:sz w:val="20"/>
        </w:rPr>
        <w:t>discussions on Sustainable Development Goals (</w:t>
      </w:r>
      <w:r w:rsidR="008C07F9" w:rsidRPr="00774643">
        <w:rPr>
          <w:rFonts w:cs="Times New Roman"/>
          <w:sz w:val="20"/>
        </w:rPr>
        <w:t>S</w:t>
      </w:r>
      <w:r w:rsidRPr="00774643">
        <w:rPr>
          <w:rFonts w:cs="Times New Roman"/>
          <w:sz w:val="20"/>
        </w:rPr>
        <w:t>D</w:t>
      </w:r>
      <w:r w:rsidR="008C07F9" w:rsidRPr="00774643">
        <w:rPr>
          <w:rFonts w:cs="Times New Roman"/>
          <w:sz w:val="20"/>
        </w:rPr>
        <w:t>G</w:t>
      </w:r>
      <w:r w:rsidR="00CC55EB">
        <w:rPr>
          <w:rFonts w:cs="Times New Roman"/>
          <w:sz w:val="20"/>
        </w:rPr>
        <w:t>s)</w:t>
      </w:r>
      <w:r w:rsidRPr="00774643">
        <w:rPr>
          <w:rFonts w:cs="Times New Roman"/>
          <w:sz w:val="20"/>
        </w:rPr>
        <w:t xml:space="preserve">, </w:t>
      </w:r>
      <w:r w:rsidR="00CC55EB">
        <w:rPr>
          <w:rFonts w:cs="Times New Roman"/>
          <w:sz w:val="20"/>
        </w:rPr>
        <w:t>must inclue</w:t>
      </w:r>
      <w:r w:rsidRPr="00774643">
        <w:rPr>
          <w:rFonts w:cs="Times New Roman"/>
          <w:sz w:val="20"/>
        </w:rPr>
        <w:t xml:space="preserve"> human rights to water</w:t>
      </w:r>
      <w:r w:rsidR="00A7095D" w:rsidRPr="00774643">
        <w:rPr>
          <w:rFonts w:cs="Times New Roman"/>
          <w:sz w:val="20"/>
        </w:rPr>
        <w:t>.</w:t>
      </w:r>
    </w:p>
    <w:p w:rsidR="0006049F" w:rsidRPr="00774643" w:rsidRDefault="00A7095D" w:rsidP="00530E84">
      <w:pPr>
        <w:rPr>
          <w:rFonts w:cs="Times New Roman"/>
          <w:sz w:val="20"/>
        </w:rPr>
      </w:pPr>
      <w:r w:rsidRPr="00774643">
        <w:rPr>
          <w:rFonts w:cs="Times New Roman"/>
          <w:sz w:val="20"/>
        </w:rPr>
        <w:t xml:space="preserve">Mathew said </w:t>
      </w:r>
      <w:r w:rsidR="00530E84" w:rsidRPr="00774643">
        <w:rPr>
          <w:rFonts w:cs="Times New Roman"/>
          <w:sz w:val="20"/>
        </w:rPr>
        <w:t xml:space="preserve">there is the UN Convention on Watercourses </w:t>
      </w:r>
      <w:r w:rsidR="00CC55EB">
        <w:rPr>
          <w:rFonts w:cs="Times New Roman"/>
          <w:sz w:val="20"/>
        </w:rPr>
        <w:t xml:space="preserve">(UNWC) </w:t>
      </w:r>
      <w:proofErr w:type="gramStart"/>
      <w:r w:rsidRPr="00774643">
        <w:rPr>
          <w:rFonts w:cs="Times New Roman"/>
          <w:sz w:val="20"/>
        </w:rPr>
        <w:t xml:space="preserve">that </w:t>
      </w:r>
      <w:r w:rsidR="0006049F" w:rsidRPr="00774643">
        <w:rPr>
          <w:rFonts w:cs="Times New Roman"/>
          <w:sz w:val="20"/>
        </w:rPr>
        <w:t xml:space="preserve"> is</w:t>
      </w:r>
      <w:proofErr w:type="gramEnd"/>
      <w:r w:rsidR="0006049F" w:rsidRPr="00774643">
        <w:rPr>
          <w:rFonts w:cs="Times New Roman"/>
          <w:sz w:val="20"/>
        </w:rPr>
        <w:t xml:space="preserve"> in</w:t>
      </w:r>
      <w:r w:rsidRPr="00774643">
        <w:rPr>
          <w:rFonts w:cs="Times New Roman"/>
          <w:sz w:val="20"/>
        </w:rPr>
        <w:t xml:space="preserve"> force though </w:t>
      </w:r>
      <w:r w:rsidR="00530E84" w:rsidRPr="00774643">
        <w:rPr>
          <w:rFonts w:cs="Times New Roman"/>
          <w:sz w:val="20"/>
        </w:rPr>
        <w:t xml:space="preserve">not yet ratified by India. In Asia, only Vietnam has ratified this Convention which talks about two important concepts such as fair and equitable allocation of water and the importance of consumptive and non-consumptive use of water. In the National Policy on Inland Fisheries, consumptive and non-consumptive use is </w:t>
      </w:r>
      <w:r w:rsidR="00CA12D7" w:rsidRPr="00774643">
        <w:rPr>
          <w:rFonts w:cs="Times New Roman"/>
          <w:sz w:val="20"/>
        </w:rPr>
        <w:t xml:space="preserve">a </w:t>
      </w:r>
      <w:r w:rsidR="00CC55EB">
        <w:rPr>
          <w:rFonts w:cs="Times New Roman"/>
          <w:sz w:val="20"/>
        </w:rPr>
        <w:t xml:space="preserve">key aspect of tenure management, </w:t>
      </w:r>
      <w:r w:rsidR="0006049F" w:rsidRPr="00774643">
        <w:rPr>
          <w:rFonts w:cs="Times New Roman"/>
          <w:sz w:val="20"/>
        </w:rPr>
        <w:t>though</w:t>
      </w:r>
      <w:r w:rsidR="00CC55EB">
        <w:rPr>
          <w:rFonts w:cs="Times New Roman"/>
          <w:sz w:val="20"/>
        </w:rPr>
        <w:t xml:space="preserve"> </w:t>
      </w:r>
      <w:r w:rsidR="00530E84" w:rsidRPr="00774643">
        <w:rPr>
          <w:rFonts w:cs="Times New Roman"/>
          <w:sz w:val="20"/>
        </w:rPr>
        <w:t>fair and equitable allocation of water is also important</w:t>
      </w:r>
      <w:r w:rsidR="00AA5270" w:rsidRPr="00774643">
        <w:rPr>
          <w:rFonts w:cs="Times New Roman"/>
          <w:sz w:val="20"/>
        </w:rPr>
        <w:t xml:space="preserve">. </w:t>
      </w:r>
      <w:r w:rsidR="00CC55EB">
        <w:rPr>
          <w:rFonts w:cs="Times New Roman"/>
          <w:sz w:val="20"/>
        </w:rPr>
        <w:t>Thus,</w:t>
      </w:r>
      <w:r w:rsidR="00CC55EB">
        <w:rPr>
          <w:rFonts w:cs="Times New Roman"/>
          <w:color w:val="FF0000"/>
          <w:sz w:val="20"/>
        </w:rPr>
        <w:t xml:space="preserve"> </w:t>
      </w:r>
      <w:r w:rsidR="00530E84" w:rsidRPr="00774643">
        <w:rPr>
          <w:rFonts w:cs="Times New Roman"/>
          <w:sz w:val="20"/>
        </w:rPr>
        <w:t xml:space="preserve">tenure rights </w:t>
      </w:r>
      <w:r w:rsidR="0006049F" w:rsidRPr="00774643">
        <w:rPr>
          <w:rFonts w:cs="Times New Roman"/>
          <w:sz w:val="20"/>
        </w:rPr>
        <w:t xml:space="preserve">need to be viewed </w:t>
      </w:r>
      <w:r w:rsidR="00CC55EB">
        <w:rPr>
          <w:rFonts w:cs="Times New Roman"/>
          <w:sz w:val="20"/>
        </w:rPr>
        <w:t xml:space="preserve">in the context </w:t>
      </w:r>
      <w:proofErr w:type="gramStart"/>
      <w:r w:rsidR="00CC55EB">
        <w:rPr>
          <w:rFonts w:cs="Times New Roman"/>
          <w:sz w:val="20"/>
        </w:rPr>
        <w:t xml:space="preserve">of </w:t>
      </w:r>
      <w:r w:rsidR="00530E84" w:rsidRPr="00774643">
        <w:rPr>
          <w:rFonts w:cs="Times New Roman"/>
          <w:sz w:val="20"/>
        </w:rPr>
        <w:t xml:space="preserve"> irrigation</w:t>
      </w:r>
      <w:proofErr w:type="gramEnd"/>
      <w:r w:rsidR="00530E84" w:rsidRPr="00774643">
        <w:rPr>
          <w:rFonts w:cs="Times New Roman"/>
          <w:sz w:val="20"/>
        </w:rPr>
        <w:t>, flood control</w:t>
      </w:r>
      <w:r w:rsidRPr="00774643">
        <w:rPr>
          <w:rFonts w:cs="Times New Roman"/>
          <w:sz w:val="20"/>
        </w:rPr>
        <w:t>,</w:t>
      </w:r>
      <w:r w:rsidR="00530E84" w:rsidRPr="00774643">
        <w:rPr>
          <w:rFonts w:cs="Times New Roman"/>
          <w:sz w:val="20"/>
        </w:rPr>
        <w:t xml:space="preserve"> power generation, fishing</w:t>
      </w:r>
      <w:r w:rsidR="00CC55EB">
        <w:rPr>
          <w:rFonts w:cs="Times New Roman"/>
          <w:sz w:val="20"/>
        </w:rPr>
        <w:t xml:space="preserve"> </w:t>
      </w:r>
      <w:r w:rsidR="00530E84" w:rsidRPr="00774643">
        <w:rPr>
          <w:rFonts w:cs="Times New Roman"/>
          <w:sz w:val="20"/>
        </w:rPr>
        <w:t xml:space="preserve">to </w:t>
      </w:r>
      <w:r w:rsidR="00CC55EB">
        <w:rPr>
          <w:rFonts w:cs="Times New Roman"/>
          <w:sz w:val="20"/>
        </w:rPr>
        <w:t>s</w:t>
      </w:r>
      <w:r w:rsidR="00530E84" w:rsidRPr="00774643">
        <w:rPr>
          <w:rFonts w:cs="Times New Roman"/>
          <w:sz w:val="20"/>
        </w:rPr>
        <w:t>ee whether th</w:t>
      </w:r>
      <w:r w:rsidR="00CC55EB">
        <w:rPr>
          <w:rFonts w:cs="Times New Roman"/>
          <w:sz w:val="20"/>
        </w:rPr>
        <w:t xml:space="preserve">is </w:t>
      </w:r>
      <w:r w:rsidR="00530E84" w:rsidRPr="00774643">
        <w:rPr>
          <w:rFonts w:cs="Times New Roman"/>
          <w:sz w:val="20"/>
        </w:rPr>
        <w:t xml:space="preserve">dimension is </w:t>
      </w:r>
      <w:r w:rsidR="00530E84" w:rsidRPr="00774643">
        <w:rPr>
          <w:rFonts w:cs="Times New Roman"/>
          <w:sz w:val="20"/>
        </w:rPr>
        <w:lastRenderedPageBreak/>
        <w:t xml:space="preserve">also developed. </w:t>
      </w:r>
      <w:r w:rsidRPr="00774643">
        <w:rPr>
          <w:rFonts w:cs="Times New Roman"/>
          <w:sz w:val="20"/>
        </w:rPr>
        <w:t>I</w:t>
      </w:r>
      <w:r w:rsidR="00530E84" w:rsidRPr="00774643">
        <w:rPr>
          <w:rFonts w:cs="Times New Roman"/>
          <w:sz w:val="20"/>
        </w:rPr>
        <w:t>n this perspective,</w:t>
      </w:r>
      <w:r w:rsidR="0006049F" w:rsidRPr="00774643">
        <w:rPr>
          <w:rFonts w:cs="Times New Roman"/>
          <w:sz w:val="20"/>
        </w:rPr>
        <w:t xml:space="preserve"> attempts were being made</w:t>
      </w:r>
      <w:r w:rsidR="00530E84" w:rsidRPr="00774643">
        <w:rPr>
          <w:rFonts w:cs="Times New Roman"/>
          <w:sz w:val="20"/>
        </w:rPr>
        <w:t xml:space="preserve"> to see </w:t>
      </w:r>
      <w:r w:rsidRPr="00774643">
        <w:rPr>
          <w:rFonts w:cs="Times New Roman"/>
          <w:sz w:val="20"/>
        </w:rPr>
        <w:t xml:space="preserve">if </w:t>
      </w:r>
      <w:r w:rsidR="00530E84" w:rsidRPr="00774643">
        <w:rPr>
          <w:rFonts w:cs="Times New Roman"/>
          <w:sz w:val="20"/>
        </w:rPr>
        <w:t xml:space="preserve">the </w:t>
      </w:r>
      <w:r w:rsidRPr="00774643">
        <w:rPr>
          <w:rFonts w:cs="Times New Roman"/>
          <w:sz w:val="20"/>
        </w:rPr>
        <w:t>SSF G</w:t>
      </w:r>
      <w:r w:rsidR="00530E84" w:rsidRPr="00774643">
        <w:rPr>
          <w:rFonts w:cs="Times New Roman"/>
          <w:sz w:val="20"/>
        </w:rPr>
        <w:t>uidelines which combine</w:t>
      </w:r>
      <w:r w:rsidR="00CC55EB">
        <w:rPr>
          <w:rFonts w:cs="Times New Roman"/>
          <w:sz w:val="20"/>
        </w:rPr>
        <w:t xml:space="preserve"> </w:t>
      </w:r>
      <w:r w:rsidR="0006049F" w:rsidRPr="00774643">
        <w:rPr>
          <w:rFonts w:cs="Times New Roman"/>
          <w:sz w:val="20"/>
        </w:rPr>
        <w:t xml:space="preserve">the </w:t>
      </w:r>
      <w:r w:rsidR="00530E84" w:rsidRPr="00774643">
        <w:rPr>
          <w:rFonts w:cs="Times New Roman"/>
          <w:sz w:val="20"/>
        </w:rPr>
        <w:t xml:space="preserve">ecosystem approach with </w:t>
      </w:r>
      <w:r w:rsidR="0006049F" w:rsidRPr="00774643">
        <w:rPr>
          <w:rFonts w:cs="Times New Roman"/>
          <w:sz w:val="20"/>
        </w:rPr>
        <w:t xml:space="preserve">the </w:t>
      </w:r>
      <w:r w:rsidR="00530E84" w:rsidRPr="00774643">
        <w:rPr>
          <w:rFonts w:cs="Times New Roman"/>
          <w:sz w:val="20"/>
        </w:rPr>
        <w:t>human rights approach can be transposed into national policies</w:t>
      </w:r>
      <w:r w:rsidRPr="00774643">
        <w:rPr>
          <w:rFonts w:cs="Times New Roman"/>
          <w:sz w:val="20"/>
        </w:rPr>
        <w:t xml:space="preserve">. </w:t>
      </w:r>
    </w:p>
    <w:p w:rsidR="00530E84" w:rsidRPr="00774643" w:rsidRDefault="00A7095D" w:rsidP="00530E84">
      <w:pPr>
        <w:rPr>
          <w:rFonts w:cs="Times New Roman"/>
          <w:sz w:val="20"/>
        </w:rPr>
      </w:pPr>
      <w:r w:rsidRPr="00774643">
        <w:rPr>
          <w:rFonts w:cs="Times New Roman"/>
          <w:sz w:val="20"/>
        </w:rPr>
        <w:t xml:space="preserve">Mathew mentioned that while </w:t>
      </w:r>
      <w:r w:rsidR="00530E84" w:rsidRPr="00774643">
        <w:rPr>
          <w:rFonts w:cs="Times New Roman"/>
          <w:sz w:val="20"/>
        </w:rPr>
        <w:t xml:space="preserve">40% of fish </w:t>
      </w:r>
      <w:r w:rsidRPr="00774643">
        <w:rPr>
          <w:rFonts w:cs="Times New Roman"/>
          <w:sz w:val="20"/>
        </w:rPr>
        <w:t>production</w:t>
      </w:r>
      <w:r w:rsidR="00CC55EB">
        <w:rPr>
          <w:rFonts w:cs="Times New Roman"/>
          <w:sz w:val="20"/>
        </w:rPr>
        <w:t xml:space="preserve"> </w:t>
      </w:r>
      <w:r w:rsidRPr="00774643">
        <w:rPr>
          <w:rFonts w:cs="Times New Roman"/>
          <w:sz w:val="20"/>
        </w:rPr>
        <w:t>was coming</w:t>
      </w:r>
      <w:r w:rsidR="00530E84" w:rsidRPr="00774643">
        <w:rPr>
          <w:rFonts w:cs="Times New Roman"/>
          <w:sz w:val="20"/>
        </w:rPr>
        <w:t xml:space="preserve"> from inland</w:t>
      </w:r>
      <w:r w:rsidRPr="00774643">
        <w:rPr>
          <w:rFonts w:cs="Times New Roman"/>
          <w:sz w:val="20"/>
        </w:rPr>
        <w:t xml:space="preserve"> resources</w:t>
      </w:r>
      <w:r w:rsidR="0006049F" w:rsidRPr="00774643">
        <w:rPr>
          <w:rFonts w:cs="Times New Roman"/>
          <w:sz w:val="20"/>
        </w:rPr>
        <w:t>,</w:t>
      </w:r>
      <w:r w:rsidR="00530E84" w:rsidRPr="00774643">
        <w:rPr>
          <w:rFonts w:cs="Times New Roman"/>
          <w:sz w:val="20"/>
        </w:rPr>
        <w:t xml:space="preserve"> less than 4% global policy space </w:t>
      </w:r>
      <w:r w:rsidR="0006049F" w:rsidRPr="00774643">
        <w:rPr>
          <w:rFonts w:cs="Times New Roman"/>
          <w:sz w:val="20"/>
        </w:rPr>
        <w:t>wa</w:t>
      </w:r>
      <w:r w:rsidR="00530E84" w:rsidRPr="00774643">
        <w:rPr>
          <w:rFonts w:cs="Times New Roman"/>
          <w:sz w:val="20"/>
        </w:rPr>
        <w:t xml:space="preserve">s dedicated to inland fisheries and aquaculture.  ICSF </w:t>
      </w:r>
      <w:r w:rsidRPr="00774643">
        <w:rPr>
          <w:rFonts w:cs="Times New Roman"/>
          <w:sz w:val="20"/>
        </w:rPr>
        <w:t xml:space="preserve">had </w:t>
      </w:r>
      <w:r w:rsidR="00530E84" w:rsidRPr="00774643">
        <w:rPr>
          <w:rFonts w:cs="Times New Roman"/>
          <w:sz w:val="20"/>
        </w:rPr>
        <w:t xml:space="preserve">organised a very big meeting in Brazil in Amazonia – a state as big as India – </w:t>
      </w:r>
      <w:r w:rsidRPr="00774643">
        <w:rPr>
          <w:rFonts w:cs="Times New Roman"/>
          <w:sz w:val="20"/>
        </w:rPr>
        <w:t xml:space="preserve">and </w:t>
      </w:r>
      <w:r w:rsidR="0006049F" w:rsidRPr="00774643">
        <w:rPr>
          <w:rFonts w:cs="Times New Roman"/>
          <w:sz w:val="20"/>
        </w:rPr>
        <w:t>was</w:t>
      </w:r>
      <w:r w:rsidR="00530E84" w:rsidRPr="00774643">
        <w:rPr>
          <w:rFonts w:cs="Times New Roman"/>
          <w:sz w:val="20"/>
        </w:rPr>
        <w:t xml:space="preserve"> trying to see how elements of</w:t>
      </w:r>
      <w:r w:rsidR="00CC55EB">
        <w:rPr>
          <w:rFonts w:cs="Times New Roman"/>
          <w:sz w:val="20"/>
        </w:rPr>
        <w:t xml:space="preserve"> these meetings</w:t>
      </w:r>
      <w:r w:rsidRPr="00774643">
        <w:rPr>
          <w:rFonts w:cs="Times New Roman"/>
          <w:sz w:val="20"/>
        </w:rPr>
        <w:t xml:space="preserve"> could </w:t>
      </w:r>
      <w:r w:rsidR="00530E84" w:rsidRPr="00774643">
        <w:rPr>
          <w:rFonts w:cs="Times New Roman"/>
          <w:sz w:val="20"/>
        </w:rPr>
        <w:t>be transposed</w:t>
      </w:r>
      <w:r w:rsidRPr="00774643">
        <w:rPr>
          <w:rFonts w:cs="Times New Roman"/>
          <w:sz w:val="20"/>
        </w:rPr>
        <w:t>. T</w:t>
      </w:r>
      <w:r w:rsidR="00530E84" w:rsidRPr="00774643">
        <w:rPr>
          <w:rFonts w:cs="Times New Roman"/>
          <w:sz w:val="20"/>
        </w:rPr>
        <w:t>he Go</w:t>
      </w:r>
      <w:r w:rsidR="00CC55EB">
        <w:rPr>
          <w:rFonts w:cs="Times New Roman"/>
          <w:sz w:val="20"/>
        </w:rPr>
        <w:t xml:space="preserve">vernment of </w:t>
      </w:r>
      <w:r w:rsidR="00530E84" w:rsidRPr="00774643">
        <w:rPr>
          <w:rFonts w:cs="Times New Roman"/>
          <w:sz w:val="20"/>
        </w:rPr>
        <w:t>I</w:t>
      </w:r>
      <w:r w:rsidR="00CC55EB">
        <w:rPr>
          <w:rFonts w:cs="Times New Roman"/>
          <w:sz w:val="20"/>
        </w:rPr>
        <w:t>ndia (GOI)</w:t>
      </w:r>
      <w:r w:rsidR="00530E84" w:rsidRPr="00774643">
        <w:rPr>
          <w:rFonts w:cs="Times New Roman"/>
          <w:sz w:val="20"/>
        </w:rPr>
        <w:t xml:space="preserve"> </w:t>
      </w:r>
      <w:r w:rsidRPr="00774643">
        <w:rPr>
          <w:rFonts w:cs="Times New Roman"/>
          <w:sz w:val="20"/>
        </w:rPr>
        <w:t xml:space="preserve">which </w:t>
      </w:r>
      <w:r w:rsidR="00530E84" w:rsidRPr="00774643">
        <w:rPr>
          <w:rFonts w:cs="Times New Roman"/>
          <w:sz w:val="20"/>
        </w:rPr>
        <w:t xml:space="preserve">was also at the FAO meeting at Bangkok </w:t>
      </w:r>
      <w:proofErr w:type="gramStart"/>
      <w:r w:rsidRPr="00774643">
        <w:rPr>
          <w:rFonts w:cs="Times New Roman"/>
          <w:sz w:val="20"/>
        </w:rPr>
        <w:t xml:space="preserve">said </w:t>
      </w:r>
      <w:r w:rsidR="0006049F" w:rsidRPr="00774643">
        <w:rPr>
          <w:rFonts w:cs="Times New Roman"/>
          <w:sz w:val="20"/>
        </w:rPr>
        <w:t xml:space="preserve"> it</w:t>
      </w:r>
      <w:proofErr w:type="gramEnd"/>
      <w:r w:rsidR="0006049F" w:rsidRPr="00774643">
        <w:rPr>
          <w:rFonts w:cs="Times New Roman"/>
          <w:sz w:val="20"/>
        </w:rPr>
        <w:t xml:space="preserve"> was </w:t>
      </w:r>
      <w:r w:rsidR="00530E84" w:rsidRPr="00774643">
        <w:rPr>
          <w:rFonts w:cs="Times New Roman"/>
          <w:sz w:val="20"/>
        </w:rPr>
        <w:t xml:space="preserve">interested in the recommendations </w:t>
      </w:r>
      <w:r w:rsidR="0006049F" w:rsidRPr="00774643">
        <w:rPr>
          <w:rFonts w:cs="Times New Roman"/>
          <w:sz w:val="20"/>
        </w:rPr>
        <w:t xml:space="preserve"> of </w:t>
      </w:r>
      <w:r w:rsidR="00530E84" w:rsidRPr="00774643">
        <w:rPr>
          <w:rFonts w:cs="Times New Roman"/>
          <w:sz w:val="20"/>
        </w:rPr>
        <w:t xml:space="preserve">this workshop </w:t>
      </w:r>
      <w:r w:rsidR="0006049F" w:rsidRPr="00774643">
        <w:rPr>
          <w:rFonts w:cs="Times New Roman"/>
          <w:sz w:val="20"/>
        </w:rPr>
        <w:t xml:space="preserve"> being</w:t>
      </w:r>
      <w:r w:rsidR="00530E84" w:rsidRPr="00774643">
        <w:rPr>
          <w:rFonts w:cs="Times New Roman"/>
          <w:sz w:val="20"/>
        </w:rPr>
        <w:t xml:space="preserve"> used to strengthen the final version of the policy which is still in the draft format. </w:t>
      </w:r>
      <w:r w:rsidR="0006049F" w:rsidRPr="00774643">
        <w:rPr>
          <w:rFonts w:cs="Times New Roman"/>
          <w:sz w:val="20"/>
        </w:rPr>
        <w:t xml:space="preserve"> Therefore,</w:t>
      </w:r>
      <w:r w:rsidR="00530E84" w:rsidRPr="00774643">
        <w:rPr>
          <w:rFonts w:cs="Times New Roman"/>
          <w:sz w:val="20"/>
        </w:rPr>
        <w:t xml:space="preserve"> inclusion o</w:t>
      </w:r>
      <w:r w:rsidR="0006049F" w:rsidRPr="00774643">
        <w:rPr>
          <w:rFonts w:cs="Times New Roman"/>
          <w:sz w:val="20"/>
        </w:rPr>
        <w:t>f</w:t>
      </w:r>
      <w:r w:rsidR="00CC55EB">
        <w:rPr>
          <w:rFonts w:cs="Times New Roman"/>
          <w:sz w:val="20"/>
        </w:rPr>
        <w:t xml:space="preserve"> </w:t>
      </w:r>
      <w:r w:rsidR="00530E84" w:rsidRPr="00774643">
        <w:rPr>
          <w:rFonts w:cs="Times New Roman"/>
          <w:sz w:val="20"/>
        </w:rPr>
        <w:t>tenure rights in terms of short</w:t>
      </w:r>
      <w:r w:rsidR="00E46B9A" w:rsidRPr="00774643">
        <w:rPr>
          <w:rFonts w:cs="Times New Roman"/>
          <w:sz w:val="20"/>
        </w:rPr>
        <w:t>-</w:t>
      </w:r>
      <w:r w:rsidR="00530E84" w:rsidRPr="00774643">
        <w:rPr>
          <w:rFonts w:cs="Times New Roman"/>
          <w:sz w:val="20"/>
        </w:rPr>
        <w:t>term and long</w:t>
      </w:r>
      <w:r w:rsidR="00E46B9A" w:rsidRPr="00774643">
        <w:rPr>
          <w:rFonts w:cs="Times New Roman"/>
          <w:sz w:val="20"/>
        </w:rPr>
        <w:t>-</w:t>
      </w:r>
      <w:r w:rsidR="00530E84" w:rsidRPr="00774643">
        <w:rPr>
          <w:rFonts w:cs="Times New Roman"/>
          <w:sz w:val="20"/>
        </w:rPr>
        <w:t>term action points</w:t>
      </w:r>
      <w:r w:rsidRPr="00774643">
        <w:rPr>
          <w:rFonts w:cs="Times New Roman"/>
          <w:sz w:val="20"/>
        </w:rPr>
        <w:t xml:space="preserve"> can also </w:t>
      </w:r>
      <w:r w:rsidR="00CC55EB">
        <w:rPr>
          <w:rFonts w:cs="Times New Roman"/>
          <w:sz w:val="20"/>
        </w:rPr>
        <w:t xml:space="preserve">be made </w:t>
      </w:r>
      <w:r w:rsidRPr="00774643">
        <w:rPr>
          <w:rFonts w:cs="Times New Roman"/>
          <w:sz w:val="20"/>
        </w:rPr>
        <w:t>from this workshop</w:t>
      </w:r>
      <w:r w:rsidR="0006049F" w:rsidRPr="00774643">
        <w:rPr>
          <w:rFonts w:cs="Times New Roman"/>
          <w:sz w:val="20"/>
        </w:rPr>
        <w:t>.</w:t>
      </w:r>
    </w:p>
    <w:p w:rsidR="00530E84" w:rsidRPr="00774643" w:rsidRDefault="003A688F" w:rsidP="00530E84">
      <w:pPr>
        <w:rPr>
          <w:rFonts w:cs="Times New Roman"/>
          <w:sz w:val="20"/>
        </w:rPr>
      </w:pPr>
      <w:r w:rsidRPr="00774643">
        <w:rPr>
          <w:rFonts w:cs="Times New Roman"/>
          <w:sz w:val="20"/>
        </w:rPr>
        <w:t>T</w:t>
      </w:r>
      <w:r w:rsidR="00530E84" w:rsidRPr="00774643">
        <w:rPr>
          <w:rFonts w:cs="Times New Roman"/>
          <w:sz w:val="20"/>
        </w:rPr>
        <w:t xml:space="preserve">he objectives of the workshop </w:t>
      </w:r>
      <w:r w:rsidRPr="00774643">
        <w:rPr>
          <w:rFonts w:cs="Times New Roman"/>
          <w:sz w:val="20"/>
        </w:rPr>
        <w:t>were</w:t>
      </w:r>
      <w:r w:rsidR="00530E84" w:rsidRPr="00774643">
        <w:rPr>
          <w:rFonts w:cs="Times New Roman"/>
          <w:sz w:val="20"/>
        </w:rPr>
        <w:t xml:space="preserve"> at three levels</w:t>
      </w:r>
      <w:r w:rsidRPr="00774643">
        <w:rPr>
          <w:rFonts w:cs="Times New Roman"/>
          <w:sz w:val="20"/>
        </w:rPr>
        <w:t>. At the highest level,</w:t>
      </w:r>
      <w:r w:rsidR="00530E84" w:rsidRPr="00774643">
        <w:rPr>
          <w:rFonts w:cs="Times New Roman"/>
          <w:sz w:val="20"/>
        </w:rPr>
        <w:t xml:space="preserve"> it include</w:t>
      </w:r>
      <w:r w:rsidR="008228A8">
        <w:rPr>
          <w:rFonts w:cs="Times New Roman"/>
          <w:sz w:val="20"/>
        </w:rPr>
        <w:t>d</w:t>
      </w:r>
      <w:r w:rsidR="00530E84" w:rsidRPr="00774643">
        <w:rPr>
          <w:rFonts w:cs="Times New Roman"/>
          <w:sz w:val="20"/>
        </w:rPr>
        <w:t xml:space="preserve"> governance of both freshwater and brackish water fisheries systems and different types of waterbodies, </w:t>
      </w:r>
      <w:r w:rsidRPr="00774643">
        <w:rPr>
          <w:rFonts w:cs="Times New Roman"/>
          <w:sz w:val="20"/>
        </w:rPr>
        <w:t>trying</w:t>
      </w:r>
      <w:r w:rsidR="00530E84" w:rsidRPr="00774643">
        <w:rPr>
          <w:rFonts w:cs="Times New Roman"/>
          <w:sz w:val="20"/>
        </w:rPr>
        <w:t xml:space="preserve"> to see the various uses of water</w:t>
      </w:r>
      <w:r w:rsidR="008228A8">
        <w:rPr>
          <w:rFonts w:cs="Times New Roman"/>
          <w:sz w:val="20"/>
        </w:rPr>
        <w:t xml:space="preserve"> and</w:t>
      </w:r>
      <w:r w:rsidR="0006049F" w:rsidRPr="00774643">
        <w:rPr>
          <w:rFonts w:cs="Times New Roman"/>
          <w:sz w:val="20"/>
        </w:rPr>
        <w:t xml:space="preserve"> the</w:t>
      </w:r>
      <w:r w:rsidR="00530E84" w:rsidRPr="00774643">
        <w:rPr>
          <w:rFonts w:cs="Times New Roman"/>
          <w:sz w:val="20"/>
        </w:rPr>
        <w:t xml:space="preserve"> kind of governance necessary to address </w:t>
      </w:r>
      <w:r w:rsidR="008228A8">
        <w:rPr>
          <w:rFonts w:cs="Times New Roman"/>
          <w:sz w:val="20"/>
        </w:rPr>
        <w:t>various</w:t>
      </w:r>
      <w:r w:rsidR="00530E84" w:rsidRPr="00774643">
        <w:rPr>
          <w:rFonts w:cs="Times New Roman"/>
          <w:sz w:val="20"/>
        </w:rPr>
        <w:t xml:space="preserve"> issues. </w:t>
      </w:r>
      <w:r w:rsidRPr="00774643">
        <w:rPr>
          <w:rFonts w:cs="Times New Roman"/>
          <w:sz w:val="20"/>
        </w:rPr>
        <w:t>While</w:t>
      </w:r>
      <w:r w:rsidR="00E46B9A" w:rsidRPr="00774643">
        <w:rPr>
          <w:rFonts w:cs="Times New Roman"/>
          <w:sz w:val="20"/>
        </w:rPr>
        <w:t xml:space="preserve"> this</w:t>
      </w:r>
      <w:r w:rsidR="00530E84" w:rsidRPr="00774643">
        <w:rPr>
          <w:rFonts w:cs="Times New Roman"/>
          <w:sz w:val="20"/>
        </w:rPr>
        <w:t xml:space="preserve"> is a very complex area, </w:t>
      </w:r>
      <w:r w:rsidRPr="00774643">
        <w:rPr>
          <w:rFonts w:cs="Times New Roman"/>
          <w:sz w:val="20"/>
        </w:rPr>
        <w:t xml:space="preserve">it </w:t>
      </w:r>
      <w:r w:rsidR="0006049F" w:rsidRPr="00774643">
        <w:rPr>
          <w:rFonts w:cs="Times New Roman"/>
          <w:sz w:val="20"/>
        </w:rPr>
        <w:t>is</w:t>
      </w:r>
      <w:r w:rsidRPr="00774643">
        <w:rPr>
          <w:rFonts w:cs="Times New Roman"/>
          <w:sz w:val="20"/>
        </w:rPr>
        <w:t xml:space="preserve"> necessary</w:t>
      </w:r>
      <w:r w:rsidR="00530E84" w:rsidRPr="00774643">
        <w:rPr>
          <w:rFonts w:cs="Times New Roman"/>
          <w:sz w:val="20"/>
        </w:rPr>
        <w:t xml:space="preserve"> to begin </w:t>
      </w:r>
      <w:r w:rsidRPr="00774643">
        <w:rPr>
          <w:rFonts w:cs="Times New Roman"/>
          <w:sz w:val="20"/>
        </w:rPr>
        <w:t>by</w:t>
      </w:r>
      <w:r w:rsidR="00530E84" w:rsidRPr="00774643">
        <w:rPr>
          <w:rFonts w:cs="Times New Roman"/>
          <w:sz w:val="20"/>
        </w:rPr>
        <w:t xml:space="preserve"> look</w:t>
      </w:r>
      <w:r w:rsidRPr="00774643">
        <w:rPr>
          <w:rFonts w:cs="Times New Roman"/>
          <w:sz w:val="20"/>
        </w:rPr>
        <w:t>ing</w:t>
      </w:r>
      <w:r w:rsidR="00530E84" w:rsidRPr="00774643">
        <w:rPr>
          <w:rFonts w:cs="Times New Roman"/>
          <w:sz w:val="20"/>
        </w:rPr>
        <w:t xml:space="preserve"> at social and ecological gaps which need to be understood to improve governance in different kinds of regimes. </w:t>
      </w:r>
      <w:r w:rsidRPr="00774643">
        <w:rPr>
          <w:rFonts w:cs="Times New Roman"/>
          <w:sz w:val="20"/>
        </w:rPr>
        <w:t>At the next level, it</w:t>
      </w:r>
      <w:r w:rsidR="0006049F" w:rsidRPr="00774643">
        <w:rPr>
          <w:rFonts w:cs="Times New Roman"/>
          <w:sz w:val="20"/>
        </w:rPr>
        <w:t xml:space="preserve"> is</w:t>
      </w:r>
      <w:r w:rsidRPr="00774643">
        <w:rPr>
          <w:rFonts w:cs="Times New Roman"/>
          <w:sz w:val="20"/>
        </w:rPr>
        <w:t xml:space="preserve"> essential to </w:t>
      </w:r>
      <w:r w:rsidR="00530E84" w:rsidRPr="00774643">
        <w:rPr>
          <w:rFonts w:cs="Times New Roman"/>
          <w:sz w:val="20"/>
        </w:rPr>
        <w:t>see if short</w:t>
      </w:r>
      <w:r w:rsidR="00E46B9A" w:rsidRPr="00774643">
        <w:rPr>
          <w:rFonts w:cs="Times New Roman"/>
          <w:sz w:val="20"/>
        </w:rPr>
        <w:t>-</w:t>
      </w:r>
      <w:r w:rsidR="00530E84" w:rsidRPr="00774643">
        <w:rPr>
          <w:rFonts w:cs="Times New Roman"/>
          <w:sz w:val="20"/>
        </w:rPr>
        <w:t>term and long</w:t>
      </w:r>
      <w:r w:rsidR="00E46B9A" w:rsidRPr="00774643">
        <w:rPr>
          <w:rFonts w:cs="Times New Roman"/>
          <w:sz w:val="20"/>
        </w:rPr>
        <w:t>-</w:t>
      </w:r>
      <w:r w:rsidR="00530E84" w:rsidRPr="00774643">
        <w:rPr>
          <w:rFonts w:cs="Times New Roman"/>
          <w:sz w:val="20"/>
        </w:rPr>
        <w:t xml:space="preserve">term action plans </w:t>
      </w:r>
      <w:r w:rsidR="0006049F" w:rsidRPr="00774643">
        <w:rPr>
          <w:rFonts w:cs="Times New Roman"/>
          <w:sz w:val="20"/>
        </w:rPr>
        <w:t xml:space="preserve">can be proposed </w:t>
      </w:r>
      <w:r w:rsidR="00530E84" w:rsidRPr="00774643">
        <w:rPr>
          <w:rFonts w:cs="Times New Roman"/>
          <w:sz w:val="20"/>
        </w:rPr>
        <w:t xml:space="preserve">and whether these guidelines can be useful in </w:t>
      </w:r>
      <w:r w:rsidR="0006049F" w:rsidRPr="00774643">
        <w:rPr>
          <w:rFonts w:cs="Times New Roman"/>
          <w:sz w:val="20"/>
        </w:rPr>
        <w:t>making</w:t>
      </w:r>
      <w:r w:rsidR="00530E84" w:rsidRPr="00774643">
        <w:rPr>
          <w:rFonts w:cs="Times New Roman"/>
          <w:sz w:val="20"/>
        </w:rPr>
        <w:t xml:space="preserve"> important recommendations</w:t>
      </w:r>
      <w:r w:rsidRPr="00774643">
        <w:rPr>
          <w:rFonts w:cs="Times New Roman"/>
          <w:sz w:val="20"/>
        </w:rPr>
        <w:t xml:space="preserve">; </w:t>
      </w:r>
      <w:r w:rsidR="00530E84" w:rsidRPr="00774643">
        <w:rPr>
          <w:rFonts w:cs="Times New Roman"/>
          <w:sz w:val="20"/>
        </w:rPr>
        <w:t xml:space="preserve">how the draft policy can be strengthened </w:t>
      </w:r>
      <w:r w:rsidR="008228A8">
        <w:rPr>
          <w:rFonts w:cs="Times New Roman"/>
          <w:sz w:val="20"/>
        </w:rPr>
        <w:t>and how</w:t>
      </w:r>
      <w:r w:rsidR="00530E84" w:rsidRPr="00774643">
        <w:rPr>
          <w:rFonts w:cs="Times New Roman"/>
          <w:sz w:val="20"/>
        </w:rPr>
        <w:t xml:space="preserve"> elements of the draft policy which</w:t>
      </w:r>
      <w:r w:rsidR="0006049F" w:rsidRPr="00774643">
        <w:rPr>
          <w:rFonts w:cs="Times New Roman"/>
          <w:sz w:val="20"/>
        </w:rPr>
        <w:t xml:space="preserve"> enter</w:t>
      </w:r>
      <w:r w:rsidR="00530E84" w:rsidRPr="00774643">
        <w:rPr>
          <w:rFonts w:cs="Times New Roman"/>
          <w:sz w:val="20"/>
        </w:rPr>
        <w:t xml:space="preserve"> the final version can be implemented effectively. Therefore</w:t>
      </w:r>
      <w:r w:rsidR="00E868DB" w:rsidRPr="00774643">
        <w:rPr>
          <w:rFonts w:cs="Times New Roman"/>
          <w:sz w:val="20"/>
        </w:rPr>
        <w:t>,</w:t>
      </w:r>
      <w:r w:rsidR="00530E84" w:rsidRPr="00774643">
        <w:rPr>
          <w:rFonts w:cs="Times New Roman"/>
          <w:sz w:val="20"/>
        </w:rPr>
        <w:t xml:space="preserve"> the second part of the objective will be mainly focusing on how the national policy can be improved or elements can be transposed into action at the local level</w:t>
      </w:r>
      <w:r w:rsidR="0006049F" w:rsidRPr="00774643">
        <w:rPr>
          <w:rFonts w:cs="Times New Roman"/>
          <w:sz w:val="20"/>
        </w:rPr>
        <w:t xml:space="preserve"> and the</w:t>
      </w:r>
      <w:r w:rsidR="00530E84" w:rsidRPr="00774643">
        <w:rPr>
          <w:rFonts w:cs="Times New Roman"/>
          <w:sz w:val="20"/>
        </w:rPr>
        <w:t xml:space="preserve"> kind of short</w:t>
      </w:r>
      <w:r w:rsidR="00E868DB" w:rsidRPr="00774643">
        <w:rPr>
          <w:rFonts w:cs="Times New Roman"/>
          <w:sz w:val="20"/>
        </w:rPr>
        <w:t>-</w:t>
      </w:r>
      <w:r w:rsidR="00530E84" w:rsidRPr="00774643">
        <w:rPr>
          <w:rFonts w:cs="Times New Roman"/>
          <w:sz w:val="20"/>
        </w:rPr>
        <w:t xml:space="preserve">term </w:t>
      </w:r>
      <w:r w:rsidR="0006049F" w:rsidRPr="00774643">
        <w:rPr>
          <w:rFonts w:cs="Times New Roman"/>
          <w:sz w:val="20"/>
        </w:rPr>
        <w:t xml:space="preserve">and </w:t>
      </w:r>
      <w:r w:rsidR="00530E84" w:rsidRPr="00774643">
        <w:rPr>
          <w:rFonts w:cs="Times New Roman"/>
          <w:sz w:val="20"/>
        </w:rPr>
        <w:t>long</w:t>
      </w:r>
      <w:r w:rsidR="00E868DB" w:rsidRPr="00774643">
        <w:rPr>
          <w:rFonts w:cs="Times New Roman"/>
          <w:sz w:val="20"/>
        </w:rPr>
        <w:t>-</w:t>
      </w:r>
      <w:r w:rsidR="00530E84" w:rsidRPr="00774643">
        <w:rPr>
          <w:rFonts w:cs="Times New Roman"/>
          <w:sz w:val="20"/>
        </w:rPr>
        <w:t>term poin</w:t>
      </w:r>
      <w:r w:rsidRPr="00774643">
        <w:rPr>
          <w:rFonts w:cs="Times New Roman"/>
          <w:sz w:val="20"/>
        </w:rPr>
        <w:t xml:space="preserve">ts </w:t>
      </w:r>
      <w:r w:rsidR="0006049F" w:rsidRPr="00774643">
        <w:rPr>
          <w:rFonts w:cs="Times New Roman"/>
          <w:sz w:val="20"/>
        </w:rPr>
        <w:t>that need</w:t>
      </w:r>
      <w:r w:rsidR="008228A8">
        <w:rPr>
          <w:rFonts w:cs="Times New Roman"/>
          <w:sz w:val="20"/>
        </w:rPr>
        <w:t xml:space="preserve"> </w:t>
      </w:r>
      <w:r w:rsidRPr="00774643">
        <w:rPr>
          <w:rFonts w:cs="Times New Roman"/>
          <w:sz w:val="20"/>
        </w:rPr>
        <w:t xml:space="preserve">to be articulated, </w:t>
      </w:r>
      <w:r w:rsidR="00530E84" w:rsidRPr="00774643">
        <w:rPr>
          <w:rFonts w:cs="Times New Roman"/>
          <w:sz w:val="20"/>
        </w:rPr>
        <w:t>keep</w:t>
      </w:r>
      <w:r w:rsidRPr="00774643">
        <w:rPr>
          <w:rFonts w:cs="Times New Roman"/>
          <w:sz w:val="20"/>
        </w:rPr>
        <w:t>ing</w:t>
      </w:r>
      <w:r w:rsidR="00530E84" w:rsidRPr="00774643">
        <w:rPr>
          <w:rFonts w:cs="Times New Roman"/>
          <w:sz w:val="20"/>
        </w:rPr>
        <w:t xml:space="preserve"> in mind the vulnerable and marginalised – women, migrants’ issues, tribal communities, those displaced by various water</w:t>
      </w:r>
      <w:r w:rsidR="008228A8">
        <w:rPr>
          <w:rFonts w:cs="Times New Roman"/>
          <w:sz w:val="20"/>
        </w:rPr>
        <w:t>-</w:t>
      </w:r>
      <w:r w:rsidR="00530E84" w:rsidRPr="00774643">
        <w:rPr>
          <w:rFonts w:cs="Times New Roman"/>
          <w:sz w:val="20"/>
        </w:rPr>
        <w:t>related programmes and activit</w:t>
      </w:r>
      <w:r w:rsidRPr="00774643">
        <w:rPr>
          <w:rFonts w:cs="Times New Roman"/>
          <w:sz w:val="20"/>
        </w:rPr>
        <w:t>ies. Last</w:t>
      </w:r>
      <w:r w:rsidR="0006049F" w:rsidRPr="00774643">
        <w:rPr>
          <w:rFonts w:cs="Times New Roman"/>
          <w:sz w:val="20"/>
        </w:rPr>
        <w:t>ly</w:t>
      </w:r>
      <w:r w:rsidR="00E868DB" w:rsidRPr="00774643">
        <w:rPr>
          <w:rFonts w:cs="Times New Roman"/>
          <w:sz w:val="20"/>
        </w:rPr>
        <w:t>,</w:t>
      </w:r>
      <w:r w:rsidR="00530E84" w:rsidRPr="00774643">
        <w:rPr>
          <w:rFonts w:cs="Times New Roman"/>
          <w:sz w:val="20"/>
        </w:rPr>
        <w:t xml:space="preserve"> to use this workshop in capacity building of organisations so that they have </w:t>
      </w:r>
      <w:r w:rsidR="0006049F" w:rsidRPr="00774643">
        <w:rPr>
          <w:rFonts w:cs="Times New Roman"/>
          <w:sz w:val="20"/>
        </w:rPr>
        <w:t xml:space="preserve">a </w:t>
      </w:r>
      <w:r w:rsidR="00530E84" w:rsidRPr="00774643">
        <w:rPr>
          <w:rFonts w:cs="Times New Roman"/>
          <w:sz w:val="20"/>
        </w:rPr>
        <w:t>better understanding of the language being used, the legislation and policy, and some of the practices that might</w:t>
      </w:r>
      <w:r w:rsidR="0006049F" w:rsidRPr="00774643">
        <w:rPr>
          <w:rFonts w:cs="Times New Roman"/>
          <w:sz w:val="20"/>
        </w:rPr>
        <w:t xml:space="preserve"> emerge,</w:t>
      </w:r>
      <w:r w:rsidR="00530E84" w:rsidRPr="00774643">
        <w:rPr>
          <w:rFonts w:cs="Times New Roman"/>
          <w:sz w:val="20"/>
        </w:rPr>
        <w:t xml:space="preserve"> looking at formal </w:t>
      </w:r>
      <w:r w:rsidR="0006049F" w:rsidRPr="00774643">
        <w:rPr>
          <w:rFonts w:cs="Times New Roman"/>
          <w:sz w:val="20"/>
        </w:rPr>
        <w:t xml:space="preserve"> and</w:t>
      </w:r>
      <w:r w:rsidR="00530E84" w:rsidRPr="00774643">
        <w:rPr>
          <w:rFonts w:cs="Times New Roman"/>
          <w:sz w:val="20"/>
        </w:rPr>
        <w:t xml:space="preserve"> informal systems; </w:t>
      </w:r>
      <w:r w:rsidR="0006049F" w:rsidRPr="00774643">
        <w:rPr>
          <w:rFonts w:cs="Times New Roman"/>
          <w:sz w:val="20"/>
        </w:rPr>
        <w:t xml:space="preserve"> and</w:t>
      </w:r>
      <w:r w:rsidR="00530E84" w:rsidRPr="00774643">
        <w:rPr>
          <w:rFonts w:cs="Times New Roman"/>
          <w:sz w:val="20"/>
        </w:rPr>
        <w:t xml:space="preserve"> whether the collective knowledge of this group can help in strengthening the national policy when it is implemented.</w:t>
      </w:r>
    </w:p>
    <w:p w:rsidR="00A800DE" w:rsidRPr="00774643" w:rsidRDefault="00A800DE" w:rsidP="00A800DE">
      <w:pPr>
        <w:rPr>
          <w:rFonts w:cs="Times New Roman"/>
          <w:b/>
          <w:bCs/>
          <w:sz w:val="20"/>
        </w:rPr>
      </w:pPr>
      <w:r w:rsidRPr="00774643">
        <w:rPr>
          <w:rFonts w:cs="Times New Roman"/>
          <w:b/>
          <w:bCs/>
          <w:sz w:val="20"/>
        </w:rPr>
        <w:t>Discussion</w:t>
      </w:r>
    </w:p>
    <w:p w:rsidR="00A800DE" w:rsidRPr="00774643" w:rsidRDefault="00A800DE" w:rsidP="00A800DE">
      <w:pPr>
        <w:rPr>
          <w:rFonts w:cs="Times New Roman"/>
          <w:sz w:val="20"/>
        </w:rPr>
      </w:pPr>
      <w:r w:rsidRPr="00774643">
        <w:rPr>
          <w:rFonts w:cs="Times New Roman"/>
          <w:sz w:val="20"/>
        </w:rPr>
        <w:t>Sebastio Rodrigues from Goa wanted to know if states were obliged to honour policies made at national</w:t>
      </w:r>
      <w:r w:rsidR="0082350A" w:rsidRPr="00774643">
        <w:rPr>
          <w:rFonts w:cs="Times New Roman"/>
          <w:sz w:val="20"/>
        </w:rPr>
        <w:t>-</w:t>
      </w:r>
      <w:r w:rsidRPr="00774643">
        <w:rPr>
          <w:rFonts w:cs="Times New Roman"/>
          <w:sz w:val="20"/>
        </w:rPr>
        <w:t xml:space="preserve">level since fisheries was a state subject.  Roy from West Bengal said </w:t>
      </w:r>
      <w:r w:rsidR="008228A8">
        <w:rPr>
          <w:rFonts w:cs="Times New Roman"/>
          <w:sz w:val="20"/>
        </w:rPr>
        <w:t>the</w:t>
      </w:r>
      <w:r w:rsidRPr="00774643">
        <w:rPr>
          <w:rFonts w:cs="Times New Roman"/>
          <w:sz w:val="20"/>
        </w:rPr>
        <w:t xml:space="preserve"> introduction of urea in agriculture had affected the land and its impact on the waterbodies was</w:t>
      </w:r>
      <w:r w:rsidR="00E868DB" w:rsidRPr="00774643">
        <w:rPr>
          <w:rFonts w:cs="Times New Roman"/>
          <w:sz w:val="20"/>
        </w:rPr>
        <w:t xml:space="preserve"> a matter</w:t>
      </w:r>
      <w:r w:rsidRPr="00774643">
        <w:rPr>
          <w:rFonts w:cs="Times New Roman"/>
          <w:sz w:val="20"/>
        </w:rPr>
        <w:t xml:space="preserve"> of concern.   BK Mishra said 2003 was the last available census</w:t>
      </w:r>
      <w:r w:rsidR="0006049F" w:rsidRPr="00774643">
        <w:rPr>
          <w:rFonts w:cs="Times New Roman"/>
          <w:sz w:val="20"/>
        </w:rPr>
        <w:t xml:space="preserve"> on</w:t>
      </w:r>
      <w:r w:rsidRPr="00774643">
        <w:rPr>
          <w:rFonts w:cs="Times New Roman"/>
          <w:sz w:val="20"/>
        </w:rPr>
        <w:t xml:space="preserve"> inland fisheries. He said the fishermen population in the country </w:t>
      </w:r>
      <w:r w:rsidR="0006049F" w:rsidRPr="00774643">
        <w:rPr>
          <w:rFonts w:cs="Times New Roman"/>
          <w:sz w:val="20"/>
        </w:rPr>
        <w:t xml:space="preserve">far exceeded </w:t>
      </w:r>
      <w:r w:rsidRPr="00774643">
        <w:rPr>
          <w:rFonts w:cs="Times New Roman"/>
          <w:sz w:val="20"/>
        </w:rPr>
        <w:t>5 crore. It was important for policymakers and others to know the exact population of fishermen so that appropriate policies c</w:t>
      </w:r>
      <w:r w:rsidR="0006049F" w:rsidRPr="00774643">
        <w:rPr>
          <w:rFonts w:cs="Times New Roman"/>
          <w:sz w:val="20"/>
        </w:rPr>
        <w:t>ould</w:t>
      </w:r>
      <w:r w:rsidRPr="00774643">
        <w:rPr>
          <w:rFonts w:cs="Times New Roman"/>
          <w:sz w:val="20"/>
        </w:rPr>
        <w:t xml:space="preserve"> be made. The second point</w:t>
      </w:r>
      <w:r w:rsidR="0006049F" w:rsidRPr="00774643">
        <w:rPr>
          <w:rFonts w:cs="Times New Roman"/>
          <w:sz w:val="20"/>
        </w:rPr>
        <w:t xml:space="preserve"> related</w:t>
      </w:r>
      <w:r w:rsidRPr="00774643">
        <w:rPr>
          <w:rFonts w:cs="Times New Roman"/>
          <w:sz w:val="20"/>
        </w:rPr>
        <w:t xml:space="preserve"> to cooperatives which w</w:t>
      </w:r>
      <w:r w:rsidR="0006049F" w:rsidRPr="00774643">
        <w:rPr>
          <w:rFonts w:cs="Times New Roman"/>
          <w:sz w:val="20"/>
        </w:rPr>
        <w:t xml:space="preserve">ere </w:t>
      </w:r>
      <w:r w:rsidRPr="00774643">
        <w:rPr>
          <w:rFonts w:cs="Times New Roman"/>
          <w:sz w:val="20"/>
        </w:rPr>
        <w:t>about 20,000</w:t>
      </w:r>
      <w:r w:rsidR="0006049F" w:rsidRPr="00774643">
        <w:rPr>
          <w:rFonts w:cs="Times New Roman"/>
          <w:sz w:val="20"/>
        </w:rPr>
        <w:t>,</w:t>
      </w:r>
      <w:r w:rsidRPr="00774643">
        <w:rPr>
          <w:rFonts w:cs="Times New Roman"/>
          <w:sz w:val="20"/>
        </w:rPr>
        <w:t xml:space="preserve"> three years ago. He suggested that at least a hundred of these should be identified and synergistic action should be taken to empower the fishery cooperatives. NFDB, CIFRI and FISHCO</w:t>
      </w:r>
      <w:r w:rsidR="008C07F9" w:rsidRPr="00774643">
        <w:rPr>
          <w:rFonts w:cs="Times New Roman"/>
          <w:sz w:val="20"/>
        </w:rPr>
        <w:t>P</w:t>
      </w:r>
      <w:r w:rsidRPr="00774643">
        <w:rPr>
          <w:rFonts w:cs="Times New Roman"/>
          <w:sz w:val="20"/>
        </w:rPr>
        <w:t>FED could identify a hundred cooperatives, provide them technology and funding and carry out some model projects which could be replicated. Out of 20,000 cooperatives, 70 percent belong to</w:t>
      </w:r>
      <w:r w:rsidR="0006049F" w:rsidRPr="00774643">
        <w:rPr>
          <w:rFonts w:cs="Times New Roman"/>
          <w:sz w:val="20"/>
        </w:rPr>
        <w:t xml:space="preserve"> the</w:t>
      </w:r>
      <w:r w:rsidRPr="00774643">
        <w:rPr>
          <w:rFonts w:cs="Times New Roman"/>
          <w:sz w:val="20"/>
        </w:rPr>
        <w:t xml:space="preserve"> inland sector </w:t>
      </w:r>
      <w:r w:rsidR="008228A8">
        <w:rPr>
          <w:rFonts w:cs="Times New Roman"/>
          <w:sz w:val="20"/>
        </w:rPr>
        <w:t>and out of</w:t>
      </w:r>
      <w:r w:rsidRPr="00774643">
        <w:rPr>
          <w:rFonts w:cs="Times New Roman"/>
          <w:sz w:val="20"/>
        </w:rPr>
        <w:t xml:space="preserve"> </w:t>
      </w:r>
      <w:r w:rsidR="0006049F" w:rsidRPr="00774643">
        <w:rPr>
          <w:rFonts w:cs="Times New Roman"/>
          <w:sz w:val="20"/>
        </w:rPr>
        <w:t>a</w:t>
      </w:r>
      <w:r w:rsidRPr="00774643">
        <w:rPr>
          <w:rFonts w:cs="Times New Roman"/>
          <w:sz w:val="20"/>
        </w:rPr>
        <w:t xml:space="preserve"> membership of 30-32 lakh</w:t>
      </w:r>
      <w:r w:rsidR="008228A8">
        <w:rPr>
          <w:rFonts w:cs="Times New Roman"/>
          <w:sz w:val="20"/>
        </w:rPr>
        <w:t>,</w:t>
      </w:r>
      <w:r w:rsidRPr="00774643">
        <w:rPr>
          <w:rFonts w:cs="Times New Roman"/>
          <w:sz w:val="20"/>
        </w:rPr>
        <w:t xml:space="preserve"> over 20 lakh are from th</w:t>
      </w:r>
      <w:r w:rsidR="0006049F" w:rsidRPr="00774643">
        <w:rPr>
          <w:rFonts w:cs="Times New Roman"/>
          <w:sz w:val="20"/>
        </w:rPr>
        <w:t xml:space="preserve">is </w:t>
      </w:r>
      <w:r w:rsidRPr="00774643">
        <w:rPr>
          <w:rFonts w:cs="Times New Roman"/>
          <w:sz w:val="20"/>
        </w:rPr>
        <w:t xml:space="preserve">sector. For the first time there is a separate department of fisheries at the </w:t>
      </w:r>
      <w:r w:rsidR="00980F78">
        <w:rPr>
          <w:rFonts w:cs="Times New Roman"/>
          <w:sz w:val="20"/>
        </w:rPr>
        <w:t>C</w:t>
      </w:r>
      <w:r w:rsidRPr="00774643">
        <w:rPr>
          <w:rFonts w:cs="Times New Roman"/>
          <w:sz w:val="20"/>
        </w:rPr>
        <w:t xml:space="preserve">entre. There are established research organisations and there should be greater networking and work at grassroot levels. </w:t>
      </w:r>
    </w:p>
    <w:p w:rsidR="00A800DE" w:rsidRPr="00774643" w:rsidRDefault="00A800DE" w:rsidP="00A800DE">
      <w:pPr>
        <w:rPr>
          <w:rFonts w:cs="Times New Roman"/>
          <w:sz w:val="20"/>
        </w:rPr>
      </w:pPr>
      <w:r w:rsidRPr="00774643">
        <w:rPr>
          <w:rFonts w:cs="Times New Roman"/>
          <w:sz w:val="20"/>
        </w:rPr>
        <w:t xml:space="preserve"> Pushpanjali </w:t>
      </w:r>
      <w:r w:rsidR="00A50DAE" w:rsidRPr="00774643">
        <w:rPr>
          <w:rFonts w:cs="Times New Roman"/>
          <w:sz w:val="20"/>
        </w:rPr>
        <w:t>Satapathy</w:t>
      </w:r>
      <w:r w:rsidRPr="00774643">
        <w:rPr>
          <w:rFonts w:cs="Times New Roman"/>
          <w:sz w:val="20"/>
        </w:rPr>
        <w:t xml:space="preserve"> from Odisha referred to a point made by Pradip Chatterjee and said that in Odisha, in a 4800 ha reservoir, people had been given </w:t>
      </w:r>
      <w:r w:rsidR="00B76069">
        <w:rPr>
          <w:rFonts w:cs="Times New Roman"/>
          <w:sz w:val="20"/>
        </w:rPr>
        <w:t xml:space="preserve">community fishing rights </w:t>
      </w:r>
      <w:r w:rsidRPr="00774643">
        <w:rPr>
          <w:rFonts w:cs="Times New Roman"/>
          <w:sz w:val="20"/>
        </w:rPr>
        <w:t xml:space="preserve">under </w:t>
      </w:r>
      <w:r w:rsidR="0006049F" w:rsidRPr="00774643">
        <w:rPr>
          <w:rFonts w:cs="Times New Roman"/>
          <w:sz w:val="20"/>
        </w:rPr>
        <w:t xml:space="preserve">the </w:t>
      </w:r>
      <w:r w:rsidRPr="00774643">
        <w:rPr>
          <w:rFonts w:cs="Times New Roman"/>
          <w:sz w:val="20"/>
        </w:rPr>
        <w:t xml:space="preserve">Forest Rights Act. Secondly, </w:t>
      </w:r>
      <w:r w:rsidR="0006049F" w:rsidRPr="00774643">
        <w:rPr>
          <w:rFonts w:cs="Times New Roman"/>
          <w:sz w:val="20"/>
        </w:rPr>
        <w:t xml:space="preserve">referring </w:t>
      </w:r>
      <w:r w:rsidRPr="00774643">
        <w:rPr>
          <w:rFonts w:cs="Times New Roman"/>
          <w:sz w:val="20"/>
        </w:rPr>
        <w:t>to Das</w:t>
      </w:r>
      <w:r w:rsidR="0006049F" w:rsidRPr="00774643">
        <w:rPr>
          <w:rFonts w:cs="Times New Roman"/>
          <w:sz w:val="20"/>
        </w:rPr>
        <w:t>’s comments on the</w:t>
      </w:r>
      <w:r w:rsidRPr="00774643">
        <w:rPr>
          <w:rFonts w:cs="Times New Roman"/>
          <w:sz w:val="20"/>
        </w:rPr>
        <w:t xml:space="preserve"> diversity of fishery, she said the Fishery Department was carrying out monoculture in the reservoir just like the Forest Department</w:t>
      </w:r>
      <w:r w:rsidR="0006049F" w:rsidRPr="00774643">
        <w:rPr>
          <w:rFonts w:cs="Times New Roman"/>
          <w:sz w:val="20"/>
        </w:rPr>
        <w:t xml:space="preserve"> was doing in</w:t>
      </w:r>
      <w:r w:rsidRPr="00774643">
        <w:rPr>
          <w:rFonts w:cs="Times New Roman"/>
          <w:sz w:val="20"/>
        </w:rPr>
        <w:t xml:space="preserve"> teak plantations. </w:t>
      </w:r>
      <w:r w:rsidR="0006049F" w:rsidRPr="00774643">
        <w:rPr>
          <w:rFonts w:cs="Times New Roman"/>
          <w:sz w:val="20"/>
        </w:rPr>
        <w:t>F</w:t>
      </w:r>
      <w:r w:rsidRPr="00774643">
        <w:rPr>
          <w:rFonts w:cs="Times New Roman"/>
          <w:sz w:val="20"/>
        </w:rPr>
        <w:t xml:space="preserve">ish diversity was going down. </w:t>
      </w:r>
      <w:r w:rsidR="00980F78">
        <w:rPr>
          <w:rFonts w:cs="Times New Roman"/>
          <w:sz w:val="20"/>
        </w:rPr>
        <w:t>To move forward, i</w:t>
      </w:r>
      <w:r w:rsidRPr="00774643">
        <w:rPr>
          <w:rFonts w:cs="Times New Roman"/>
          <w:sz w:val="20"/>
        </w:rPr>
        <w:t xml:space="preserve">nter-departmental cooperation and coordination between </w:t>
      </w:r>
      <w:r w:rsidR="00980F78">
        <w:rPr>
          <w:rFonts w:cs="Times New Roman"/>
          <w:sz w:val="20"/>
        </w:rPr>
        <w:t xml:space="preserve">the </w:t>
      </w:r>
      <w:r w:rsidRPr="00774643">
        <w:rPr>
          <w:rFonts w:cs="Times New Roman"/>
          <w:sz w:val="20"/>
        </w:rPr>
        <w:t>Forest</w:t>
      </w:r>
      <w:r w:rsidR="00980F78">
        <w:rPr>
          <w:rFonts w:cs="Times New Roman"/>
          <w:sz w:val="20"/>
        </w:rPr>
        <w:t xml:space="preserve"> and</w:t>
      </w:r>
      <w:r w:rsidRPr="00774643">
        <w:rPr>
          <w:rFonts w:cs="Times New Roman"/>
          <w:sz w:val="20"/>
        </w:rPr>
        <w:t xml:space="preserve"> Fishery Department</w:t>
      </w:r>
      <w:r w:rsidR="00980F78">
        <w:rPr>
          <w:rFonts w:cs="Times New Roman"/>
          <w:sz w:val="20"/>
        </w:rPr>
        <w:t>s</w:t>
      </w:r>
      <w:r w:rsidRPr="00774643">
        <w:rPr>
          <w:rFonts w:cs="Times New Roman"/>
          <w:sz w:val="20"/>
        </w:rPr>
        <w:t xml:space="preserve"> and Coast Guard</w:t>
      </w:r>
      <w:r w:rsidR="00980F78">
        <w:rPr>
          <w:rFonts w:cs="Times New Roman"/>
          <w:sz w:val="20"/>
        </w:rPr>
        <w:t>s was needed for the</w:t>
      </w:r>
      <w:r w:rsidRPr="00774643">
        <w:rPr>
          <w:rFonts w:cs="Times New Roman"/>
          <w:sz w:val="20"/>
        </w:rPr>
        <w:t xml:space="preserve"> sector</w:t>
      </w:r>
      <w:r w:rsidR="00980F78">
        <w:rPr>
          <w:rFonts w:cs="Times New Roman"/>
          <w:sz w:val="20"/>
        </w:rPr>
        <w:t>.</w:t>
      </w:r>
    </w:p>
    <w:p w:rsidR="003A688F" w:rsidRPr="00980F78" w:rsidRDefault="00A800DE" w:rsidP="00A800DE">
      <w:pPr>
        <w:rPr>
          <w:rFonts w:cs="Times New Roman"/>
          <w:bCs/>
          <w:sz w:val="20"/>
        </w:rPr>
      </w:pPr>
      <w:r w:rsidRPr="00774643">
        <w:rPr>
          <w:rFonts w:cs="Times New Roman"/>
          <w:sz w:val="20"/>
        </w:rPr>
        <w:t xml:space="preserve"> </w:t>
      </w:r>
      <w:r w:rsidR="00980F78">
        <w:rPr>
          <w:rFonts w:cs="Times New Roman"/>
          <w:sz w:val="20"/>
        </w:rPr>
        <w:t>R</w:t>
      </w:r>
      <w:r w:rsidRPr="00774643">
        <w:rPr>
          <w:rFonts w:cs="Times New Roman"/>
          <w:sz w:val="20"/>
        </w:rPr>
        <w:t>spond</w:t>
      </w:r>
      <w:r w:rsidR="0006049F" w:rsidRPr="00774643">
        <w:rPr>
          <w:rFonts w:cs="Times New Roman"/>
          <w:sz w:val="20"/>
        </w:rPr>
        <w:t xml:space="preserve">ing </w:t>
      </w:r>
      <w:r w:rsidRPr="00774643">
        <w:rPr>
          <w:rFonts w:cs="Times New Roman"/>
          <w:sz w:val="20"/>
        </w:rPr>
        <w:t>to the point on pollution due to fish culture</w:t>
      </w:r>
      <w:r w:rsidR="00980F78">
        <w:rPr>
          <w:rFonts w:cs="Times New Roman"/>
          <w:sz w:val="20"/>
        </w:rPr>
        <w:t>,</w:t>
      </w:r>
      <w:r w:rsidRPr="00774643">
        <w:rPr>
          <w:rFonts w:cs="Times New Roman"/>
          <w:sz w:val="20"/>
        </w:rPr>
        <w:t xml:space="preserve"> </w:t>
      </w:r>
      <w:r w:rsidR="00980F78">
        <w:rPr>
          <w:rFonts w:cs="Times New Roman"/>
          <w:sz w:val="20"/>
        </w:rPr>
        <w:t xml:space="preserve">BK </w:t>
      </w:r>
      <w:proofErr w:type="gramStart"/>
      <w:r w:rsidR="00E950EC">
        <w:rPr>
          <w:rFonts w:cs="Times New Roman"/>
          <w:sz w:val="20"/>
        </w:rPr>
        <w:t xml:space="preserve">Das </w:t>
      </w:r>
      <w:r w:rsidR="00980F78">
        <w:rPr>
          <w:rFonts w:cs="Times New Roman"/>
          <w:sz w:val="20"/>
        </w:rPr>
        <w:t xml:space="preserve"> </w:t>
      </w:r>
      <w:r w:rsidRPr="00774643">
        <w:rPr>
          <w:rFonts w:cs="Times New Roman"/>
          <w:sz w:val="20"/>
        </w:rPr>
        <w:t>sa</w:t>
      </w:r>
      <w:r w:rsidR="0006049F" w:rsidRPr="00774643">
        <w:rPr>
          <w:rFonts w:cs="Times New Roman"/>
          <w:sz w:val="20"/>
        </w:rPr>
        <w:t>id</w:t>
      </w:r>
      <w:proofErr w:type="gramEnd"/>
      <w:r w:rsidR="00980F78">
        <w:rPr>
          <w:rFonts w:cs="Times New Roman"/>
          <w:sz w:val="20"/>
        </w:rPr>
        <w:t>,</w:t>
      </w:r>
      <w:r w:rsidR="0006049F" w:rsidRPr="00774643">
        <w:rPr>
          <w:rFonts w:cs="Times New Roman"/>
          <w:sz w:val="20"/>
        </w:rPr>
        <w:t xml:space="preserve"> </w:t>
      </w:r>
      <w:r w:rsidRPr="00774643">
        <w:rPr>
          <w:rFonts w:cs="Times New Roman"/>
          <w:sz w:val="20"/>
        </w:rPr>
        <w:t xml:space="preserve">the basic idea behind composite fish culture was to exploit </w:t>
      </w:r>
      <w:r w:rsidR="00980F78">
        <w:rPr>
          <w:rFonts w:cs="Times New Roman"/>
          <w:sz w:val="20"/>
        </w:rPr>
        <w:t xml:space="preserve">diverse niches </w:t>
      </w:r>
      <w:r w:rsidRPr="00774643">
        <w:rPr>
          <w:rFonts w:cs="Times New Roman"/>
          <w:sz w:val="20"/>
        </w:rPr>
        <w:t xml:space="preserve">of the water column available. With reference to urea application, it depended on the amount of food </w:t>
      </w:r>
      <w:r w:rsidR="0006049F" w:rsidRPr="00774643">
        <w:rPr>
          <w:rFonts w:cs="Times New Roman"/>
          <w:sz w:val="20"/>
        </w:rPr>
        <w:t xml:space="preserve">that </w:t>
      </w:r>
      <w:r w:rsidRPr="00774643">
        <w:rPr>
          <w:rFonts w:cs="Times New Roman"/>
          <w:sz w:val="20"/>
        </w:rPr>
        <w:t xml:space="preserve">required </w:t>
      </w:r>
      <w:r w:rsidR="0006049F" w:rsidRPr="00774643">
        <w:rPr>
          <w:rFonts w:cs="Times New Roman"/>
          <w:sz w:val="20"/>
        </w:rPr>
        <w:t>cultivation. Citing</w:t>
      </w:r>
      <w:r w:rsidR="00980F78">
        <w:rPr>
          <w:rFonts w:cs="Times New Roman"/>
          <w:sz w:val="20"/>
        </w:rPr>
        <w:t xml:space="preserve"> </w:t>
      </w:r>
      <w:r w:rsidRPr="00774643">
        <w:rPr>
          <w:rFonts w:cs="Times New Roman"/>
          <w:i/>
          <w:iCs/>
          <w:sz w:val="20"/>
        </w:rPr>
        <w:t>Vannamei</w:t>
      </w:r>
      <w:r w:rsidRPr="00774643">
        <w:rPr>
          <w:rFonts w:cs="Times New Roman"/>
          <w:sz w:val="20"/>
        </w:rPr>
        <w:t xml:space="preserve"> culture </w:t>
      </w:r>
      <w:r w:rsidR="0006049F" w:rsidRPr="00774643">
        <w:rPr>
          <w:rFonts w:cs="Times New Roman"/>
          <w:sz w:val="20"/>
        </w:rPr>
        <w:t>as an example he said</w:t>
      </w:r>
      <w:r w:rsidR="00980F78">
        <w:rPr>
          <w:rFonts w:cs="Times New Roman"/>
          <w:sz w:val="20"/>
        </w:rPr>
        <w:t>,</w:t>
      </w:r>
      <w:r w:rsidRPr="00774643">
        <w:rPr>
          <w:rFonts w:cs="Times New Roman"/>
          <w:sz w:val="20"/>
        </w:rPr>
        <w:t xml:space="preserve"> GoI had given guidelines to restrict to 60 pieces per square metre. Even in Bengal, they were stocking above </w:t>
      </w:r>
      <w:proofErr w:type="gramStart"/>
      <w:r w:rsidRPr="00774643">
        <w:rPr>
          <w:rFonts w:cs="Times New Roman"/>
          <w:sz w:val="20"/>
        </w:rPr>
        <w:t xml:space="preserve">150 </w:t>
      </w:r>
      <w:r w:rsidR="00E950EC">
        <w:rPr>
          <w:rFonts w:cs="Times New Roman"/>
          <w:sz w:val="20"/>
        </w:rPr>
        <w:t xml:space="preserve"> </w:t>
      </w:r>
      <w:r w:rsidR="00E950EC">
        <w:rPr>
          <w:rFonts w:cs="Times New Roman"/>
          <w:sz w:val="20"/>
        </w:rPr>
        <w:lastRenderedPageBreak/>
        <w:t>pieces</w:t>
      </w:r>
      <w:proofErr w:type="gramEnd"/>
      <w:r w:rsidR="00E950EC">
        <w:rPr>
          <w:rFonts w:cs="Times New Roman"/>
          <w:sz w:val="20"/>
        </w:rPr>
        <w:t xml:space="preserve"> </w:t>
      </w:r>
      <w:r w:rsidRPr="00774643">
        <w:rPr>
          <w:rFonts w:cs="Times New Roman"/>
          <w:sz w:val="20"/>
        </w:rPr>
        <w:t xml:space="preserve">which was </w:t>
      </w:r>
      <w:r w:rsidR="003961AA">
        <w:rPr>
          <w:rFonts w:cs="Times New Roman"/>
          <w:sz w:val="20"/>
        </w:rPr>
        <w:t xml:space="preserve">far </w:t>
      </w:r>
      <w:r w:rsidRPr="00774643">
        <w:rPr>
          <w:rFonts w:cs="Times New Roman"/>
          <w:sz w:val="20"/>
        </w:rPr>
        <w:t xml:space="preserve">beyond </w:t>
      </w:r>
      <w:r w:rsidR="003961AA">
        <w:rPr>
          <w:rFonts w:cs="Times New Roman"/>
          <w:sz w:val="20"/>
        </w:rPr>
        <w:t xml:space="preserve">the </w:t>
      </w:r>
      <w:r w:rsidRPr="00774643">
        <w:rPr>
          <w:rFonts w:cs="Times New Roman"/>
          <w:sz w:val="20"/>
        </w:rPr>
        <w:t>GoI guidelines resulting in issues of environmental pollution. There has to be consensus on how best to utili</w:t>
      </w:r>
      <w:r w:rsidR="0006049F" w:rsidRPr="00774643">
        <w:rPr>
          <w:rFonts w:cs="Times New Roman"/>
          <w:sz w:val="20"/>
        </w:rPr>
        <w:t>se</w:t>
      </w:r>
      <w:r w:rsidRPr="00774643">
        <w:rPr>
          <w:rFonts w:cs="Times New Roman"/>
          <w:sz w:val="20"/>
        </w:rPr>
        <w:t xml:space="preserve"> the resources</w:t>
      </w:r>
      <w:r w:rsidR="0006049F" w:rsidRPr="00774643">
        <w:rPr>
          <w:rFonts w:cs="Times New Roman"/>
          <w:sz w:val="20"/>
        </w:rPr>
        <w:t>.</w:t>
      </w:r>
      <w:r w:rsidRPr="00774643">
        <w:rPr>
          <w:rFonts w:cs="Times New Roman"/>
          <w:sz w:val="20"/>
        </w:rPr>
        <w:t xml:space="preserve"> With respect to Policy</w:t>
      </w:r>
      <w:r w:rsidR="003961AA">
        <w:rPr>
          <w:rFonts w:cs="Times New Roman"/>
          <w:sz w:val="20"/>
        </w:rPr>
        <w:t xml:space="preserve">, he said, </w:t>
      </w:r>
      <w:r w:rsidRPr="00774643">
        <w:rPr>
          <w:rFonts w:cs="Times New Roman"/>
          <w:sz w:val="20"/>
        </w:rPr>
        <w:t>the centre prepare</w:t>
      </w:r>
      <w:r w:rsidR="003961AA">
        <w:rPr>
          <w:rFonts w:cs="Times New Roman"/>
          <w:sz w:val="20"/>
        </w:rPr>
        <w:t>d the</w:t>
      </w:r>
      <w:r w:rsidRPr="00774643">
        <w:rPr>
          <w:rFonts w:cs="Times New Roman"/>
          <w:sz w:val="20"/>
        </w:rPr>
        <w:t xml:space="preserve"> policy</w:t>
      </w:r>
      <w:r w:rsidR="003961AA">
        <w:rPr>
          <w:rFonts w:cs="Times New Roman"/>
          <w:sz w:val="20"/>
        </w:rPr>
        <w:t xml:space="preserve"> and </w:t>
      </w:r>
      <w:r w:rsidRPr="00774643">
        <w:rPr>
          <w:rFonts w:cs="Times New Roman"/>
          <w:sz w:val="20"/>
        </w:rPr>
        <w:t>the state modifie</w:t>
      </w:r>
      <w:r w:rsidR="003961AA">
        <w:rPr>
          <w:rFonts w:cs="Times New Roman"/>
          <w:sz w:val="20"/>
        </w:rPr>
        <w:t>d and used</w:t>
      </w:r>
      <w:r w:rsidRPr="00774643">
        <w:rPr>
          <w:rFonts w:cs="Times New Roman"/>
          <w:sz w:val="20"/>
        </w:rPr>
        <w:t xml:space="preserve"> it.  Gopal Krishna pointed out that when intensive or very intensive culture</w:t>
      </w:r>
      <w:r w:rsidR="003961AA">
        <w:rPr>
          <w:rFonts w:cs="Times New Roman"/>
          <w:sz w:val="20"/>
        </w:rPr>
        <w:t xml:space="preserve"> </w:t>
      </w:r>
      <w:r w:rsidR="009107D7" w:rsidRPr="00774643">
        <w:rPr>
          <w:rFonts w:cs="Times New Roman"/>
          <w:sz w:val="20"/>
        </w:rPr>
        <w:t xml:space="preserve">is </w:t>
      </w:r>
      <w:r w:rsidR="0006049F" w:rsidRPr="00774643">
        <w:rPr>
          <w:rFonts w:cs="Times New Roman"/>
          <w:sz w:val="20"/>
        </w:rPr>
        <w:t>opted for</w:t>
      </w:r>
      <w:r w:rsidRPr="00774643">
        <w:rPr>
          <w:rFonts w:cs="Times New Roman"/>
          <w:sz w:val="20"/>
        </w:rPr>
        <w:t>, effluents may be released into the environment</w:t>
      </w:r>
      <w:r w:rsidR="003961AA">
        <w:rPr>
          <w:rFonts w:cs="Times New Roman"/>
          <w:sz w:val="20"/>
        </w:rPr>
        <w:t xml:space="preserve"> post-treatment only </w:t>
      </w:r>
      <w:r w:rsidRPr="00774643">
        <w:rPr>
          <w:rFonts w:cs="Times New Roman"/>
          <w:sz w:val="20"/>
        </w:rPr>
        <w:t xml:space="preserve">according to the capacity of the environment. If overloaded, it can </w:t>
      </w:r>
      <w:r w:rsidR="003961AA">
        <w:rPr>
          <w:rFonts w:cs="Times New Roman"/>
          <w:sz w:val="20"/>
        </w:rPr>
        <w:t xml:space="preserve">have </w:t>
      </w:r>
      <w:r w:rsidR="00E950EC">
        <w:rPr>
          <w:rFonts w:cs="Times New Roman"/>
          <w:sz w:val="20"/>
        </w:rPr>
        <w:t xml:space="preserve">an </w:t>
      </w:r>
      <w:r w:rsidR="00E950EC" w:rsidRPr="00774643">
        <w:rPr>
          <w:rFonts w:cs="Times New Roman"/>
          <w:sz w:val="20"/>
        </w:rPr>
        <w:t>adverse</w:t>
      </w:r>
      <w:r w:rsidRPr="00774643">
        <w:rPr>
          <w:rFonts w:cs="Times New Roman"/>
          <w:sz w:val="20"/>
        </w:rPr>
        <w:t xml:space="preserve"> impact. This decision needs to be based on</w:t>
      </w:r>
      <w:r w:rsidR="0006049F" w:rsidRPr="00774643">
        <w:rPr>
          <w:rFonts w:cs="Times New Roman"/>
          <w:sz w:val="20"/>
        </w:rPr>
        <w:t xml:space="preserve"> the</w:t>
      </w:r>
      <w:r w:rsidRPr="00774643">
        <w:rPr>
          <w:rFonts w:cs="Times New Roman"/>
          <w:sz w:val="20"/>
        </w:rPr>
        <w:t xml:space="preserve"> objectives and targets to be achieved. </w:t>
      </w:r>
      <w:r w:rsidRPr="00980F78">
        <w:rPr>
          <w:rFonts w:cs="Times New Roman"/>
          <w:bCs/>
          <w:sz w:val="20"/>
        </w:rPr>
        <w:t xml:space="preserve">This was followed by a round of self-introduction </w:t>
      </w:r>
      <w:r w:rsidR="0006049F" w:rsidRPr="00980F78">
        <w:rPr>
          <w:rFonts w:cs="Times New Roman"/>
          <w:bCs/>
          <w:sz w:val="20"/>
        </w:rPr>
        <w:t>by</w:t>
      </w:r>
      <w:r w:rsidRPr="00980F78">
        <w:rPr>
          <w:rFonts w:cs="Times New Roman"/>
          <w:bCs/>
          <w:sz w:val="20"/>
        </w:rPr>
        <w:t xml:space="preserve"> all participants.</w:t>
      </w:r>
    </w:p>
    <w:p w:rsidR="000449D7" w:rsidRPr="00774643" w:rsidRDefault="000449D7">
      <w:pPr>
        <w:rPr>
          <w:rFonts w:cs="Times New Roman"/>
          <w:b/>
          <w:bCs/>
          <w:sz w:val="20"/>
        </w:rPr>
      </w:pPr>
      <w:r w:rsidRPr="00774643">
        <w:rPr>
          <w:rFonts w:cs="Times New Roman"/>
          <w:b/>
          <w:bCs/>
          <w:sz w:val="20"/>
        </w:rPr>
        <w:br w:type="page"/>
      </w:r>
    </w:p>
    <w:p w:rsidR="00681E83" w:rsidRPr="00774643" w:rsidRDefault="00681E83" w:rsidP="00681E83">
      <w:pPr>
        <w:jc w:val="left"/>
        <w:rPr>
          <w:rFonts w:cs="Times New Roman"/>
          <w:b/>
          <w:bCs/>
          <w:color w:val="3333FF"/>
          <w:sz w:val="20"/>
        </w:rPr>
      </w:pPr>
      <w:r w:rsidRPr="00774643">
        <w:rPr>
          <w:rFonts w:cs="Times New Roman"/>
          <w:b/>
          <w:bCs/>
          <w:color w:val="3333FF"/>
          <w:sz w:val="20"/>
        </w:rPr>
        <w:lastRenderedPageBreak/>
        <w:t xml:space="preserve">SESSION 1: </w:t>
      </w:r>
      <w:r w:rsidRPr="00774643">
        <w:rPr>
          <w:rFonts w:cs="Times New Roman"/>
          <w:b/>
          <w:bCs/>
          <w:color w:val="3333FF"/>
          <w:sz w:val="20"/>
        </w:rPr>
        <w:tab/>
        <w:t>TENURE SYSTEMS, INSTITUTIONS, AND GOVERNANCE</w:t>
      </w:r>
    </w:p>
    <w:p w:rsidR="00681E83" w:rsidRPr="00774643" w:rsidRDefault="00681E83" w:rsidP="00681E83">
      <w:pPr>
        <w:jc w:val="left"/>
        <w:rPr>
          <w:rFonts w:cs="Times New Roman"/>
          <w:b/>
          <w:bCs/>
          <w:sz w:val="20"/>
        </w:rPr>
      </w:pPr>
      <w:r w:rsidRPr="00774643">
        <w:rPr>
          <w:rFonts w:cs="Times New Roman"/>
          <w:b/>
          <w:bCs/>
          <w:sz w:val="20"/>
        </w:rPr>
        <w:t>Chair: Sebastian Mathew, Executive Director, ICSF Trust</w:t>
      </w:r>
    </w:p>
    <w:p w:rsidR="00681E83" w:rsidRPr="00774643" w:rsidRDefault="00681E83" w:rsidP="00681E83">
      <w:pPr>
        <w:jc w:val="left"/>
        <w:rPr>
          <w:rFonts w:cs="Times New Roman"/>
          <w:sz w:val="20"/>
        </w:rPr>
      </w:pPr>
      <w:r w:rsidRPr="00774643">
        <w:rPr>
          <w:rFonts w:cs="Times New Roman"/>
          <w:sz w:val="20"/>
        </w:rPr>
        <w:t xml:space="preserve">Speakers: </w:t>
      </w:r>
    </w:p>
    <w:p w:rsidR="00681E83" w:rsidRPr="00774643" w:rsidRDefault="00681E83" w:rsidP="00681E83">
      <w:pPr>
        <w:pStyle w:val="ListParagraph"/>
        <w:numPr>
          <w:ilvl w:val="0"/>
          <w:numId w:val="2"/>
        </w:numPr>
        <w:jc w:val="left"/>
        <w:rPr>
          <w:rFonts w:cs="Times New Roman"/>
          <w:b/>
          <w:bCs/>
          <w:sz w:val="20"/>
        </w:rPr>
      </w:pPr>
      <w:r w:rsidRPr="00774643">
        <w:rPr>
          <w:rFonts w:cs="Times New Roman"/>
          <w:b/>
          <w:bCs/>
          <w:sz w:val="20"/>
        </w:rPr>
        <w:t xml:space="preserve"> V.Sugunan, Assistant Director General</w:t>
      </w:r>
      <w:r w:rsidR="003961AA">
        <w:rPr>
          <w:rFonts w:cs="Times New Roman"/>
          <w:b/>
          <w:bCs/>
          <w:sz w:val="20"/>
        </w:rPr>
        <w:t xml:space="preserve"> </w:t>
      </w:r>
      <w:r w:rsidRPr="00774643">
        <w:rPr>
          <w:rFonts w:cs="Times New Roman"/>
          <w:b/>
          <w:bCs/>
          <w:sz w:val="20"/>
        </w:rPr>
        <w:t>(Retd), Indian Council of Agricultural Research(ICAR), New Delhi</w:t>
      </w:r>
    </w:p>
    <w:p w:rsidR="00681E83" w:rsidRPr="00774643" w:rsidRDefault="00681E83" w:rsidP="00681E83">
      <w:pPr>
        <w:pStyle w:val="ListParagraph"/>
        <w:numPr>
          <w:ilvl w:val="0"/>
          <w:numId w:val="2"/>
        </w:numPr>
        <w:jc w:val="left"/>
        <w:rPr>
          <w:rFonts w:cs="Times New Roman"/>
          <w:b/>
          <w:bCs/>
          <w:sz w:val="20"/>
        </w:rPr>
      </w:pPr>
      <w:r w:rsidRPr="00774643">
        <w:rPr>
          <w:rFonts w:cs="Times New Roman"/>
          <w:b/>
          <w:bCs/>
          <w:sz w:val="20"/>
        </w:rPr>
        <w:t xml:space="preserve"> Nachiket Kelkar, Ph.D. Student, Academy of Conservation Science and Sustainability Studies, ATREE, Bengaluru</w:t>
      </w:r>
    </w:p>
    <w:p w:rsidR="00681E83" w:rsidRPr="00774643" w:rsidRDefault="00681E83" w:rsidP="00681E83">
      <w:pPr>
        <w:rPr>
          <w:rFonts w:cs="Times New Roman"/>
          <w:b/>
          <w:bCs/>
          <w:sz w:val="20"/>
        </w:rPr>
      </w:pPr>
      <w:r w:rsidRPr="00774643">
        <w:rPr>
          <w:rFonts w:cs="Times New Roman"/>
          <w:b/>
          <w:bCs/>
          <w:sz w:val="20"/>
        </w:rPr>
        <w:t xml:space="preserve"> V.</w:t>
      </w:r>
      <w:r w:rsidR="003961AA">
        <w:rPr>
          <w:rFonts w:cs="Times New Roman"/>
          <w:b/>
          <w:bCs/>
          <w:sz w:val="20"/>
        </w:rPr>
        <w:t xml:space="preserve"> </w:t>
      </w:r>
      <w:r w:rsidRPr="00774643">
        <w:rPr>
          <w:rFonts w:cs="Times New Roman"/>
          <w:b/>
          <w:bCs/>
          <w:sz w:val="20"/>
        </w:rPr>
        <w:t>Sugunan</w:t>
      </w:r>
    </w:p>
    <w:p w:rsidR="00904680" w:rsidRPr="00774643" w:rsidRDefault="00904680" w:rsidP="00904680">
      <w:pPr>
        <w:rPr>
          <w:rFonts w:cs="Times New Roman"/>
          <w:sz w:val="20"/>
        </w:rPr>
      </w:pPr>
      <w:r w:rsidRPr="00774643">
        <w:rPr>
          <w:rFonts w:cs="Times New Roman"/>
          <w:sz w:val="20"/>
        </w:rPr>
        <w:t xml:space="preserve"> Sugunan opened his presentation s</w:t>
      </w:r>
      <w:r w:rsidR="0006049F" w:rsidRPr="00774643">
        <w:rPr>
          <w:rFonts w:cs="Times New Roman"/>
          <w:sz w:val="20"/>
        </w:rPr>
        <w:t>tating that a</w:t>
      </w:r>
      <w:r w:rsidRPr="00774643">
        <w:rPr>
          <w:rFonts w:cs="Times New Roman"/>
          <w:sz w:val="20"/>
        </w:rPr>
        <w:t>ccording to the FAO, SSF contribute almost half of global fish production. If catches that are destined for direct human consumption</w:t>
      </w:r>
      <w:r w:rsidR="0006049F" w:rsidRPr="00774643">
        <w:rPr>
          <w:rFonts w:cs="Times New Roman"/>
          <w:sz w:val="20"/>
        </w:rPr>
        <w:t xml:space="preserve"> are discussed</w:t>
      </w:r>
      <w:r w:rsidRPr="00774643">
        <w:rPr>
          <w:rFonts w:cs="Times New Roman"/>
          <w:sz w:val="20"/>
        </w:rPr>
        <w:t>, the share is even higher, about two-thirds. Within the small</w:t>
      </w:r>
      <w:r w:rsidR="009107D7" w:rsidRPr="00774643">
        <w:rPr>
          <w:rFonts w:cs="Times New Roman"/>
          <w:sz w:val="20"/>
        </w:rPr>
        <w:t>-</w:t>
      </w:r>
      <w:r w:rsidRPr="00774643">
        <w:rPr>
          <w:rFonts w:cs="Times New Roman"/>
          <w:sz w:val="20"/>
        </w:rPr>
        <w:t>scale fisheries, inland segment is very dominant and the important fact is that very poor and vulnerable sections of the society are involved in small</w:t>
      </w:r>
      <w:r w:rsidR="009107D7" w:rsidRPr="00774643">
        <w:rPr>
          <w:rFonts w:cs="Times New Roman"/>
          <w:sz w:val="20"/>
        </w:rPr>
        <w:t>-</w:t>
      </w:r>
      <w:r w:rsidRPr="00774643">
        <w:rPr>
          <w:rFonts w:cs="Times New Roman"/>
          <w:sz w:val="20"/>
        </w:rPr>
        <w:t xml:space="preserve">scale fisheries. </w:t>
      </w:r>
    </w:p>
    <w:p w:rsidR="00904680" w:rsidRPr="00774643" w:rsidRDefault="00904680" w:rsidP="00904680">
      <w:pPr>
        <w:rPr>
          <w:rFonts w:cs="Times New Roman"/>
          <w:sz w:val="20"/>
        </w:rPr>
      </w:pPr>
      <w:r w:rsidRPr="00774643">
        <w:rPr>
          <w:rFonts w:cs="Times New Roman"/>
          <w:sz w:val="20"/>
        </w:rPr>
        <w:t xml:space="preserve">What is SSF in the Indian context? In inland fisheries, there </w:t>
      </w:r>
      <w:r w:rsidR="004824ED" w:rsidRPr="00774643">
        <w:rPr>
          <w:rFonts w:cs="Times New Roman"/>
          <w:sz w:val="20"/>
        </w:rPr>
        <w:t xml:space="preserve">are rights, tenure arrangements and </w:t>
      </w:r>
      <w:r w:rsidRPr="00774643">
        <w:rPr>
          <w:rFonts w:cs="Times New Roman"/>
          <w:sz w:val="20"/>
        </w:rPr>
        <w:t>a range of activities</w:t>
      </w:r>
      <w:r w:rsidR="009B5A43" w:rsidRPr="00774643">
        <w:rPr>
          <w:rFonts w:cs="Times New Roman"/>
          <w:sz w:val="20"/>
        </w:rPr>
        <w:t>,</w:t>
      </w:r>
      <w:r w:rsidR="00FA6B47">
        <w:rPr>
          <w:rFonts w:cs="Times New Roman"/>
          <w:sz w:val="20"/>
        </w:rPr>
        <w:t xml:space="preserve"> </w:t>
      </w:r>
      <w:r w:rsidRPr="00774643">
        <w:rPr>
          <w:rFonts w:cs="Times New Roman"/>
          <w:sz w:val="20"/>
        </w:rPr>
        <w:t xml:space="preserve">from capture fisheries in open waters to hyper-intensive aquaculture. </w:t>
      </w:r>
      <w:r w:rsidR="0006049F" w:rsidRPr="00774643">
        <w:rPr>
          <w:rFonts w:cs="Times New Roman"/>
          <w:sz w:val="20"/>
        </w:rPr>
        <w:t>Movement</w:t>
      </w:r>
      <w:r w:rsidR="00FA6B47">
        <w:rPr>
          <w:rFonts w:cs="Times New Roman"/>
          <w:sz w:val="20"/>
        </w:rPr>
        <w:t xml:space="preserve"> </w:t>
      </w:r>
      <w:r w:rsidR="00713240">
        <w:rPr>
          <w:rFonts w:cs="Times New Roman"/>
          <w:sz w:val="20"/>
        </w:rPr>
        <w:t xml:space="preserve">from traditional capture fisheries in rivers </w:t>
      </w:r>
      <w:r w:rsidR="000D7A0E" w:rsidRPr="00774643">
        <w:rPr>
          <w:rFonts w:cs="Times New Roman"/>
          <w:sz w:val="20"/>
        </w:rPr>
        <w:t xml:space="preserve">and estuaries towards </w:t>
      </w:r>
      <w:r w:rsidR="00713240">
        <w:rPr>
          <w:rFonts w:cs="Times New Roman"/>
          <w:sz w:val="20"/>
        </w:rPr>
        <w:t>commercial h</w:t>
      </w:r>
      <w:r w:rsidR="000D7A0E" w:rsidRPr="00774643">
        <w:rPr>
          <w:rFonts w:cs="Times New Roman"/>
          <w:sz w:val="20"/>
        </w:rPr>
        <w:t>yper-</w:t>
      </w:r>
      <w:r w:rsidRPr="00774643">
        <w:rPr>
          <w:rFonts w:cs="Times New Roman"/>
          <w:sz w:val="20"/>
        </w:rPr>
        <w:t xml:space="preserve">intensive aquaculture, </w:t>
      </w:r>
      <w:r w:rsidR="0006049F" w:rsidRPr="00774643">
        <w:rPr>
          <w:rFonts w:cs="Times New Roman"/>
          <w:sz w:val="20"/>
        </w:rPr>
        <w:t>cause an</w:t>
      </w:r>
      <w:r w:rsidRPr="00774643">
        <w:rPr>
          <w:rFonts w:cs="Times New Roman"/>
          <w:sz w:val="20"/>
        </w:rPr>
        <w:t xml:space="preserve"> increase in the production and productivity to a large extent. It must be realised that</w:t>
      </w:r>
      <w:r w:rsidR="00713240">
        <w:rPr>
          <w:rFonts w:cs="Times New Roman"/>
          <w:sz w:val="20"/>
        </w:rPr>
        <w:t xml:space="preserve"> </w:t>
      </w:r>
      <w:r w:rsidR="0006049F" w:rsidRPr="00774643">
        <w:rPr>
          <w:rFonts w:cs="Times New Roman"/>
          <w:sz w:val="20"/>
        </w:rPr>
        <w:t>simultaneously</w:t>
      </w:r>
      <w:r w:rsidRPr="00774643">
        <w:rPr>
          <w:rFonts w:cs="Times New Roman"/>
          <w:sz w:val="20"/>
        </w:rPr>
        <w:t xml:space="preserve"> sustainability and equity go in the opposite direction. In capture fisheries, only natural stock </w:t>
      </w:r>
      <w:r w:rsidR="0006049F" w:rsidRPr="00774643">
        <w:rPr>
          <w:rFonts w:cs="Times New Roman"/>
          <w:sz w:val="20"/>
        </w:rPr>
        <w:t xml:space="preserve">is taken </w:t>
      </w:r>
      <w:r w:rsidRPr="00774643">
        <w:rPr>
          <w:rFonts w:cs="Times New Roman"/>
          <w:sz w:val="20"/>
        </w:rPr>
        <w:t xml:space="preserve">from rivers. Enhanced </w:t>
      </w:r>
      <w:proofErr w:type="gramStart"/>
      <w:r w:rsidRPr="00774643">
        <w:rPr>
          <w:rFonts w:cs="Times New Roman"/>
          <w:sz w:val="20"/>
        </w:rPr>
        <w:t xml:space="preserve">fisheries </w:t>
      </w:r>
      <w:r w:rsidR="00713240">
        <w:rPr>
          <w:rFonts w:cs="Times New Roman"/>
          <w:sz w:val="20"/>
        </w:rPr>
        <w:t xml:space="preserve"> can</w:t>
      </w:r>
      <w:proofErr w:type="gramEnd"/>
      <w:r w:rsidR="00713240">
        <w:rPr>
          <w:rFonts w:cs="Times New Roman"/>
          <w:sz w:val="20"/>
        </w:rPr>
        <w:t xml:space="preserve"> be categorised</w:t>
      </w:r>
      <w:r w:rsidRPr="00774643">
        <w:rPr>
          <w:rFonts w:cs="Times New Roman"/>
          <w:sz w:val="20"/>
        </w:rPr>
        <w:t xml:space="preserve"> somewhere between capture and culture fisheries</w:t>
      </w:r>
      <w:r w:rsidR="00713240">
        <w:rPr>
          <w:rFonts w:cs="Times New Roman"/>
          <w:sz w:val="20"/>
        </w:rPr>
        <w:t>:</w:t>
      </w:r>
      <w:r w:rsidRPr="00774643">
        <w:rPr>
          <w:rFonts w:cs="Times New Roman"/>
          <w:sz w:val="20"/>
        </w:rPr>
        <w:t xml:space="preserve"> fish </w:t>
      </w:r>
      <w:r w:rsidR="00713240">
        <w:rPr>
          <w:rFonts w:cs="Times New Roman"/>
          <w:sz w:val="20"/>
        </w:rPr>
        <w:t xml:space="preserve">are stocked </w:t>
      </w:r>
      <w:r w:rsidRPr="00774643">
        <w:rPr>
          <w:rFonts w:cs="Times New Roman"/>
          <w:sz w:val="20"/>
        </w:rPr>
        <w:t>in reservoir</w:t>
      </w:r>
      <w:r w:rsidR="0006049F" w:rsidRPr="00774643">
        <w:rPr>
          <w:rFonts w:cs="Times New Roman"/>
          <w:sz w:val="20"/>
        </w:rPr>
        <w:t>s</w:t>
      </w:r>
      <w:r w:rsidRPr="00774643">
        <w:rPr>
          <w:rFonts w:cs="Times New Roman"/>
          <w:sz w:val="20"/>
        </w:rPr>
        <w:t xml:space="preserve"> and wetlands to achieve a higher production. In aquaculture, there are diffe</w:t>
      </w:r>
      <w:r w:rsidR="00713240">
        <w:rPr>
          <w:rFonts w:cs="Times New Roman"/>
          <w:sz w:val="20"/>
        </w:rPr>
        <w:t xml:space="preserve">rent scales of intensity – from </w:t>
      </w:r>
      <w:r w:rsidRPr="00774643">
        <w:rPr>
          <w:rFonts w:cs="Times New Roman"/>
          <w:sz w:val="20"/>
        </w:rPr>
        <w:t>simple small</w:t>
      </w:r>
      <w:r w:rsidR="00125FB8" w:rsidRPr="00774643">
        <w:rPr>
          <w:rFonts w:cs="Times New Roman"/>
          <w:sz w:val="20"/>
        </w:rPr>
        <w:t>-</w:t>
      </w:r>
      <w:r w:rsidRPr="00774643">
        <w:rPr>
          <w:rFonts w:cs="Times New Roman"/>
          <w:sz w:val="20"/>
        </w:rPr>
        <w:t>scale aquaculture to hyper</w:t>
      </w:r>
      <w:r w:rsidR="00713240">
        <w:rPr>
          <w:rFonts w:cs="Times New Roman"/>
          <w:sz w:val="20"/>
        </w:rPr>
        <w:t>-</w:t>
      </w:r>
      <w:r w:rsidRPr="00774643">
        <w:rPr>
          <w:rFonts w:cs="Times New Roman"/>
          <w:sz w:val="20"/>
        </w:rPr>
        <w:t>intensive aquaculture.</w:t>
      </w:r>
      <w:r w:rsidR="00713240">
        <w:rPr>
          <w:rFonts w:cs="Times New Roman"/>
          <w:sz w:val="20"/>
        </w:rPr>
        <w:t xml:space="preserve"> </w:t>
      </w:r>
      <w:r w:rsidR="0006049F" w:rsidRPr="00774643">
        <w:rPr>
          <w:rFonts w:cs="Times New Roman"/>
          <w:sz w:val="20"/>
        </w:rPr>
        <w:t>Discussions on</w:t>
      </w:r>
      <w:r w:rsidRPr="00774643">
        <w:rPr>
          <w:rFonts w:cs="Times New Roman"/>
          <w:sz w:val="20"/>
        </w:rPr>
        <w:t xml:space="preserve"> small</w:t>
      </w:r>
      <w:r w:rsidR="00125FB8" w:rsidRPr="00774643">
        <w:rPr>
          <w:rFonts w:cs="Times New Roman"/>
          <w:sz w:val="20"/>
        </w:rPr>
        <w:t>-</w:t>
      </w:r>
      <w:r w:rsidRPr="00774643">
        <w:rPr>
          <w:rFonts w:cs="Times New Roman"/>
          <w:sz w:val="20"/>
        </w:rPr>
        <w:t xml:space="preserve">scale </w:t>
      </w:r>
      <w:proofErr w:type="gramStart"/>
      <w:r w:rsidRPr="00774643">
        <w:rPr>
          <w:rFonts w:cs="Times New Roman"/>
          <w:sz w:val="20"/>
        </w:rPr>
        <w:t>fisheries</w:t>
      </w:r>
      <w:r w:rsidR="00713240">
        <w:rPr>
          <w:rFonts w:cs="Times New Roman"/>
          <w:sz w:val="20"/>
        </w:rPr>
        <w:t xml:space="preserve">  revolve</w:t>
      </w:r>
      <w:proofErr w:type="gramEnd"/>
      <w:r w:rsidR="00713240">
        <w:rPr>
          <w:rFonts w:cs="Times New Roman"/>
          <w:sz w:val="20"/>
        </w:rPr>
        <w:t xml:space="preserve"> around</w:t>
      </w:r>
      <w:r w:rsidRPr="00774643">
        <w:rPr>
          <w:rFonts w:cs="Times New Roman"/>
          <w:sz w:val="20"/>
        </w:rPr>
        <w:t xml:space="preserve"> capture fisheries of rivers, enhanced fisheries of reservoirs and small</w:t>
      </w:r>
      <w:r w:rsidR="00125FB8" w:rsidRPr="00774643">
        <w:rPr>
          <w:rFonts w:cs="Times New Roman"/>
          <w:sz w:val="20"/>
        </w:rPr>
        <w:t>-</w:t>
      </w:r>
      <w:r w:rsidRPr="00774643">
        <w:rPr>
          <w:rFonts w:cs="Times New Roman"/>
          <w:sz w:val="20"/>
        </w:rPr>
        <w:t xml:space="preserve">scale aquaculture. Intensive and hyper-intensive </w:t>
      </w:r>
      <w:r w:rsidR="0006049F" w:rsidRPr="00774643">
        <w:rPr>
          <w:rFonts w:cs="Times New Roman"/>
          <w:sz w:val="20"/>
        </w:rPr>
        <w:t>aquaculture</w:t>
      </w:r>
      <w:r w:rsidR="00713240">
        <w:rPr>
          <w:rFonts w:cs="Times New Roman"/>
          <w:sz w:val="20"/>
        </w:rPr>
        <w:t xml:space="preserve"> </w:t>
      </w:r>
      <w:r w:rsidR="0006049F" w:rsidRPr="00774643">
        <w:rPr>
          <w:rFonts w:cs="Times New Roman"/>
          <w:sz w:val="20"/>
        </w:rPr>
        <w:t>is</w:t>
      </w:r>
      <w:r w:rsidRPr="00774643">
        <w:rPr>
          <w:rFonts w:cs="Times New Roman"/>
          <w:sz w:val="20"/>
        </w:rPr>
        <w:t xml:space="preserve"> essential </w:t>
      </w:r>
      <w:r w:rsidR="00713240">
        <w:rPr>
          <w:rFonts w:cs="Times New Roman"/>
          <w:sz w:val="20"/>
        </w:rPr>
        <w:t>for an</w:t>
      </w:r>
      <w:r w:rsidRPr="00774643">
        <w:rPr>
          <w:rFonts w:cs="Times New Roman"/>
          <w:sz w:val="20"/>
        </w:rPr>
        <w:t xml:space="preserve"> increase production; at the same time, it is necessary to explore all possibilities in the small</w:t>
      </w:r>
      <w:r w:rsidR="00125FB8" w:rsidRPr="00774643">
        <w:rPr>
          <w:rFonts w:cs="Times New Roman"/>
          <w:sz w:val="20"/>
        </w:rPr>
        <w:t>-</w:t>
      </w:r>
      <w:r w:rsidRPr="00774643">
        <w:rPr>
          <w:rFonts w:cs="Times New Roman"/>
          <w:sz w:val="20"/>
        </w:rPr>
        <w:t xml:space="preserve">scale sector because it is a sensitive section where sensitive and vulnerable </w:t>
      </w:r>
      <w:r w:rsidR="00713240">
        <w:rPr>
          <w:rFonts w:cs="Times New Roman"/>
          <w:sz w:val="20"/>
        </w:rPr>
        <w:t xml:space="preserve">groups in the lowest income </w:t>
      </w:r>
      <w:proofErr w:type="gramStart"/>
      <w:r w:rsidR="00713240">
        <w:rPr>
          <w:rFonts w:cs="Times New Roman"/>
          <w:sz w:val="20"/>
        </w:rPr>
        <w:t xml:space="preserve">scales </w:t>
      </w:r>
      <w:r w:rsidRPr="00774643">
        <w:rPr>
          <w:rFonts w:cs="Times New Roman"/>
          <w:sz w:val="20"/>
        </w:rPr>
        <w:t xml:space="preserve"> are</w:t>
      </w:r>
      <w:proofErr w:type="gramEnd"/>
      <w:r w:rsidRPr="00774643">
        <w:rPr>
          <w:rFonts w:cs="Times New Roman"/>
          <w:sz w:val="20"/>
        </w:rPr>
        <w:t xml:space="preserve"> involved.</w:t>
      </w:r>
    </w:p>
    <w:p w:rsidR="00904680" w:rsidRPr="00774643" w:rsidRDefault="00904680" w:rsidP="00904680">
      <w:pPr>
        <w:rPr>
          <w:rFonts w:cs="Times New Roman"/>
          <w:sz w:val="20"/>
        </w:rPr>
      </w:pPr>
      <w:proofErr w:type="gramStart"/>
      <w:r w:rsidRPr="00774643">
        <w:rPr>
          <w:rFonts w:cs="Times New Roman"/>
          <w:sz w:val="20"/>
        </w:rPr>
        <w:t xml:space="preserve">Tenure </w:t>
      </w:r>
      <w:r w:rsidR="00DC10F4">
        <w:rPr>
          <w:rFonts w:cs="Times New Roman"/>
          <w:sz w:val="20"/>
        </w:rPr>
        <w:t xml:space="preserve"> may</w:t>
      </w:r>
      <w:proofErr w:type="gramEnd"/>
      <w:r w:rsidR="00DC10F4">
        <w:rPr>
          <w:rFonts w:cs="Times New Roman"/>
          <w:sz w:val="20"/>
        </w:rPr>
        <w:t xml:space="preserve"> be defined as the system that facilitates</w:t>
      </w:r>
      <w:r w:rsidR="00713240">
        <w:rPr>
          <w:rFonts w:cs="Times New Roman"/>
          <w:sz w:val="20"/>
        </w:rPr>
        <w:t xml:space="preserve"> </w:t>
      </w:r>
      <w:r w:rsidRPr="00774643">
        <w:rPr>
          <w:rFonts w:cs="Times New Roman"/>
          <w:sz w:val="20"/>
        </w:rPr>
        <w:t xml:space="preserve"> people</w:t>
      </w:r>
      <w:r w:rsidR="00DC10F4">
        <w:rPr>
          <w:rFonts w:cs="Times New Roman"/>
          <w:sz w:val="20"/>
        </w:rPr>
        <w:t>, particularly the rural poor,</w:t>
      </w:r>
      <w:r w:rsidRPr="00774643">
        <w:rPr>
          <w:rFonts w:cs="Times New Roman"/>
          <w:sz w:val="20"/>
        </w:rPr>
        <w:t xml:space="preserve"> </w:t>
      </w:r>
      <w:r w:rsidR="00713240">
        <w:rPr>
          <w:rFonts w:cs="Times New Roman"/>
          <w:sz w:val="20"/>
        </w:rPr>
        <w:t xml:space="preserve">to </w:t>
      </w:r>
      <w:r w:rsidRPr="00774643">
        <w:rPr>
          <w:rFonts w:cs="Times New Roman"/>
          <w:sz w:val="20"/>
        </w:rPr>
        <w:t>gain access to natural resources</w:t>
      </w:r>
      <w:r w:rsidR="0006049F" w:rsidRPr="00774643">
        <w:rPr>
          <w:rFonts w:cs="Times New Roman"/>
          <w:sz w:val="20"/>
        </w:rPr>
        <w:t xml:space="preserve"> and delineates</w:t>
      </w:r>
      <w:r w:rsidRPr="00774643">
        <w:rPr>
          <w:rFonts w:cs="Times New Roman"/>
          <w:sz w:val="20"/>
        </w:rPr>
        <w:t xml:space="preserve"> </w:t>
      </w:r>
      <w:r w:rsidR="00DC10F4">
        <w:rPr>
          <w:rFonts w:cs="Times New Roman"/>
          <w:sz w:val="20"/>
        </w:rPr>
        <w:t xml:space="preserve">groups that </w:t>
      </w:r>
      <w:r w:rsidRPr="00774643">
        <w:rPr>
          <w:rFonts w:cs="Times New Roman"/>
          <w:sz w:val="20"/>
        </w:rPr>
        <w:t>who ha</w:t>
      </w:r>
      <w:r w:rsidR="00DC10F4">
        <w:rPr>
          <w:rFonts w:cs="Times New Roman"/>
          <w:sz w:val="20"/>
        </w:rPr>
        <w:t>ve a</w:t>
      </w:r>
      <w:r w:rsidRPr="00774643">
        <w:rPr>
          <w:rFonts w:cs="Times New Roman"/>
          <w:sz w:val="20"/>
        </w:rPr>
        <w:t xml:space="preserve"> legitimate right to use (a resource) and </w:t>
      </w:r>
      <w:r w:rsidR="00DC10F4">
        <w:rPr>
          <w:rFonts w:cs="Times New Roman"/>
          <w:sz w:val="20"/>
        </w:rPr>
        <w:t xml:space="preserve">those </w:t>
      </w:r>
      <w:r w:rsidRPr="00774643">
        <w:rPr>
          <w:rFonts w:cs="Times New Roman"/>
          <w:sz w:val="20"/>
        </w:rPr>
        <w:t xml:space="preserve">who do not. Tenure defines and negotiates the relationships between people </w:t>
      </w:r>
      <w:r w:rsidR="00125FB8" w:rsidRPr="00774643">
        <w:rPr>
          <w:rFonts w:cs="Times New Roman"/>
          <w:sz w:val="20"/>
        </w:rPr>
        <w:t xml:space="preserve">with regard to </w:t>
      </w:r>
      <w:r w:rsidRPr="00774643">
        <w:rPr>
          <w:rFonts w:cs="Times New Roman"/>
          <w:sz w:val="20"/>
        </w:rPr>
        <w:t>the utili</w:t>
      </w:r>
      <w:r w:rsidR="0006049F" w:rsidRPr="00774643">
        <w:rPr>
          <w:rFonts w:cs="Times New Roman"/>
          <w:sz w:val="20"/>
        </w:rPr>
        <w:t>s</w:t>
      </w:r>
      <w:r w:rsidRPr="00774643">
        <w:rPr>
          <w:rFonts w:cs="Times New Roman"/>
          <w:sz w:val="20"/>
        </w:rPr>
        <w:t>ation of natural resources. It is very complex as it is necessary to have relationships with people</w:t>
      </w:r>
      <w:r w:rsidR="0006049F" w:rsidRPr="00774643">
        <w:rPr>
          <w:rFonts w:cs="Times New Roman"/>
          <w:sz w:val="20"/>
        </w:rPr>
        <w:t xml:space="preserve"> while possessing</w:t>
      </w:r>
      <w:r w:rsidRPr="00774643">
        <w:rPr>
          <w:rFonts w:cs="Times New Roman"/>
          <w:sz w:val="20"/>
        </w:rPr>
        <w:t xml:space="preserve"> tenure. If </w:t>
      </w:r>
      <w:r w:rsidR="0006049F" w:rsidRPr="00774643">
        <w:rPr>
          <w:rFonts w:cs="Times New Roman"/>
          <w:sz w:val="20"/>
        </w:rPr>
        <w:t>persons possessing tenures are</w:t>
      </w:r>
      <w:r w:rsidRPr="00774643">
        <w:rPr>
          <w:rFonts w:cs="Times New Roman"/>
          <w:sz w:val="20"/>
        </w:rPr>
        <w:t xml:space="preserve"> ignored in the process of securing </w:t>
      </w:r>
      <w:r w:rsidR="0006049F" w:rsidRPr="00774643">
        <w:rPr>
          <w:rFonts w:cs="Times New Roman"/>
          <w:sz w:val="20"/>
        </w:rPr>
        <w:t>it</w:t>
      </w:r>
      <w:r w:rsidRPr="00774643">
        <w:rPr>
          <w:rFonts w:cs="Times New Roman"/>
          <w:sz w:val="20"/>
        </w:rPr>
        <w:t>, livelihoods will be impaired. Governance of tenure</w:t>
      </w:r>
      <w:r w:rsidR="0006049F" w:rsidRPr="00774643">
        <w:rPr>
          <w:rFonts w:cs="Times New Roman"/>
          <w:sz w:val="20"/>
        </w:rPr>
        <w:t xml:space="preserve"> relates to</w:t>
      </w:r>
      <w:r w:rsidR="00DC10F4">
        <w:rPr>
          <w:rFonts w:cs="Times New Roman"/>
          <w:sz w:val="20"/>
        </w:rPr>
        <w:t xml:space="preserve"> </w:t>
      </w:r>
      <w:r w:rsidRPr="00774643">
        <w:rPr>
          <w:rFonts w:cs="Times New Roman"/>
          <w:sz w:val="20"/>
        </w:rPr>
        <w:t>how tenure rights are allocated, administered, and changed (legali</w:t>
      </w:r>
      <w:r w:rsidR="0006049F" w:rsidRPr="00774643">
        <w:rPr>
          <w:rFonts w:cs="Times New Roman"/>
          <w:sz w:val="20"/>
        </w:rPr>
        <w:t>s</w:t>
      </w:r>
      <w:r w:rsidRPr="00774643">
        <w:rPr>
          <w:rFonts w:cs="Times New Roman"/>
          <w:sz w:val="20"/>
        </w:rPr>
        <w:t>ed, transferred, etc.)</w:t>
      </w:r>
      <w:r w:rsidR="0006049F" w:rsidRPr="00774643">
        <w:rPr>
          <w:rFonts w:cs="Times New Roman"/>
          <w:sz w:val="20"/>
        </w:rPr>
        <w:t xml:space="preserve"> and </w:t>
      </w:r>
      <w:r w:rsidRPr="00774643">
        <w:rPr>
          <w:rFonts w:cs="Times New Roman"/>
          <w:sz w:val="20"/>
        </w:rPr>
        <w:t xml:space="preserve">how </w:t>
      </w:r>
      <w:proofErr w:type="gramStart"/>
      <w:r w:rsidR="00DC10F4">
        <w:rPr>
          <w:rFonts w:cs="Times New Roman"/>
          <w:sz w:val="20"/>
        </w:rPr>
        <w:t xml:space="preserve">those </w:t>
      </w:r>
      <w:r w:rsidRPr="00774643">
        <w:rPr>
          <w:rFonts w:cs="Times New Roman"/>
          <w:sz w:val="20"/>
        </w:rPr>
        <w:t xml:space="preserve"> rights</w:t>
      </w:r>
      <w:proofErr w:type="gramEnd"/>
      <w:r w:rsidRPr="00774643">
        <w:rPr>
          <w:rFonts w:cs="Times New Roman"/>
          <w:sz w:val="20"/>
        </w:rPr>
        <w:t xml:space="preserve"> </w:t>
      </w:r>
      <w:r w:rsidR="00DC10F4">
        <w:rPr>
          <w:rFonts w:cs="Times New Roman"/>
          <w:sz w:val="20"/>
        </w:rPr>
        <w:t xml:space="preserve">may be acquired </w:t>
      </w:r>
      <w:r w:rsidRPr="00774643">
        <w:rPr>
          <w:rFonts w:cs="Times New Roman"/>
          <w:sz w:val="20"/>
        </w:rPr>
        <w:t xml:space="preserve">to control resources or to protect already existing rights. Weak tenure </w:t>
      </w:r>
      <w:proofErr w:type="gramStart"/>
      <w:r w:rsidRPr="00774643">
        <w:rPr>
          <w:rFonts w:cs="Times New Roman"/>
          <w:sz w:val="20"/>
        </w:rPr>
        <w:t>governance  lead</w:t>
      </w:r>
      <w:r w:rsidR="00DC10F4">
        <w:rPr>
          <w:rFonts w:cs="Times New Roman"/>
          <w:sz w:val="20"/>
        </w:rPr>
        <w:t>s</w:t>
      </w:r>
      <w:proofErr w:type="gramEnd"/>
      <w:r w:rsidRPr="00774643">
        <w:rPr>
          <w:rFonts w:cs="Times New Roman"/>
          <w:sz w:val="20"/>
        </w:rPr>
        <w:t xml:space="preserve"> to inadequate and insecure tenure rights to natural resources.</w:t>
      </w:r>
    </w:p>
    <w:p w:rsidR="00904680" w:rsidRPr="00774643" w:rsidRDefault="00904680" w:rsidP="00904680">
      <w:pPr>
        <w:rPr>
          <w:rFonts w:cs="Times New Roman"/>
          <w:sz w:val="20"/>
        </w:rPr>
      </w:pPr>
      <w:r w:rsidRPr="00774643">
        <w:rPr>
          <w:rFonts w:cs="Times New Roman"/>
          <w:sz w:val="20"/>
        </w:rPr>
        <w:t xml:space="preserve">Tenure is still an emerging concept in fisheries unlike the land sector where </w:t>
      </w:r>
      <w:r w:rsidRPr="00AE2E2B">
        <w:rPr>
          <w:rFonts w:cs="Times New Roman"/>
          <w:i/>
          <w:sz w:val="20"/>
        </w:rPr>
        <w:t>pattas</w:t>
      </w:r>
      <w:r w:rsidRPr="00774643">
        <w:rPr>
          <w:rFonts w:cs="Times New Roman"/>
          <w:sz w:val="20"/>
        </w:rPr>
        <w:t xml:space="preserve"> are well established</w:t>
      </w:r>
      <w:r w:rsidR="00937EDA" w:rsidRPr="00774643">
        <w:rPr>
          <w:rFonts w:cs="Times New Roman"/>
          <w:sz w:val="20"/>
        </w:rPr>
        <w:t>. There may be</w:t>
      </w:r>
      <w:r w:rsidRPr="00774643">
        <w:rPr>
          <w:rFonts w:cs="Times New Roman"/>
          <w:sz w:val="20"/>
        </w:rPr>
        <w:t xml:space="preserve"> customary and traditional tenure systems in fishing communities</w:t>
      </w:r>
      <w:r w:rsidR="00937EDA" w:rsidRPr="00774643">
        <w:rPr>
          <w:rFonts w:cs="Times New Roman"/>
          <w:sz w:val="20"/>
        </w:rPr>
        <w:t xml:space="preserve"> – for example, </w:t>
      </w:r>
      <w:r w:rsidRPr="00774643">
        <w:rPr>
          <w:rFonts w:cs="Times New Roman"/>
          <w:sz w:val="20"/>
        </w:rPr>
        <w:t xml:space="preserve">fishers are allowed to fish </w:t>
      </w:r>
      <w:r w:rsidR="00937EDA" w:rsidRPr="00774643">
        <w:rPr>
          <w:rFonts w:cs="Times New Roman"/>
          <w:sz w:val="20"/>
        </w:rPr>
        <w:t xml:space="preserve">in a common water body which </w:t>
      </w:r>
      <w:r w:rsidRPr="00774643">
        <w:rPr>
          <w:rFonts w:cs="Times New Roman"/>
          <w:sz w:val="20"/>
        </w:rPr>
        <w:t xml:space="preserve">others also use. </w:t>
      </w:r>
      <w:r w:rsidR="00DC10F4">
        <w:rPr>
          <w:rFonts w:cs="Times New Roman"/>
          <w:sz w:val="20"/>
        </w:rPr>
        <w:t xml:space="preserve">The concept is </w:t>
      </w:r>
      <w:proofErr w:type="gramStart"/>
      <w:r w:rsidR="00DC10F4">
        <w:rPr>
          <w:rFonts w:cs="Times New Roman"/>
          <w:sz w:val="20"/>
        </w:rPr>
        <w:t xml:space="preserve">stil </w:t>
      </w:r>
      <w:r w:rsidRPr="00774643">
        <w:rPr>
          <w:rFonts w:cs="Times New Roman"/>
          <w:sz w:val="20"/>
        </w:rPr>
        <w:t xml:space="preserve"> in</w:t>
      </w:r>
      <w:proofErr w:type="gramEnd"/>
      <w:r w:rsidRPr="00774643">
        <w:rPr>
          <w:rFonts w:cs="Times New Roman"/>
          <w:sz w:val="20"/>
        </w:rPr>
        <w:t xml:space="preserve"> a very fluid state</w:t>
      </w:r>
      <w:r w:rsidR="00DC10F4">
        <w:rPr>
          <w:rFonts w:cs="Times New Roman"/>
          <w:sz w:val="20"/>
        </w:rPr>
        <w:t>, which</w:t>
      </w:r>
      <w:r w:rsidRPr="00774643">
        <w:rPr>
          <w:rFonts w:cs="Times New Roman"/>
          <w:sz w:val="20"/>
        </w:rPr>
        <w:t xml:space="preserve"> is why  </w:t>
      </w:r>
      <w:r w:rsidR="00DC10F4">
        <w:rPr>
          <w:rFonts w:cs="Times New Roman"/>
          <w:sz w:val="20"/>
        </w:rPr>
        <w:t xml:space="preserve">the interests of </w:t>
      </w:r>
      <w:r w:rsidRPr="00774643">
        <w:rPr>
          <w:rFonts w:cs="Times New Roman"/>
          <w:sz w:val="20"/>
        </w:rPr>
        <w:t>fisher</w:t>
      </w:r>
      <w:r w:rsidR="0006049F" w:rsidRPr="00774643">
        <w:rPr>
          <w:rFonts w:cs="Times New Roman"/>
          <w:sz w:val="20"/>
        </w:rPr>
        <w:t>s</w:t>
      </w:r>
      <w:r w:rsidRPr="00774643">
        <w:rPr>
          <w:rFonts w:cs="Times New Roman"/>
          <w:sz w:val="20"/>
        </w:rPr>
        <w:t xml:space="preserve"> </w:t>
      </w:r>
      <w:r w:rsidR="00DC10F4">
        <w:rPr>
          <w:rFonts w:cs="Times New Roman"/>
          <w:sz w:val="20"/>
        </w:rPr>
        <w:t xml:space="preserve">are often ignored </w:t>
      </w:r>
      <w:r w:rsidR="0006049F" w:rsidRPr="00774643">
        <w:rPr>
          <w:rFonts w:cs="Times New Roman"/>
          <w:sz w:val="20"/>
        </w:rPr>
        <w:t xml:space="preserve"> as</w:t>
      </w:r>
      <w:r w:rsidRPr="00774643">
        <w:rPr>
          <w:rFonts w:cs="Times New Roman"/>
          <w:sz w:val="20"/>
        </w:rPr>
        <w:t xml:space="preserve"> other powerful sectors take over. Weak and ineffective governance of tenure constitutes a major obstacle to a sustainable, equitable and efficient use of natural resources. </w:t>
      </w:r>
      <w:r w:rsidR="00937EDA" w:rsidRPr="00774643">
        <w:rPr>
          <w:rFonts w:cs="Times New Roman"/>
          <w:sz w:val="20"/>
        </w:rPr>
        <w:t>For m</w:t>
      </w:r>
      <w:r w:rsidRPr="00774643">
        <w:rPr>
          <w:rFonts w:cs="Times New Roman"/>
          <w:sz w:val="20"/>
        </w:rPr>
        <w:t>any small</w:t>
      </w:r>
      <w:r w:rsidR="00696E2B" w:rsidRPr="00774643">
        <w:rPr>
          <w:rFonts w:cs="Times New Roman"/>
          <w:sz w:val="20"/>
        </w:rPr>
        <w:t>-</w:t>
      </w:r>
      <w:r w:rsidRPr="00774643">
        <w:rPr>
          <w:rFonts w:cs="Times New Roman"/>
          <w:sz w:val="20"/>
        </w:rPr>
        <w:t>scale fishing communities, whether they are fishers or small</w:t>
      </w:r>
      <w:r w:rsidR="00B6557B" w:rsidRPr="00774643">
        <w:rPr>
          <w:rFonts w:cs="Times New Roman"/>
          <w:sz w:val="20"/>
        </w:rPr>
        <w:t>-</w:t>
      </w:r>
      <w:r w:rsidRPr="00774643">
        <w:rPr>
          <w:rFonts w:cs="Times New Roman"/>
          <w:sz w:val="20"/>
        </w:rPr>
        <w:t xml:space="preserve">scale </w:t>
      </w:r>
      <w:r w:rsidR="00937EDA" w:rsidRPr="00774643">
        <w:rPr>
          <w:rFonts w:cs="Times New Roman"/>
          <w:sz w:val="20"/>
        </w:rPr>
        <w:t>aquaculturists</w:t>
      </w:r>
      <w:r w:rsidRPr="00774643">
        <w:rPr>
          <w:rFonts w:cs="Times New Roman"/>
          <w:sz w:val="20"/>
        </w:rPr>
        <w:t>, insecure access to the resources they depend on is an impediment to livelihood and poverty eradication. If these</w:t>
      </w:r>
      <w:r w:rsidR="00FA20E1">
        <w:rPr>
          <w:rFonts w:cs="Times New Roman"/>
          <w:sz w:val="20"/>
        </w:rPr>
        <w:t xml:space="preserve"> issues</w:t>
      </w:r>
      <w:r w:rsidR="0006049F" w:rsidRPr="00774643">
        <w:rPr>
          <w:rFonts w:cs="Times New Roman"/>
          <w:sz w:val="20"/>
        </w:rPr>
        <w:t xml:space="preserve"> are not adressed</w:t>
      </w:r>
      <w:r w:rsidRPr="00774643">
        <w:rPr>
          <w:rFonts w:cs="Times New Roman"/>
          <w:sz w:val="20"/>
        </w:rPr>
        <w:t xml:space="preserve">, </w:t>
      </w:r>
      <w:r w:rsidR="0006049F" w:rsidRPr="00774643">
        <w:rPr>
          <w:rFonts w:cs="Times New Roman"/>
          <w:sz w:val="20"/>
        </w:rPr>
        <w:t xml:space="preserve"> </w:t>
      </w:r>
      <w:r w:rsidR="00FA20E1">
        <w:rPr>
          <w:rFonts w:cs="Times New Roman"/>
          <w:sz w:val="20"/>
        </w:rPr>
        <w:t xml:space="preserve"> sustainable livelihood and poverty eradication</w:t>
      </w:r>
      <w:r w:rsidRPr="00774643">
        <w:rPr>
          <w:rFonts w:cs="Times New Roman"/>
          <w:sz w:val="20"/>
        </w:rPr>
        <w:t xml:space="preserve"> will</w:t>
      </w:r>
      <w:r w:rsidR="0006049F" w:rsidRPr="00774643">
        <w:rPr>
          <w:rFonts w:cs="Times New Roman"/>
          <w:sz w:val="20"/>
        </w:rPr>
        <w:t xml:space="preserve"> remain</w:t>
      </w:r>
      <w:r w:rsidRPr="00774643">
        <w:rPr>
          <w:rFonts w:cs="Times New Roman"/>
          <w:sz w:val="20"/>
        </w:rPr>
        <w:t xml:space="preserve"> a distant dream. The policy should take cognisance of this very prominently</w:t>
      </w:r>
      <w:r w:rsidR="00937EDA" w:rsidRPr="00774643">
        <w:rPr>
          <w:rFonts w:cs="Times New Roman"/>
          <w:sz w:val="20"/>
        </w:rPr>
        <w:t xml:space="preserve"> and it is necessary </w:t>
      </w:r>
      <w:r w:rsidRPr="00774643">
        <w:rPr>
          <w:rFonts w:cs="Times New Roman"/>
          <w:sz w:val="20"/>
        </w:rPr>
        <w:t>to vehemently argue a case</w:t>
      </w:r>
      <w:r w:rsidR="0006049F" w:rsidRPr="00774643">
        <w:rPr>
          <w:rFonts w:cs="Times New Roman"/>
          <w:sz w:val="20"/>
        </w:rPr>
        <w:t xml:space="preserve"> to</w:t>
      </w:r>
      <w:r w:rsidR="00FA20E1">
        <w:rPr>
          <w:rFonts w:cs="Times New Roman"/>
          <w:sz w:val="20"/>
        </w:rPr>
        <w:t xml:space="preserve"> </w:t>
      </w:r>
      <w:r w:rsidR="0006049F" w:rsidRPr="00774643">
        <w:rPr>
          <w:rFonts w:cs="Times New Roman"/>
          <w:sz w:val="20"/>
        </w:rPr>
        <w:t>procure</w:t>
      </w:r>
      <w:r w:rsidRPr="00774643">
        <w:rPr>
          <w:rFonts w:cs="Times New Roman"/>
          <w:sz w:val="20"/>
        </w:rPr>
        <w:t xml:space="preserve"> tenure rights.</w:t>
      </w:r>
    </w:p>
    <w:p w:rsidR="00904680" w:rsidRPr="00774643" w:rsidRDefault="00904680" w:rsidP="00904680">
      <w:pPr>
        <w:rPr>
          <w:rFonts w:cs="Times New Roman"/>
          <w:sz w:val="20"/>
        </w:rPr>
      </w:pPr>
      <w:r w:rsidRPr="00774643">
        <w:rPr>
          <w:rFonts w:cs="Times New Roman"/>
          <w:sz w:val="20"/>
        </w:rPr>
        <w:t xml:space="preserve">Fishing communities also depend on access to other services such as land, housing, markets, financial resources, information, legal systems and social services such as education, health care and sanitation. </w:t>
      </w:r>
      <w:r w:rsidR="00937EDA" w:rsidRPr="00774643">
        <w:rPr>
          <w:rFonts w:cs="Times New Roman"/>
          <w:sz w:val="20"/>
        </w:rPr>
        <w:t>To access</w:t>
      </w:r>
      <w:r w:rsidR="00FA20E1">
        <w:rPr>
          <w:rFonts w:cs="Times New Roman"/>
          <w:sz w:val="20"/>
        </w:rPr>
        <w:t xml:space="preserve"> water,</w:t>
      </w:r>
      <w:r w:rsidR="0006049F" w:rsidRPr="00774643">
        <w:rPr>
          <w:rFonts w:cs="Times New Roman"/>
          <w:sz w:val="20"/>
        </w:rPr>
        <w:t xml:space="preserve"> the</w:t>
      </w:r>
      <w:r w:rsidRPr="00774643">
        <w:rPr>
          <w:rFonts w:cs="Times New Roman"/>
          <w:sz w:val="20"/>
        </w:rPr>
        <w:t xml:space="preserve"> right over the adjoining land </w:t>
      </w:r>
      <w:r w:rsidR="0006049F" w:rsidRPr="00774643">
        <w:rPr>
          <w:rFonts w:cs="Times New Roman"/>
          <w:sz w:val="20"/>
        </w:rPr>
        <w:t xml:space="preserve">is needed </w:t>
      </w:r>
      <w:r w:rsidRPr="00774643">
        <w:rPr>
          <w:rFonts w:cs="Times New Roman"/>
          <w:sz w:val="20"/>
        </w:rPr>
        <w:t>as well</w:t>
      </w:r>
      <w:r w:rsidR="00937EDA" w:rsidRPr="00774643">
        <w:rPr>
          <w:rFonts w:cs="Times New Roman"/>
          <w:sz w:val="20"/>
        </w:rPr>
        <w:t>, o</w:t>
      </w:r>
      <w:r w:rsidRPr="00774643">
        <w:rPr>
          <w:rFonts w:cs="Times New Roman"/>
          <w:sz w:val="20"/>
        </w:rPr>
        <w:t>therwise how will</w:t>
      </w:r>
      <w:r w:rsidR="0006049F" w:rsidRPr="00774643">
        <w:rPr>
          <w:rFonts w:cs="Times New Roman"/>
          <w:sz w:val="20"/>
        </w:rPr>
        <w:t xml:space="preserve"> fishers </w:t>
      </w:r>
      <w:r w:rsidRPr="00774643">
        <w:rPr>
          <w:rFonts w:cs="Times New Roman"/>
          <w:sz w:val="20"/>
        </w:rPr>
        <w:t xml:space="preserve">enter the water? </w:t>
      </w:r>
      <w:r w:rsidR="00937EDA" w:rsidRPr="00774643">
        <w:rPr>
          <w:rFonts w:cs="Times New Roman"/>
          <w:sz w:val="20"/>
        </w:rPr>
        <w:t>In the case of c</w:t>
      </w:r>
      <w:r w:rsidRPr="00774643">
        <w:rPr>
          <w:rFonts w:cs="Times New Roman"/>
          <w:sz w:val="20"/>
        </w:rPr>
        <w:t xml:space="preserve">oastal, </w:t>
      </w:r>
      <w:r w:rsidRPr="00774643">
        <w:rPr>
          <w:rFonts w:cs="Times New Roman"/>
          <w:sz w:val="20"/>
        </w:rPr>
        <w:lastRenderedPageBreak/>
        <w:t>lakeshore or water front area</w:t>
      </w:r>
      <w:r w:rsidR="0006049F" w:rsidRPr="00774643">
        <w:rPr>
          <w:rFonts w:cs="Times New Roman"/>
          <w:sz w:val="20"/>
        </w:rPr>
        <w:t>s</w:t>
      </w:r>
      <w:r w:rsidRPr="00774643">
        <w:rPr>
          <w:rFonts w:cs="Times New Roman"/>
          <w:sz w:val="20"/>
        </w:rPr>
        <w:t xml:space="preserve">, land is also involved. </w:t>
      </w:r>
      <w:r w:rsidR="00937EDA" w:rsidRPr="00774643">
        <w:rPr>
          <w:rFonts w:cs="Times New Roman"/>
          <w:sz w:val="20"/>
        </w:rPr>
        <w:t>Thus, it is necessary to</w:t>
      </w:r>
      <w:r w:rsidRPr="00774643">
        <w:rPr>
          <w:rFonts w:cs="Times New Roman"/>
          <w:sz w:val="20"/>
        </w:rPr>
        <w:t xml:space="preserve"> have </w:t>
      </w:r>
      <w:r w:rsidR="00FA20E1">
        <w:rPr>
          <w:rFonts w:cs="Times New Roman"/>
          <w:sz w:val="20"/>
        </w:rPr>
        <w:t xml:space="preserve">the </w:t>
      </w:r>
      <w:r w:rsidRPr="00774643">
        <w:rPr>
          <w:rFonts w:cs="Times New Roman"/>
          <w:sz w:val="20"/>
        </w:rPr>
        <w:t xml:space="preserve">right to land through which </w:t>
      </w:r>
      <w:r w:rsidR="00937EDA" w:rsidRPr="00774643">
        <w:rPr>
          <w:rFonts w:cs="Times New Roman"/>
          <w:sz w:val="20"/>
        </w:rPr>
        <w:t>one</w:t>
      </w:r>
      <w:r w:rsidRPr="00774643">
        <w:rPr>
          <w:rFonts w:cs="Times New Roman"/>
          <w:sz w:val="20"/>
        </w:rPr>
        <w:t xml:space="preserve"> can access water. </w:t>
      </w:r>
      <w:r w:rsidR="00937EDA" w:rsidRPr="00774643">
        <w:rPr>
          <w:rFonts w:cs="Times New Roman"/>
          <w:sz w:val="20"/>
        </w:rPr>
        <w:t>The</w:t>
      </w:r>
      <w:r w:rsidRPr="00774643">
        <w:rPr>
          <w:rFonts w:cs="Times New Roman"/>
          <w:sz w:val="20"/>
        </w:rPr>
        <w:t xml:space="preserve"> FAO says fisheries tenure cannot be viewed in isolation</w:t>
      </w:r>
      <w:r w:rsidR="00937EDA" w:rsidRPr="00774643">
        <w:rPr>
          <w:rFonts w:cs="Times New Roman"/>
          <w:sz w:val="20"/>
        </w:rPr>
        <w:t>; i</w:t>
      </w:r>
      <w:r w:rsidRPr="00774643">
        <w:rPr>
          <w:rFonts w:cs="Times New Roman"/>
          <w:sz w:val="20"/>
        </w:rPr>
        <w:t xml:space="preserve">t needs to be considered in connection with a broader land and </w:t>
      </w:r>
      <w:proofErr w:type="gramStart"/>
      <w:r w:rsidRPr="00774643">
        <w:rPr>
          <w:rFonts w:cs="Times New Roman"/>
          <w:sz w:val="20"/>
        </w:rPr>
        <w:t>livelihood</w:t>
      </w:r>
      <w:r w:rsidR="00FA20E1">
        <w:rPr>
          <w:rFonts w:cs="Times New Roman"/>
          <w:sz w:val="20"/>
        </w:rPr>
        <w:t xml:space="preserve"> </w:t>
      </w:r>
      <w:r w:rsidRPr="00774643">
        <w:rPr>
          <w:rFonts w:cs="Times New Roman"/>
          <w:sz w:val="20"/>
        </w:rPr>
        <w:t>connect</w:t>
      </w:r>
      <w:proofErr w:type="gramEnd"/>
      <w:r w:rsidRPr="00774643">
        <w:rPr>
          <w:rFonts w:cs="Times New Roman"/>
          <w:sz w:val="20"/>
        </w:rPr>
        <w:t xml:space="preserve">. </w:t>
      </w:r>
    </w:p>
    <w:p w:rsidR="00904680" w:rsidRPr="00774643" w:rsidRDefault="00904680" w:rsidP="00904680">
      <w:pPr>
        <w:rPr>
          <w:rFonts w:cs="Times New Roman"/>
          <w:sz w:val="20"/>
        </w:rPr>
      </w:pPr>
      <w:r w:rsidRPr="00774643">
        <w:rPr>
          <w:rFonts w:cs="Times New Roman"/>
          <w:sz w:val="20"/>
        </w:rPr>
        <w:t>The</w:t>
      </w:r>
      <w:r w:rsidR="00937EDA" w:rsidRPr="00774643">
        <w:rPr>
          <w:rFonts w:cs="Times New Roman"/>
          <w:sz w:val="20"/>
        </w:rPr>
        <w:t>re are</w:t>
      </w:r>
      <w:r w:rsidRPr="00774643">
        <w:rPr>
          <w:rFonts w:cs="Times New Roman"/>
          <w:sz w:val="20"/>
        </w:rPr>
        <w:t xml:space="preserve"> three major areas of inland small</w:t>
      </w:r>
      <w:r w:rsidR="00B6557B" w:rsidRPr="00774643">
        <w:rPr>
          <w:rFonts w:cs="Times New Roman"/>
          <w:sz w:val="20"/>
        </w:rPr>
        <w:t>-</w:t>
      </w:r>
      <w:r w:rsidRPr="00774643">
        <w:rPr>
          <w:rFonts w:cs="Times New Roman"/>
          <w:sz w:val="20"/>
        </w:rPr>
        <w:t>scale fisheries</w:t>
      </w:r>
      <w:r w:rsidR="00937EDA" w:rsidRPr="00774643">
        <w:rPr>
          <w:rFonts w:cs="Times New Roman"/>
          <w:sz w:val="20"/>
        </w:rPr>
        <w:t xml:space="preserve">. </w:t>
      </w:r>
      <w:r w:rsidR="00FA20E1">
        <w:rPr>
          <w:rFonts w:cs="Times New Roman"/>
          <w:sz w:val="20"/>
        </w:rPr>
        <w:t>O</w:t>
      </w:r>
      <w:r w:rsidRPr="00774643">
        <w:rPr>
          <w:rFonts w:cs="Times New Roman"/>
          <w:sz w:val="20"/>
        </w:rPr>
        <w:t>pen</w:t>
      </w:r>
      <w:r w:rsidR="00FA20E1">
        <w:rPr>
          <w:rFonts w:cs="Times New Roman"/>
          <w:sz w:val="20"/>
        </w:rPr>
        <w:t xml:space="preserve"> water fisheries</w:t>
      </w:r>
      <w:proofErr w:type="gramStart"/>
      <w:r w:rsidR="00FA20E1">
        <w:rPr>
          <w:rFonts w:cs="Times New Roman"/>
          <w:sz w:val="20"/>
        </w:rPr>
        <w:t>,  comprises</w:t>
      </w:r>
      <w:proofErr w:type="gramEnd"/>
      <w:r w:rsidR="00FA20E1">
        <w:rPr>
          <w:rFonts w:cs="Times New Roman"/>
          <w:sz w:val="20"/>
        </w:rPr>
        <w:t xml:space="preserve"> pure </w:t>
      </w:r>
      <w:r w:rsidRPr="00774643">
        <w:rPr>
          <w:rFonts w:cs="Times New Roman"/>
          <w:sz w:val="20"/>
        </w:rPr>
        <w:t>capture fisheries</w:t>
      </w:r>
      <w:r w:rsidR="00FA20E1">
        <w:rPr>
          <w:rFonts w:cs="Times New Roman"/>
          <w:sz w:val="20"/>
        </w:rPr>
        <w:t xml:space="preserve">: </w:t>
      </w:r>
      <w:r w:rsidRPr="00774643">
        <w:rPr>
          <w:rFonts w:cs="Times New Roman"/>
          <w:sz w:val="20"/>
        </w:rPr>
        <w:t xml:space="preserve">catching </w:t>
      </w:r>
      <w:r w:rsidR="00FA20E1">
        <w:rPr>
          <w:rFonts w:cs="Times New Roman"/>
          <w:sz w:val="20"/>
        </w:rPr>
        <w:t xml:space="preserve">fish </w:t>
      </w:r>
      <w:r w:rsidRPr="00774643">
        <w:rPr>
          <w:rFonts w:cs="Times New Roman"/>
          <w:sz w:val="20"/>
        </w:rPr>
        <w:t xml:space="preserve">from lakes, estuaries and rivers; enhanced fisheries as in reservoirs where natural fish </w:t>
      </w:r>
      <w:r w:rsidR="0006049F" w:rsidRPr="00774643">
        <w:rPr>
          <w:rFonts w:cs="Times New Roman"/>
          <w:sz w:val="20"/>
        </w:rPr>
        <w:t xml:space="preserve">are not caught </w:t>
      </w:r>
      <w:r w:rsidRPr="00774643">
        <w:rPr>
          <w:rFonts w:cs="Times New Roman"/>
          <w:sz w:val="20"/>
        </w:rPr>
        <w:t xml:space="preserve">but fish </w:t>
      </w:r>
      <w:r w:rsidR="0006049F" w:rsidRPr="00774643">
        <w:rPr>
          <w:rFonts w:cs="Times New Roman"/>
          <w:sz w:val="20"/>
        </w:rPr>
        <w:t xml:space="preserve">can be stocked </w:t>
      </w:r>
      <w:r w:rsidRPr="00774643">
        <w:rPr>
          <w:rFonts w:cs="Times New Roman"/>
          <w:sz w:val="20"/>
        </w:rPr>
        <w:t xml:space="preserve">and </w:t>
      </w:r>
      <w:r w:rsidR="0006049F" w:rsidRPr="00774643">
        <w:rPr>
          <w:rFonts w:cs="Times New Roman"/>
          <w:sz w:val="20"/>
        </w:rPr>
        <w:t xml:space="preserve">caught </w:t>
      </w:r>
      <w:r w:rsidRPr="00774643">
        <w:rPr>
          <w:rFonts w:cs="Times New Roman"/>
          <w:sz w:val="20"/>
        </w:rPr>
        <w:t>after growing</w:t>
      </w:r>
      <w:r w:rsidR="0006049F" w:rsidRPr="00774643">
        <w:rPr>
          <w:rFonts w:cs="Times New Roman"/>
          <w:sz w:val="20"/>
        </w:rPr>
        <w:t>; a</w:t>
      </w:r>
      <w:r w:rsidRPr="00774643">
        <w:rPr>
          <w:rFonts w:cs="Times New Roman"/>
          <w:sz w:val="20"/>
        </w:rPr>
        <w:t>nd small</w:t>
      </w:r>
      <w:r w:rsidR="00B6557B" w:rsidRPr="00774643">
        <w:rPr>
          <w:rFonts w:cs="Times New Roman"/>
          <w:sz w:val="20"/>
        </w:rPr>
        <w:t>-</w:t>
      </w:r>
      <w:r w:rsidRPr="00774643">
        <w:rPr>
          <w:rFonts w:cs="Times New Roman"/>
          <w:sz w:val="20"/>
        </w:rPr>
        <w:t xml:space="preserve">scale fisheries. </w:t>
      </w:r>
      <w:r w:rsidR="0006049F" w:rsidRPr="00774643">
        <w:rPr>
          <w:rFonts w:cs="Times New Roman"/>
          <w:sz w:val="20"/>
        </w:rPr>
        <w:t>P</w:t>
      </w:r>
      <w:r w:rsidRPr="00774643">
        <w:rPr>
          <w:rFonts w:cs="Times New Roman"/>
          <w:sz w:val="20"/>
        </w:rPr>
        <w:t xml:space="preserve">ure capture fisheries, </w:t>
      </w:r>
      <w:r w:rsidR="00933D1E">
        <w:rPr>
          <w:rFonts w:cs="Times New Roman"/>
          <w:sz w:val="20"/>
        </w:rPr>
        <w:t xml:space="preserve">may </w:t>
      </w:r>
      <w:proofErr w:type="gramStart"/>
      <w:r w:rsidR="00933D1E">
        <w:rPr>
          <w:rFonts w:cs="Times New Roman"/>
          <w:sz w:val="20"/>
        </w:rPr>
        <w:t xml:space="preserve">be  </w:t>
      </w:r>
      <w:r w:rsidRPr="00774643">
        <w:rPr>
          <w:rFonts w:cs="Times New Roman"/>
          <w:sz w:val="20"/>
        </w:rPr>
        <w:t>basically</w:t>
      </w:r>
      <w:proofErr w:type="gramEnd"/>
      <w:r w:rsidRPr="00774643">
        <w:rPr>
          <w:rFonts w:cs="Times New Roman"/>
          <w:sz w:val="20"/>
        </w:rPr>
        <w:t xml:space="preserve"> </w:t>
      </w:r>
      <w:r w:rsidR="00933D1E">
        <w:rPr>
          <w:rFonts w:cs="Times New Roman"/>
          <w:sz w:val="20"/>
        </w:rPr>
        <w:t xml:space="preserve">described as </w:t>
      </w:r>
      <w:r w:rsidR="0006049F" w:rsidRPr="00774643">
        <w:rPr>
          <w:rFonts w:cs="Times New Roman"/>
          <w:sz w:val="20"/>
        </w:rPr>
        <w:t xml:space="preserve"> </w:t>
      </w:r>
      <w:r w:rsidRPr="00774643">
        <w:rPr>
          <w:rFonts w:cs="Times New Roman"/>
          <w:sz w:val="20"/>
        </w:rPr>
        <w:t xml:space="preserve">common property resources with free access; in some cases, </w:t>
      </w:r>
      <w:r w:rsidR="00937EDA" w:rsidRPr="00774643">
        <w:rPr>
          <w:rFonts w:cs="Times New Roman"/>
          <w:sz w:val="20"/>
        </w:rPr>
        <w:t>there is the</w:t>
      </w:r>
      <w:r w:rsidRPr="00774643">
        <w:rPr>
          <w:rFonts w:cs="Times New Roman"/>
          <w:sz w:val="20"/>
        </w:rPr>
        <w:t xml:space="preserve"> panidaar system</w:t>
      </w:r>
      <w:r w:rsidR="004824ED" w:rsidRPr="00774643">
        <w:rPr>
          <w:rFonts w:cs="Times New Roman"/>
          <w:sz w:val="20"/>
        </w:rPr>
        <w:t xml:space="preserve"> in which</w:t>
      </w:r>
      <w:r w:rsidRPr="00774643">
        <w:rPr>
          <w:rFonts w:cs="Times New Roman"/>
          <w:sz w:val="20"/>
        </w:rPr>
        <w:t xml:space="preserve"> river stretches </w:t>
      </w:r>
      <w:r w:rsidR="004824ED" w:rsidRPr="00774643">
        <w:rPr>
          <w:rFonts w:cs="Times New Roman"/>
          <w:sz w:val="20"/>
        </w:rPr>
        <w:t xml:space="preserve">and reservoirs </w:t>
      </w:r>
      <w:r w:rsidRPr="00774643">
        <w:rPr>
          <w:rFonts w:cs="Times New Roman"/>
          <w:sz w:val="20"/>
        </w:rPr>
        <w:t>are auctioned to individual</w:t>
      </w:r>
      <w:r w:rsidR="004824ED" w:rsidRPr="00774643">
        <w:rPr>
          <w:rFonts w:cs="Times New Roman"/>
          <w:sz w:val="20"/>
        </w:rPr>
        <w:t>s</w:t>
      </w:r>
      <w:r w:rsidR="00933D1E">
        <w:rPr>
          <w:rFonts w:cs="Times New Roman"/>
          <w:sz w:val="20"/>
        </w:rPr>
        <w:t xml:space="preserve"> </w:t>
      </w:r>
      <w:r w:rsidR="00937EDA" w:rsidRPr="00774643">
        <w:rPr>
          <w:rFonts w:cs="Times New Roman"/>
          <w:sz w:val="20"/>
        </w:rPr>
        <w:t>who</w:t>
      </w:r>
      <w:r w:rsidRPr="00774643">
        <w:rPr>
          <w:rFonts w:cs="Times New Roman"/>
          <w:sz w:val="20"/>
        </w:rPr>
        <w:t xml:space="preserve"> allocate</w:t>
      </w:r>
      <w:r w:rsidR="004824ED" w:rsidRPr="00774643">
        <w:rPr>
          <w:rFonts w:cs="Times New Roman"/>
          <w:sz w:val="20"/>
        </w:rPr>
        <w:t xml:space="preserve"> fishing rights to private fishers</w:t>
      </w:r>
      <w:r w:rsidRPr="00774643">
        <w:rPr>
          <w:rFonts w:cs="Times New Roman"/>
          <w:sz w:val="20"/>
        </w:rPr>
        <w:t xml:space="preserve">; </w:t>
      </w:r>
      <w:r w:rsidR="004824ED" w:rsidRPr="00774643">
        <w:rPr>
          <w:rFonts w:cs="Times New Roman"/>
          <w:sz w:val="20"/>
        </w:rPr>
        <w:t>this</w:t>
      </w:r>
      <w:r w:rsidR="00BE56DE" w:rsidRPr="00774643">
        <w:rPr>
          <w:rFonts w:cs="Times New Roman"/>
          <w:sz w:val="20"/>
        </w:rPr>
        <w:t>,</w:t>
      </w:r>
      <w:r w:rsidR="004824ED" w:rsidRPr="00774643">
        <w:rPr>
          <w:rFonts w:cs="Times New Roman"/>
          <w:sz w:val="20"/>
        </w:rPr>
        <w:t xml:space="preserve"> however</w:t>
      </w:r>
      <w:r w:rsidR="00BE56DE" w:rsidRPr="00774643">
        <w:rPr>
          <w:rFonts w:cs="Times New Roman"/>
          <w:sz w:val="20"/>
        </w:rPr>
        <w:t>,</w:t>
      </w:r>
      <w:r w:rsidR="004824ED" w:rsidRPr="00774643">
        <w:rPr>
          <w:rFonts w:cs="Times New Roman"/>
          <w:sz w:val="20"/>
        </w:rPr>
        <w:t xml:space="preserve"> </w:t>
      </w:r>
      <w:r w:rsidR="00933D1E">
        <w:rPr>
          <w:rFonts w:cs="Times New Roman"/>
          <w:sz w:val="20"/>
        </w:rPr>
        <w:t>occurs</w:t>
      </w:r>
      <w:r w:rsidR="004824ED" w:rsidRPr="00774643">
        <w:rPr>
          <w:rFonts w:cs="Times New Roman"/>
          <w:sz w:val="20"/>
        </w:rPr>
        <w:t xml:space="preserve"> in exceptional cases.  I</w:t>
      </w:r>
      <w:r w:rsidRPr="00774643">
        <w:rPr>
          <w:rFonts w:cs="Times New Roman"/>
          <w:sz w:val="20"/>
        </w:rPr>
        <w:t xml:space="preserve">n most cases across the country, </w:t>
      </w:r>
      <w:r w:rsidR="004824ED" w:rsidRPr="00774643">
        <w:rPr>
          <w:rFonts w:cs="Times New Roman"/>
          <w:sz w:val="20"/>
        </w:rPr>
        <w:t xml:space="preserve">waterbodies are </w:t>
      </w:r>
      <w:r w:rsidRPr="00774643">
        <w:rPr>
          <w:rFonts w:cs="Times New Roman"/>
          <w:sz w:val="20"/>
        </w:rPr>
        <w:t xml:space="preserve">common property </w:t>
      </w:r>
      <w:r w:rsidR="004824ED" w:rsidRPr="00774643">
        <w:rPr>
          <w:rFonts w:cs="Times New Roman"/>
          <w:sz w:val="20"/>
        </w:rPr>
        <w:t xml:space="preserve">with </w:t>
      </w:r>
      <w:r w:rsidRPr="00774643">
        <w:rPr>
          <w:rFonts w:cs="Times New Roman"/>
          <w:sz w:val="20"/>
        </w:rPr>
        <w:t xml:space="preserve">free access. In </w:t>
      </w:r>
      <w:r w:rsidR="005C6CA0">
        <w:rPr>
          <w:rFonts w:cs="Times New Roman"/>
          <w:sz w:val="20"/>
        </w:rPr>
        <w:t>e</w:t>
      </w:r>
      <w:r w:rsidRPr="00774643">
        <w:rPr>
          <w:rFonts w:cs="Times New Roman"/>
          <w:sz w:val="20"/>
        </w:rPr>
        <w:t xml:space="preserve">nhanced </w:t>
      </w:r>
      <w:r w:rsidR="005C6CA0">
        <w:rPr>
          <w:rFonts w:cs="Times New Roman"/>
          <w:sz w:val="20"/>
        </w:rPr>
        <w:t>f</w:t>
      </w:r>
      <w:r w:rsidRPr="00774643">
        <w:rPr>
          <w:rFonts w:cs="Times New Roman"/>
          <w:sz w:val="20"/>
        </w:rPr>
        <w:t>isheries (</w:t>
      </w:r>
      <w:r w:rsidR="005C6CA0">
        <w:rPr>
          <w:rFonts w:cs="Times New Roman"/>
          <w:sz w:val="20"/>
        </w:rPr>
        <w:t>r</w:t>
      </w:r>
      <w:r w:rsidRPr="00774643">
        <w:rPr>
          <w:rFonts w:cs="Times New Roman"/>
          <w:sz w:val="20"/>
        </w:rPr>
        <w:t>eservoirs and b</w:t>
      </w:r>
      <w:r w:rsidR="00937EDA" w:rsidRPr="00774643">
        <w:rPr>
          <w:rFonts w:cs="Times New Roman"/>
          <w:sz w:val="20"/>
        </w:rPr>
        <w:t>h</w:t>
      </w:r>
      <w:r w:rsidRPr="00774643">
        <w:rPr>
          <w:rFonts w:cs="Times New Roman"/>
          <w:sz w:val="20"/>
        </w:rPr>
        <w:t xml:space="preserve">eels), common property, </w:t>
      </w:r>
      <w:r w:rsidR="0006049F" w:rsidRPr="00774643">
        <w:rPr>
          <w:rFonts w:cs="Times New Roman"/>
          <w:sz w:val="20"/>
        </w:rPr>
        <w:t xml:space="preserve">have </w:t>
      </w:r>
      <w:r w:rsidRPr="00774643">
        <w:rPr>
          <w:rFonts w:cs="Times New Roman"/>
          <w:sz w:val="20"/>
        </w:rPr>
        <w:t xml:space="preserve">controlled access. If </w:t>
      </w:r>
      <w:r w:rsidR="0006049F" w:rsidRPr="00774643">
        <w:rPr>
          <w:rFonts w:cs="Times New Roman"/>
          <w:sz w:val="20"/>
        </w:rPr>
        <w:t>a</w:t>
      </w:r>
      <w:r w:rsidRPr="00774643">
        <w:rPr>
          <w:rFonts w:cs="Times New Roman"/>
          <w:sz w:val="20"/>
        </w:rPr>
        <w:t xml:space="preserve"> reservoir is given to a</w:t>
      </w:r>
      <w:r w:rsidR="00933D1E">
        <w:rPr>
          <w:rFonts w:cs="Times New Roman"/>
          <w:sz w:val="20"/>
        </w:rPr>
        <w:t xml:space="preserve"> cooperative </w:t>
      </w:r>
      <w:r w:rsidRPr="00774643">
        <w:rPr>
          <w:rFonts w:cs="Times New Roman"/>
          <w:sz w:val="20"/>
        </w:rPr>
        <w:t>society, only members of th</w:t>
      </w:r>
      <w:r w:rsidR="00BE56DE" w:rsidRPr="00774643">
        <w:rPr>
          <w:rFonts w:cs="Times New Roman"/>
          <w:sz w:val="20"/>
        </w:rPr>
        <w:t>at</w:t>
      </w:r>
      <w:r w:rsidRPr="00774643">
        <w:rPr>
          <w:rFonts w:cs="Times New Roman"/>
          <w:sz w:val="20"/>
        </w:rPr>
        <w:t xml:space="preserve"> society can fish; sometimes reservoir</w:t>
      </w:r>
      <w:r w:rsidR="0006049F" w:rsidRPr="00774643">
        <w:rPr>
          <w:rFonts w:cs="Times New Roman"/>
          <w:sz w:val="20"/>
        </w:rPr>
        <w:t>s are</w:t>
      </w:r>
      <w:r w:rsidRPr="00774643">
        <w:rPr>
          <w:rFonts w:cs="Times New Roman"/>
          <w:sz w:val="20"/>
        </w:rPr>
        <w:t xml:space="preserve"> auctioned to individual</w:t>
      </w:r>
      <w:r w:rsidR="0006049F" w:rsidRPr="00774643">
        <w:rPr>
          <w:rFonts w:cs="Times New Roman"/>
          <w:sz w:val="20"/>
        </w:rPr>
        <w:t>s</w:t>
      </w:r>
      <w:r w:rsidRPr="00774643">
        <w:rPr>
          <w:rFonts w:cs="Times New Roman"/>
          <w:sz w:val="20"/>
        </w:rPr>
        <w:t xml:space="preserve">, </w:t>
      </w:r>
      <w:r w:rsidR="0006049F" w:rsidRPr="00774643">
        <w:rPr>
          <w:rFonts w:cs="Times New Roman"/>
          <w:sz w:val="20"/>
        </w:rPr>
        <w:t>who dispense</w:t>
      </w:r>
      <w:r w:rsidRPr="00774643">
        <w:rPr>
          <w:rFonts w:cs="Times New Roman"/>
          <w:sz w:val="20"/>
        </w:rPr>
        <w:t xml:space="preserve"> all</w:t>
      </w:r>
      <w:r w:rsidR="00937EDA" w:rsidRPr="00774643">
        <w:rPr>
          <w:rFonts w:cs="Times New Roman"/>
          <w:sz w:val="20"/>
        </w:rPr>
        <w:t>ocations or rights. SSF in one’s</w:t>
      </w:r>
      <w:r w:rsidRPr="00774643">
        <w:rPr>
          <w:rFonts w:cs="Times New Roman"/>
          <w:sz w:val="20"/>
        </w:rPr>
        <w:t xml:space="preserve"> own pond in the backyard or leased pond </w:t>
      </w:r>
      <w:r w:rsidR="00937EDA" w:rsidRPr="00774643">
        <w:rPr>
          <w:rFonts w:cs="Times New Roman"/>
          <w:sz w:val="20"/>
        </w:rPr>
        <w:t>is</w:t>
      </w:r>
      <w:r w:rsidRPr="00774643">
        <w:rPr>
          <w:rFonts w:cs="Times New Roman"/>
          <w:sz w:val="20"/>
        </w:rPr>
        <w:t xml:space="preserve"> basically </w:t>
      </w:r>
      <w:r w:rsidR="00937EDA" w:rsidRPr="00774643">
        <w:rPr>
          <w:rFonts w:cs="Times New Roman"/>
          <w:sz w:val="20"/>
        </w:rPr>
        <w:t xml:space="preserve">an </w:t>
      </w:r>
      <w:r w:rsidRPr="00774643">
        <w:rPr>
          <w:rFonts w:cs="Times New Roman"/>
          <w:sz w:val="20"/>
        </w:rPr>
        <w:t xml:space="preserve">individual enterprise. </w:t>
      </w:r>
      <w:r w:rsidR="004824ED" w:rsidRPr="00774643">
        <w:rPr>
          <w:rFonts w:cs="Times New Roman"/>
          <w:sz w:val="20"/>
        </w:rPr>
        <w:t xml:space="preserve">Large open water fisheries are </w:t>
      </w:r>
      <w:r w:rsidR="00933D1E">
        <w:rPr>
          <w:rFonts w:cs="Times New Roman"/>
          <w:sz w:val="20"/>
        </w:rPr>
        <w:t xml:space="preserve">based on the same principle and are regarded as </w:t>
      </w:r>
      <w:r w:rsidR="004824ED" w:rsidRPr="00774643">
        <w:rPr>
          <w:rFonts w:cs="Times New Roman"/>
          <w:sz w:val="20"/>
        </w:rPr>
        <w:t>common property with free access.</w:t>
      </w:r>
    </w:p>
    <w:p w:rsidR="00904680" w:rsidRPr="00774643" w:rsidRDefault="00904680" w:rsidP="00904680">
      <w:pPr>
        <w:rPr>
          <w:rFonts w:cs="Times New Roman"/>
          <w:sz w:val="20"/>
        </w:rPr>
      </w:pPr>
      <w:r w:rsidRPr="00774643">
        <w:rPr>
          <w:rFonts w:cs="Times New Roman"/>
          <w:sz w:val="20"/>
        </w:rPr>
        <w:t>In  reservoirs</w:t>
      </w:r>
      <w:r w:rsidR="00933D1E">
        <w:rPr>
          <w:rFonts w:cs="Times New Roman"/>
          <w:sz w:val="20"/>
        </w:rPr>
        <w:t xml:space="preserve"> and</w:t>
      </w:r>
      <w:r w:rsidRPr="00774643">
        <w:rPr>
          <w:rFonts w:cs="Times New Roman"/>
          <w:sz w:val="20"/>
        </w:rPr>
        <w:t xml:space="preserve"> wetlands (enhanced fisheries), things are</w:t>
      </w:r>
      <w:r w:rsidR="00933D1E">
        <w:rPr>
          <w:rFonts w:cs="Times New Roman"/>
          <w:sz w:val="20"/>
        </w:rPr>
        <w:t xml:space="preserve"> </w:t>
      </w:r>
      <w:r w:rsidR="0006049F" w:rsidRPr="00774643">
        <w:rPr>
          <w:rFonts w:cs="Times New Roman"/>
          <w:sz w:val="20"/>
        </w:rPr>
        <w:t xml:space="preserve">a </w:t>
      </w:r>
      <w:r w:rsidRPr="00774643">
        <w:rPr>
          <w:rFonts w:cs="Times New Roman"/>
          <w:sz w:val="20"/>
        </w:rPr>
        <w:t xml:space="preserve">little different as the main activity </w:t>
      </w:r>
      <w:r w:rsidR="0006049F" w:rsidRPr="00774643">
        <w:rPr>
          <w:rFonts w:cs="Times New Roman"/>
          <w:sz w:val="20"/>
        </w:rPr>
        <w:t xml:space="preserve">here is </w:t>
      </w:r>
      <w:r w:rsidRPr="00774643">
        <w:rPr>
          <w:rFonts w:cs="Times New Roman"/>
          <w:sz w:val="20"/>
        </w:rPr>
        <w:t xml:space="preserve"> stocking  fish</w:t>
      </w:r>
      <w:r w:rsidR="0006049F" w:rsidRPr="00774643">
        <w:rPr>
          <w:rFonts w:cs="Times New Roman"/>
          <w:sz w:val="20"/>
        </w:rPr>
        <w:t xml:space="preserve"> and</w:t>
      </w:r>
      <w:r w:rsidRPr="00774643">
        <w:rPr>
          <w:rFonts w:cs="Times New Roman"/>
          <w:sz w:val="20"/>
        </w:rPr>
        <w:t xml:space="preserve"> fingerlings into the water, </w:t>
      </w:r>
      <w:r w:rsidR="0006049F" w:rsidRPr="00774643">
        <w:rPr>
          <w:rFonts w:cs="Times New Roman"/>
          <w:sz w:val="20"/>
        </w:rPr>
        <w:t xml:space="preserve">as only </w:t>
      </w:r>
      <w:r w:rsidRPr="00774643">
        <w:rPr>
          <w:rFonts w:cs="Times New Roman"/>
          <w:sz w:val="20"/>
        </w:rPr>
        <w:t xml:space="preserve">then </w:t>
      </w:r>
      <w:r w:rsidR="0006049F" w:rsidRPr="00774643">
        <w:rPr>
          <w:rFonts w:cs="Times New Roman"/>
          <w:sz w:val="20"/>
        </w:rPr>
        <w:t xml:space="preserve"> the </w:t>
      </w:r>
      <w:r w:rsidRPr="00774643">
        <w:rPr>
          <w:rFonts w:cs="Times New Roman"/>
          <w:sz w:val="20"/>
        </w:rPr>
        <w:t>catch</w:t>
      </w:r>
      <w:r w:rsidR="0006049F" w:rsidRPr="00774643">
        <w:rPr>
          <w:rFonts w:cs="Times New Roman"/>
          <w:sz w:val="20"/>
        </w:rPr>
        <w:t xml:space="preserve"> is available and </w:t>
      </w:r>
      <w:r w:rsidRPr="00774643">
        <w:rPr>
          <w:rFonts w:cs="Times New Roman"/>
          <w:sz w:val="20"/>
        </w:rPr>
        <w:t xml:space="preserve"> this depends on who gets the lease. Here all </w:t>
      </w:r>
      <w:r w:rsidR="005C4F5E" w:rsidRPr="00774643">
        <w:rPr>
          <w:rFonts w:cs="Times New Roman"/>
          <w:sz w:val="20"/>
        </w:rPr>
        <w:t>three</w:t>
      </w:r>
      <w:r w:rsidRPr="00774643">
        <w:rPr>
          <w:rFonts w:cs="Times New Roman"/>
          <w:sz w:val="20"/>
        </w:rPr>
        <w:t xml:space="preserve"> systems are active. In many states, the department of </w:t>
      </w:r>
      <w:r w:rsidR="005C6CA0">
        <w:rPr>
          <w:rFonts w:cs="Times New Roman"/>
          <w:sz w:val="20"/>
        </w:rPr>
        <w:t>f</w:t>
      </w:r>
      <w:r w:rsidRPr="00774643">
        <w:rPr>
          <w:rFonts w:cs="Times New Roman"/>
          <w:sz w:val="20"/>
        </w:rPr>
        <w:t xml:space="preserve">isheries have farms and </w:t>
      </w:r>
      <w:r w:rsidR="00BE56DE" w:rsidRPr="00774643">
        <w:rPr>
          <w:rFonts w:cs="Times New Roman"/>
          <w:sz w:val="20"/>
        </w:rPr>
        <w:t xml:space="preserve">they </w:t>
      </w:r>
      <w:r w:rsidRPr="00774643">
        <w:rPr>
          <w:rFonts w:cs="Times New Roman"/>
          <w:sz w:val="20"/>
        </w:rPr>
        <w:t xml:space="preserve">stock the reservoir and issue licences for fishing. There is a licence fee. The government stocks </w:t>
      </w:r>
      <w:r w:rsidR="00933D1E">
        <w:rPr>
          <w:rFonts w:cs="Times New Roman"/>
          <w:sz w:val="20"/>
        </w:rPr>
        <w:t xml:space="preserve">the fish </w:t>
      </w:r>
      <w:r w:rsidRPr="00774643">
        <w:rPr>
          <w:rFonts w:cs="Times New Roman"/>
          <w:sz w:val="20"/>
        </w:rPr>
        <w:t xml:space="preserve">and licenced fishers can fish. When cooperatives or SHGs are involved, </w:t>
      </w:r>
      <w:r w:rsidR="00933D1E">
        <w:rPr>
          <w:rFonts w:cs="Times New Roman"/>
          <w:sz w:val="20"/>
        </w:rPr>
        <w:t xml:space="preserve">the </w:t>
      </w:r>
      <w:r w:rsidRPr="00774643">
        <w:rPr>
          <w:rFonts w:cs="Times New Roman"/>
          <w:sz w:val="20"/>
        </w:rPr>
        <w:t xml:space="preserve">government gives the lease to the cooperative societies who do the stocking and </w:t>
      </w:r>
      <w:r w:rsidR="005C4F5E" w:rsidRPr="00774643">
        <w:rPr>
          <w:rFonts w:cs="Times New Roman"/>
          <w:sz w:val="20"/>
        </w:rPr>
        <w:t>only</w:t>
      </w:r>
      <w:r w:rsidRPr="00774643">
        <w:rPr>
          <w:rFonts w:cs="Times New Roman"/>
          <w:sz w:val="20"/>
        </w:rPr>
        <w:t xml:space="preserve"> members of the society are allowed to fish. In some cases, the </w:t>
      </w:r>
      <w:r w:rsidR="00933D1E">
        <w:rPr>
          <w:rFonts w:cs="Times New Roman"/>
          <w:sz w:val="20"/>
        </w:rPr>
        <w:t>entire</w:t>
      </w:r>
      <w:r w:rsidRPr="00774643">
        <w:rPr>
          <w:rFonts w:cs="Times New Roman"/>
          <w:sz w:val="20"/>
        </w:rPr>
        <w:t xml:space="preserve"> waterbody is leased out to a private individual who do</w:t>
      </w:r>
      <w:r w:rsidR="005C4F5E" w:rsidRPr="00774643">
        <w:rPr>
          <w:rFonts w:cs="Times New Roman"/>
          <w:sz w:val="20"/>
        </w:rPr>
        <w:t>es</w:t>
      </w:r>
      <w:r w:rsidRPr="00774643">
        <w:rPr>
          <w:rFonts w:cs="Times New Roman"/>
          <w:sz w:val="20"/>
        </w:rPr>
        <w:t xml:space="preserve"> the stocking and hire</w:t>
      </w:r>
      <w:r w:rsidR="005C4F5E" w:rsidRPr="00774643">
        <w:rPr>
          <w:rFonts w:cs="Times New Roman"/>
          <w:sz w:val="20"/>
        </w:rPr>
        <w:t>s</w:t>
      </w:r>
      <w:r w:rsidRPr="00774643">
        <w:rPr>
          <w:rFonts w:cs="Times New Roman"/>
          <w:sz w:val="20"/>
        </w:rPr>
        <w:t xml:space="preserve"> the fishers. This is a highly inequitable system because the contr</w:t>
      </w:r>
      <w:r w:rsidR="005C4F5E" w:rsidRPr="00774643">
        <w:rPr>
          <w:rFonts w:cs="Times New Roman"/>
          <w:sz w:val="20"/>
        </w:rPr>
        <w:t>actor walks away with the profi</w:t>
      </w:r>
      <w:r w:rsidRPr="00774643">
        <w:rPr>
          <w:rFonts w:cs="Times New Roman"/>
          <w:sz w:val="20"/>
        </w:rPr>
        <w:t>t</w:t>
      </w:r>
      <w:r w:rsidR="00933D1E">
        <w:rPr>
          <w:rFonts w:cs="Times New Roman"/>
          <w:sz w:val="20"/>
        </w:rPr>
        <w:t>s</w:t>
      </w:r>
      <w:r w:rsidRPr="00774643">
        <w:rPr>
          <w:rFonts w:cs="Times New Roman"/>
          <w:sz w:val="20"/>
        </w:rPr>
        <w:t>. If</w:t>
      </w:r>
      <w:r w:rsidR="0006049F" w:rsidRPr="00774643">
        <w:rPr>
          <w:rFonts w:cs="Times New Roman"/>
          <w:sz w:val="20"/>
        </w:rPr>
        <w:t xml:space="preserve"> one</w:t>
      </w:r>
      <w:r w:rsidRPr="00774643">
        <w:rPr>
          <w:rFonts w:cs="Times New Roman"/>
          <w:sz w:val="20"/>
        </w:rPr>
        <w:t xml:space="preserve"> appl</w:t>
      </w:r>
      <w:r w:rsidR="0006049F" w:rsidRPr="00774643">
        <w:rPr>
          <w:rFonts w:cs="Times New Roman"/>
          <w:sz w:val="20"/>
        </w:rPr>
        <w:t xml:space="preserve">ies </w:t>
      </w:r>
      <w:r w:rsidRPr="00774643">
        <w:rPr>
          <w:rFonts w:cs="Times New Roman"/>
          <w:sz w:val="20"/>
        </w:rPr>
        <w:t>technology and stock</w:t>
      </w:r>
      <w:r w:rsidR="0006049F" w:rsidRPr="00774643">
        <w:rPr>
          <w:rFonts w:cs="Times New Roman"/>
          <w:sz w:val="20"/>
        </w:rPr>
        <w:t>s</w:t>
      </w:r>
      <w:r w:rsidRPr="00774643">
        <w:rPr>
          <w:rFonts w:cs="Times New Roman"/>
          <w:sz w:val="20"/>
        </w:rPr>
        <w:t xml:space="preserve"> the fingerlings, all the benefits of higher production go to the contractor </w:t>
      </w:r>
      <w:r w:rsidR="005C4F5E" w:rsidRPr="00774643">
        <w:rPr>
          <w:rFonts w:cs="Times New Roman"/>
          <w:sz w:val="20"/>
        </w:rPr>
        <w:t xml:space="preserve">and fishers only </w:t>
      </w:r>
      <w:r w:rsidR="0006049F" w:rsidRPr="00774643">
        <w:rPr>
          <w:rFonts w:cs="Times New Roman"/>
          <w:sz w:val="20"/>
        </w:rPr>
        <w:t>get</w:t>
      </w:r>
      <w:r w:rsidR="005C4F5E" w:rsidRPr="00774643">
        <w:rPr>
          <w:rFonts w:cs="Times New Roman"/>
          <w:sz w:val="20"/>
        </w:rPr>
        <w:t xml:space="preserve"> wag</w:t>
      </w:r>
      <w:r w:rsidRPr="00774643">
        <w:rPr>
          <w:rFonts w:cs="Times New Roman"/>
          <w:sz w:val="20"/>
        </w:rPr>
        <w:t>es</w:t>
      </w:r>
      <w:r w:rsidR="00933D1E">
        <w:rPr>
          <w:rFonts w:cs="Times New Roman"/>
          <w:sz w:val="20"/>
        </w:rPr>
        <w:t>;</w:t>
      </w:r>
      <w:r w:rsidR="0006049F" w:rsidRPr="00774643">
        <w:rPr>
          <w:rFonts w:cs="Times New Roman"/>
          <w:sz w:val="20"/>
        </w:rPr>
        <w:t xml:space="preserve"> </w:t>
      </w:r>
      <w:r w:rsidR="00933D1E">
        <w:rPr>
          <w:rFonts w:cs="Times New Roman"/>
          <w:sz w:val="20"/>
        </w:rPr>
        <w:t>this</w:t>
      </w:r>
      <w:r w:rsidR="0006049F" w:rsidRPr="00774643">
        <w:rPr>
          <w:rFonts w:cs="Times New Roman"/>
          <w:sz w:val="20"/>
        </w:rPr>
        <w:t xml:space="preserve"> </w:t>
      </w:r>
      <w:r w:rsidR="005C4F5E" w:rsidRPr="00774643">
        <w:rPr>
          <w:rFonts w:cs="Times New Roman"/>
          <w:sz w:val="20"/>
        </w:rPr>
        <w:t xml:space="preserve">should not be </w:t>
      </w:r>
      <w:r w:rsidRPr="00774643">
        <w:rPr>
          <w:rFonts w:cs="Times New Roman"/>
          <w:sz w:val="20"/>
        </w:rPr>
        <w:t>encourag</w:t>
      </w:r>
      <w:r w:rsidR="005C4F5E" w:rsidRPr="00774643">
        <w:rPr>
          <w:rFonts w:cs="Times New Roman"/>
          <w:sz w:val="20"/>
        </w:rPr>
        <w:t>ed</w:t>
      </w:r>
      <w:r w:rsidRPr="00774643">
        <w:rPr>
          <w:rFonts w:cs="Times New Roman"/>
          <w:sz w:val="20"/>
        </w:rPr>
        <w:t>.</w:t>
      </w:r>
    </w:p>
    <w:p w:rsidR="00904680" w:rsidRPr="00774643" w:rsidRDefault="005C4F5E" w:rsidP="00904680">
      <w:pPr>
        <w:rPr>
          <w:rFonts w:cs="Times New Roman"/>
          <w:sz w:val="20"/>
        </w:rPr>
      </w:pPr>
      <w:r w:rsidRPr="00774643">
        <w:rPr>
          <w:rFonts w:cs="Times New Roman"/>
          <w:sz w:val="20"/>
        </w:rPr>
        <w:t>Small</w:t>
      </w:r>
      <w:r w:rsidR="005F20B9" w:rsidRPr="00774643">
        <w:rPr>
          <w:rFonts w:cs="Times New Roman"/>
          <w:sz w:val="20"/>
        </w:rPr>
        <w:t>-</w:t>
      </w:r>
      <w:r w:rsidRPr="00774643">
        <w:rPr>
          <w:rFonts w:cs="Times New Roman"/>
          <w:sz w:val="20"/>
        </w:rPr>
        <w:t>scale aquaculture</w:t>
      </w:r>
      <w:r w:rsidR="00904680" w:rsidRPr="00774643">
        <w:rPr>
          <w:rFonts w:cs="Times New Roman"/>
          <w:sz w:val="20"/>
        </w:rPr>
        <w:t xml:space="preserve"> is </w:t>
      </w:r>
      <w:r w:rsidRPr="00774643">
        <w:rPr>
          <w:rFonts w:cs="Times New Roman"/>
          <w:sz w:val="20"/>
        </w:rPr>
        <w:t xml:space="preserve">largely an </w:t>
      </w:r>
      <w:r w:rsidR="00904680" w:rsidRPr="00774643">
        <w:rPr>
          <w:rFonts w:cs="Times New Roman"/>
          <w:sz w:val="20"/>
        </w:rPr>
        <w:t xml:space="preserve">individual activity. Either </w:t>
      </w:r>
      <w:r w:rsidR="0006049F" w:rsidRPr="00774643">
        <w:rPr>
          <w:rFonts w:cs="Times New Roman"/>
          <w:sz w:val="20"/>
        </w:rPr>
        <w:t>individuals fish</w:t>
      </w:r>
      <w:r w:rsidR="00904680" w:rsidRPr="00774643">
        <w:rPr>
          <w:rFonts w:cs="Times New Roman"/>
          <w:sz w:val="20"/>
        </w:rPr>
        <w:t xml:space="preserve"> in </w:t>
      </w:r>
      <w:r w:rsidR="0006049F" w:rsidRPr="00774643">
        <w:rPr>
          <w:rFonts w:cs="Times New Roman"/>
          <w:sz w:val="20"/>
        </w:rPr>
        <w:t>their</w:t>
      </w:r>
      <w:r w:rsidR="00904680" w:rsidRPr="00774643">
        <w:rPr>
          <w:rFonts w:cs="Times New Roman"/>
          <w:sz w:val="20"/>
        </w:rPr>
        <w:t xml:space="preserve"> own ponds</w:t>
      </w:r>
      <w:r w:rsidR="0006049F" w:rsidRPr="00774643">
        <w:rPr>
          <w:rFonts w:cs="Times New Roman"/>
          <w:sz w:val="20"/>
        </w:rPr>
        <w:t xml:space="preserve"> or </w:t>
      </w:r>
      <w:r w:rsidR="00904680" w:rsidRPr="00774643">
        <w:rPr>
          <w:rFonts w:cs="Times New Roman"/>
          <w:sz w:val="20"/>
        </w:rPr>
        <w:t xml:space="preserve">may lease </w:t>
      </w:r>
      <w:r w:rsidR="0006049F" w:rsidRPr="00774643">
        <w:rPr>
          <w:rFonts w:cs="Times New Roman"/>
          <w:sz w:val="20"/>
        </w:rPr>
        <w:t>them. S</w:t>
      </w:r>
      <w:r w:rsidR="00904680" w:rsidRPr="00774643">
        <w:rPr>
          <w:rFonts w:cs="Times New Roman"/>
          <w:sz w:val="20"/>
        </w:rPr>
        <w:t>ometimes</w:t>
      </w:r>
      <w:r w:rsidR="00933D1E">
        <w:rPr>
          <w:rFonts w:cs="Times New Roman"/>
          <w:sz w:val="20"/>
        </w:rPr>
        <w:t>,</w:t>
      </w:r>
      <w:r w:rsidR="00904680" w:rsidRPr="00774643">
        <w:rPr>
          <w:rFonts w:cs="Times New Roman"/>
          <w:sz w:val="20"/>
        </w:rPr>
        <w:t xml:space="preserve"> government</w:t>
      </w:r>
      <w:r w:rsidR="00933D1E">
        <w:rPr>
          <w:rFonts w:cs="Times New Roman"/>
          <w:sz w:val="20"/>
        </w:rPr>
        <w:t xml:space="preserve">s </w:t>
      </w:r>
      <w:r w:rsidR="00904680" w:rsidRPr="00774643">
        <w:rPr>
          <w:rFonts w:cs="Times New Roman"/>
          <w:sz w:val="20"/>
        </w:rPr>
        <w:t xml:space="preserve">own small waterbodies where aquaculture can be </w:t>
      </w:r>
      <w:r w:rsidR="00933D1E">
        <w:rPr>
          <w:rFonts w:cs="Times New Roman"/>
          <w:sz w:val="20"/>
        </w:rPr>
        <w:t>carried out</w:t>
      </w:r>
      <w:r w:rsidR="00904680" w:rsidRPr="00774643">
        <w:rPr>
          <w:rFonts w:cs="Times New Roman"/>
          <w:sz w:val="20"/>
        </w:rPr>
        <w:t>. But by and large, small</w:t>
      </w:r>
      <w:r w:rsidR="005F20B9" w:rsidRPr="00774643">
        <w:rPr>
          <w:rFonts w:cs="Times New Roman"/>
          <w:sz w:val="20"/>
        </w:rPr>
        <w:t>-</w:t>
      </w:r>
      <w:r w:rsidR="00904680" w:rsidRPr="00774643">
        <w:rPr>
          <w:rFonts w:cs="Times New Roman"/>
          <w:sz w:val="20"/>
        </w:rPr>
        <w:t xml:space="preserve">scale fish culture is an individual enterprise. </w:t>
      </w:r>
    </w:p>
    <w:p w:rsidR="00904680" w:rsidRPr="00774643" w:rsidRDefault="00904680" w:rsidP="00904680">
      <w:pPr>
        <w:rPr>
          <w:rFonts w:cs="Times New Roman"/>
          <w:sz w:val="20"/>
        </w:rPr>
      </w:pPr>
      <w:r w:rsidRPr="008F1C42">
        <w:rPr>
          <w:rFonts w:cs="Times New Roman"/>
          <w:i/>
          <w:iCs/>
          <w:sz w:val="20"/>
        </w:rPr>
        <w:t>Tenure issues in small</w:t>
      </w:r>
      <w:r w:rsidR="005F20B9" w:rsidRPr="008F1C42">
        <w:rPr>
          <w:rFonts w:cs="Times New Roman"/>
          <w:i/>
          <w:iCs/>
          <w:sz w:val="20"/>
        </w:rPr>
        <w:t>-</w:t>
      </w:r>
      <w:r w:rsidRPr="008F1C42">
        <w:rPr>
          <w:rFonts w:cs="Times New Roman"/>
          <w:i/>
          <w:iCs/>
          <w:sz w:val="20"/>
        </w:rPr>
        <w:t>scale fisheries</w:t>
      </w:r>
      <w:r w:rsidR="00933D1E">
        <w:rPr>
          <w:rFonts w:cs="Times New Roman"/>
          <w:iCs/>
          <w:sz w:val="20"/>
        </w:rPr>
        <w:t>:</w:t>
      </w:r>
      <w:r w:rsidRPr="00774643">
        <w:rPr>
          <w:rFonts w:cs="Times New Roman"/>
          <w:i/>
          <w:iCs/>
          <w:sz w:val="20"/>
        </w:rPr>
        <w:t xml:space="preserve"> </w:t>
      </w:r>
      <w:r w:rsidRPr="00774643">
        <w:rPr>
          <w:rFonts w:cs="Times New Roman"/>
          <w:sz w:val="20"/>
        </w:rPr>
        <w:t xml:space="preserve"> Many small</w:t>
      </w:r>
      <w:r w:rsidR="005F20B9" w:rsidRPr="00774643">
        <w:rPr>
          <w:rFonts w:cs="Times New Roman"/>
          <w:sz w:val="20"/>
        </w:rPr>
        <w:t>-</w:t>
      </w:r>
      <w:r w:rsidRPr="00774643">
        <w:rPr>
          <w:rFonts w:cs="Times New Roman"/>
          <w:sz w:val="20"/>
        </w:rPr>
        <w:t xml:space="preserve">scale fishing communities suffer due to flawed tenure governance. They have insecure access to </w:t>
      </w:r>
      <w:r w:rsidR="00A621F7" w:rsidRPr="00774643">
        <w:rPr>
          <w:rFonts w:cs="Times New Roman"/>
          <w:sz w:val="20"/>
        </w:rPr>
        <w:t>w</w:t>
      </w:r>
      <w:r w:rsidRPr="00774643">
        <w:rPr>
          <w:rFonts w:cs="Times New Roman"/>
          <w:sz w:val="20"/>
        </w:rPr>
        <w:t>aterbodies</w:t>
      </w:r>
      <w:r w:rsidR="00934A80" w:rsidRPr="00774643">
        <w:rPr>
          <w:rFonts w:cs="Times New Roman"/>
          <w:sz w:val="20"/>
        </w:rPr>
        <w:t>,</w:t>
      </w:r>
      <w:r w:rsidR="004824ED" w:rsidRPr="00774643">
        <w:rPr>
          <w:rFonts w:cs="Times New Roman"/>
          <w:sz w:val="20"/>
        </w:rPr>
        <w:t xml:space="preserve"> </w:t>
      </w:r>
      <w:r w:rsidRPr="00774643">
        <w:rPr>
          <w:rFonts w:cs="Times New Roman"/>
          <w:sz w:val="20"/>
        </w:rPr>
        <w:t xml:space="preserve">marketing and processing infrastructure. Fishers are often denied access to waterbodies due to ownership tussles between </w:t>
      </w:r>
      <w:r w:rsidR="005C6CA0">
        <w:rPr>
          <w:rFonts w:cs="Times New Roman"/>
          <w:sz w:val="20"/>
        </w:rPr>
        <w:t>f</w:t>
      </w:r>
      <w:r w:rsidRPr="00774643">
        <w:rPr>
          <w:rFonts w:cs="Times New Roman"/>
          <w:sz w:val="20"/>
        </w:rPr>
        <w:t xml:space="preserve">isheries, </w:t>
      </w:r>
      <w:r w:rsidR="005C6CA0">
        <w:rPr>
          <w:rFonts w:cs="Times New Roman"/>
          <w:sz w:val="20"/>
        </w:rPr>
        <w:t>i</w:t>
      </w:r>
      <w:r w:rsidRPr="00774643">
        <w:rPr>
          <w:rFonts w:cs="Times New Roman"/>
          <w:sz w:val="20"/>
        </w:rPr>
        <w:t xml:space="preserve">rrigation, </w:t>
      </w:r>
      <w:r w:rsidR="005C6CA0">
        <w:rPr>
          <w:rFonts w:cs="Times New Roman"/>
          <w:sz w:val="20"/>
        </w:rPr>
        <w:t>p</w:t>
      </w:r>
      <w:r w:rsidR="00E60458">
        <w:rPr>
          <w:rFonts w:cs="Times New Roman"/>
          <w:sz w:val="20"/>
        </w:rPr>
        <w:t xml:space="preserve">ower, </w:t>
      </w:r>
      <w:r w:rsidR="005C6CA0">
        <w:rPr>
          <w:rFonts w:cs="Times New Roman"/>
          <w:sz w:val="20"/>
        </w:rPr>
        <w:t>e</w:t>
      </w:r>
      <w:r w:rsidRPr="00774643">
        <w:rPr>
          <w:rFonts w:cs="Times New Roman"/>
          <w:sz w:val="20"/>
        </w:rPr>
        <w:t>nvironment</w:t>
      </w:r>
      <w:r w:rsidR="004E5C75">
        <w:rPr>
          <w:rFonts w:cs="Times New Roman"/>
          <w:sz w:val="20"/>
        </w:rPr>
        <w:t xml:space="preserve"> and </w:t>
      </w:r>
      <w:proofErr w:type="gramStart"/>
      <w:r w:rsidR="004E5C75">
        <w:rPr>
          <w:rFonts w:cs="Times New Roman"/>
          <w:sz w:val="20"/>
        </w:rPr>
        <w:t xml:space="preserve">forest </w:t>
      </w:r>
      <w:r w:rsidRPr="00774643">
        <w:rPr>
          <w:rFonts w:cs="Times New Roman"/>
          <w:sz w:val="20"/>
        </w:rPr>
        <w:t xml:space="preserve"> </w:t>
      </w:r>
      <w:r w:rsidR="005C6CA0">
        <w:rPr>
          <w:rFonts w:cs="Times New Roman"/>
          <w:sz w:val="20"/>
        </w:rPr>
        <w:t>d</w:t>
      </w:r>
      <w:r w:rsidRPr="00774643">
        <w:rPr>
          <w:rFonts w:cs="Times New Roman"/>
          <w:sz w:val="20"/>
        </w:rPr>
        <w:t>epartments</w:t>
      </w:r>
      <w:proofErr w:type="gramEnd"/>
      <w:r w:rsidRPr="00774643">
        <w:rPr>
          <w:rFonts w:cs="Times New Roman"/>
          <w:sz w:val="20"/>
        </w:rPr>
        <w:t xml:space="preserve">. This is a major issue in many states. If </w:t>
      </w:r>
      <w:r w:rsidR="004824ED" w:rsidRPr="00774643">
        <w:rPr>
          <w:rFonts w:cs="Times New Roman"/>
          <w:sz w:val="20"/>
        </w:rPr>
        <w:t xml:space="preserve">a </w:t>
      </w:r>
      <w:r w:rsidRPr="00774643">
        <w:rPr>
          <w:rFonts w:cs="Times New Roman"/>
          <w:sz w:val="20"/>
        </w:rPr>
        <w:t>reservoir is owned by the power generation department,</w:t>
      </w:r>
      <w:r w:rsidR="004824ED" w:rsidRPr="00774643">
        <w:rPr>
          <w:rFonts w:cs="Times New Roman"/>
          <w:sz w:val="20"/>
        </w:rPr>
        <w:t xml:space="preserve"> it</w:t>
      </w:r>
      <w:r w:rsidRPr="00774643">
        <w:rPr>
          <w:rFonts w:cs="Times New Roman"/>
          <w:sz w:val="20"/>
        </w:rPr>
        <w:t xml:space="preserve"> will not allow the fisheries department to</w:t>
      </w:r>
      <w:r w:rsidR="0006049F" w:rsidRPr="00774643">
        <w:rPr>
          <w:rFonts w:cs="Times New Roman"/>
          <w:sz w:val="20"/>
        </w:rPr>
        <w:t xml:space="preserve"> manage</w:t>
      </w:r>
      <w:r w:rsidR="004824ED" w:rsidRPr="00774643">
        <w:rPr>
          <w:rFonts w:cs="Times New Roman"/>
          <w:sz w:val="20"/>
        </w:rPr>
        <w:t xml:space="preserve"> it</w:t>
      </w:r>
      <w:r w:rsidR="0006049F" w:rsidRPr="00774643">
        <w:rPr>
          <w:rFonts w:cs="Times New Roman"/>
          <w:sz w:val="20"/>
        </w:rPr>
        <w:t xml:space="preserve"> properly</w:t>
      </w:r>
      <w:r w:rsidRPr="00774643">
        <w:rPr>
          <w:rFonts w:cs="Times New Roman"/>
          <w:sz w:val="20"/>
        </w:rPr>
        <w:t xml:space="preserve">. Similarly, reservoirs falling </w:t>
      </w:r>
      <w:r w:rsidR="00954752">
        <w:rPr>
          <w:rFonts w:cs="Times New Roman"/>
          <w:sz w:val="20"/>
        </w:rPr>
        <w:t>in</w:t>
      </w:r>
      <w:r w:rsidRPr="00774643">
        <w:rPr>
          <w:rFonts w:cs="Times New Roman"/>
          <w:sz w:val="20"/>
        </w:rPr>
        <w:t xml:space="preserve"> </w:t>
      </w:r>
      <w:r w:rsidR="00954752">
        <w:rPr>
          <w:rFonts w:cs="Times New Roman"/>
          <w:sz w:val="20"/>
        </w:rPr>
        <w:t>f</w:t>
      </w:r>
      <w:r w:rsidRPr="00774643">
        <w:rPr>
          <w:rFonts w:cs="Times New Roman"/>
          <w:sz w:val="20"/>
        </w:rPr>
        <w:t>orest area</w:t>
      </w:r>
      <w:r w:rsidR="00A621F7" w:rsidRPr="00774643">
        <w:rPr>
          <w:rFonts w:cs="Times New Roman"/>
          <w:sz w:val="20"/>
        </w:rPr>
        <w:t>s</w:t>
      </w:r>
      <w:r w:rsidR="0006049F" w:rsidRPr="00774643">
        <w:rPr>
          <w:rFonts w:cs="Times New Roman"/>
          <w:sz w:val="20"/>
        </w:rPr>
        <w:t xml:space="preserve"> are governed by the</w:t>
      </w:r>
      <w:r w:rsidR="00954752">
        <w:rPr>
          <w:rFonts w:cs="Times New Roman"/>
          <w:sz w:val="20"/>
        </w:rPr>
        <w:t xml:space="preserve"> </w:t>
      </w:r>
      <w:r w:rsidR="005C6CA0">
        <w:rPr>
          <w:rFonts w:cs="Times New Roman"/>
          <w:sz w:val="20"/>
        </w:rPr>
        <w:t xml:space="preserve">forest and </w:t>
      </w:r>
      <w:proofErr w:type="gramStart"/>
      <w:r w:rsidR="005C6CA0">
        <w:rPr>
          <w:rFonts w:cs="Times New Roman"/>
          <w:sz w:val="20"/>
        </w:rPr>
        <w:t>e</w:t>
      </w:r>
      <w:r w:rsidRPr="00774643">
        <w:rPr>
          <w:rFonts w:cs="Times New Roman"/>
          <w:sz w:val="20"/>
        </w:rPr>
        <w:t xml:space="preserve">nvironment  </w:t>
      </w:r>
      <w:r w:rsidR="005C6CA0">
        <w:rPr>
          <w:rFonts w:cs="Times New Roman"/>
          <w:sz w:val="20"/>
        </w:rPr>
        <w:t>d</w:t>
      </w:r>
      <w:r w:rsidRPr="00774643">
        <w:rPr>
          <w:rFonts w:cs="Times New Roman"/>
          <w:sz w:val="20"/>
        </w:rPr>
        <w:t>epartment</w:t>
      </w:r>
      <w:proofErr w:type="gramEnd"/>
      <w:r w:rsidR="00954752">
        <w:rPr>
          <w:rFonts w:cs="Times New Roman"/>
          <w:sz w:val="20"/>
        </w:rPr>
        <w:t xml:space="preserve"> </w:t>
      </w:r>
      <w:r w:rsidR="004824ED" w:rsidRPr="00774643">
        <w:rPr>
          <w:rFonts w:cs="Times New Roman"/>
          <w:sz w:val="20"/>
        </w:rPr>
        <w:t xml:space="preserve">and </w:t>
      </w:r>
      <w:r w:rsidR="00954752">
        <w:rPr>
          <w:rFonts w:cs="Times New Roman"/>
          <w:sz w:val="20"/>
        </w:rPr>
        <w:t xml:space="preserve">there are </w:t>
      </w:r>
      <w:r w:rsidR="004824ED" w:rsidRPr="00774643">
        <w:rPr>
          <w:rFonts w:cs="Times New Roman"/>
          <w:sz w:val="20"/>
        </w:rPr>
        <w:t>several occasions,</w:t>
      </w:r>
      <w:r w:rsidR="00954752">
        <w:rPr>
          <w:rFonts w:cs="Times New Roman"/>
          <w:sz w:val="20"/>
        </w:rPr>
        <w:t xml:space="preserve"> when </w:t>
      </w:r>
      <w:r w:rsidR="0006049F" w:rsidRPr="00774643">
        <w:rPr>
          <w:rFonts w:cs="Times New Roman"/>
          <w:sz w:val="20"/>
        </w:rPr>
        <w:t xml:space="preserve">it </w:t>
      </w:r>
      <w:r w:rsidR="00954752">
        <w:rPr>
          <w:rFonts w:cs="Times New Roman"/>
          <w:sz w:val="20"/>
        </w:rPr>
        <w:t xml:space="preserve"> denies fishers</w:t>
      </w:r>
      <w:r w:rsidRPr="00774643">
        <w:rPr>
          <w:rFonts w:cs="Times New Roman"/>
          <w:sz w:val="20"/>
        </w:rPr>
        <w:t xml:space="preserve"> the</w:t>
      </w:r>
      <w:r w:rsidR="00954752">
        <w:rPr>
          <w:rFonts w:cs="Times New Roman"/>
          <w:sz w:val="20"/>
        </w:rPr>
        <w:t>ir</w:t>
      </w:r>
      <w:r w:rsidRPr="00774643">
        <w:rPr>
          <w:rFonts w:cs="Times New Roman"/>
          <w:sz w:val="20"/>
        </w:rPr>
        <w:t xml:space="preserve"> right to fish</w:t>
      </w:r>
      <w:r w:rsidR="004824ED" w:rsidRPr="00774643">
        <w:rPr>
          <w:rFonts w:cs="Times New Roman"/>
          <w:sz w:val="20"/>
        </w:rPr>
        <w:t>.</w:t>
      </w:r>
      <w:r w:rsidRPr="00774643">
        <w:rPr>
          <w:rFonts w:cs="Times New Roman"/>
          <w:sz w:val="20"/>
        </w:rPr>
        <w:t xml:space="preserve"> In</w:t>
      </w:r>
      <w:r w:rsidR="00954752">
        <w:rPr>
          <w:rFonts w:cs="Times New Roman"/>
          <w:sz w:val="20"/>
        </w:rPr>
        <w:t xml:space="preserve"> </w:t>
      </w:r>
      <w:r w:rsidRPr="00774643">
        <w:rPr>
          <w:rFonts w:cs="Times New Roman"/>
          <w:sz w:val="20"/>
        </w:rPr>
        <w:t>t</w:t>
      </w:r>
      <w:r w:rsidR="00A621F7" w:rsidRPr="00774643">
        <w:rPr>
          <w:rFonts w:cs="Times New Roman"/>
          <w:sz w:val="20"/>
        </w:rPr>
        <w:t>h</w:t>
      </w:r>
      <w:r w:rsidRPr="00774643">
        <w:rPr>
          <w:rFonts w:cs="Times New Roman"/>
          <w:sz w:val="20"/>
        </w:rPr>
        <w:t xml:space="preserve">e process, tenure rights of the people suffer. </w:t>
      </w:r>
      <w:r w:rsidR="00A621F7" w:rsidRPr="00774643">
        <w:rPr>
          <w:rFonts w:cs="Times New Roman"/>
          <w:sz w:val="20"/>
        </w:rPr>
        <w:t>Often</w:t>
      </w:r>
      <w:r w:rsidRPr="00774643">
        <w:rPr>
          <w:rFonts w:cs="Times New Roman"/>
          <w:sz w:val="20"/>
        </w:rPr>
        <w:t>, the Government’s approach is maximi</w:t>
      </w:r>
      <w:r w:rsidR="0006049F" w:rsidRPr="00774643">
        <w:rPr>
          <w:rFonts w:cs="Times New Roman"/>
          <w:sz w:val="20"/>
        </w:rPr>
        <w:t>s</w:t>
      </w:r>
      <w:r w:rsidRPr="00774643">
        <w:rPr>
          <w:rFonts w:cs="Times New Roman"/>
          <w:sz w:val="20"/>
        </w:rPr>
        <w:t>ing revenue</w:t>
      </w:r>
      <w:r w:rsidR="004824ED" w:rsidRPr="00774643">
        <w:rPr>
          <w:rFonts w:cs="Times New Roman"/>
          <w:sz w:val="20"/>
        </w:rPr>
        <w:t xml:space="preserve"> instead of</w:t>
      </w:r>
      <w:r w:rsidRPr="00774643">
        <w:rPr>
          <w:rFonts w:cs="Times New Roman"/>
          <w:sz w:val="20"/>
        </w:rPr>
        <w:t xml:space="preserve"> improving the productivity of waterbody </w:t>
      </w:r>
      <w:r w:rsidR="00934A80" w:rsidRPr="00774643">
        <w:rPr>
          <w:rFonts w:cs="Times New Roman"/>
          <w:sz w:val="20"/>
        </w:rPr>
        <w:t xml:space="preserve">for </w:t>
      </w:r>
      <w:r w:rsidRPr="00774643">
        <w:rPr>
          <w:rFonts w:cs="Times New Roman"/>
          <w:sz w:val="20"/>
        </w:rPr>
        <w:t xml:space="preserve">the benefit of </w:t>
      </w:r>
      <w:r w:rsidR="00954752">
        <w:rPr>
          <w:rFonts w:cs="Times New Roman"/>
          <w:sz w:val="20"/>
        </w:rPr>
        <w:t xml:space="preserve">the </w:t>
      </w:r>
      <w:proofErr w:type="gramStart"/>
      <w:r w:rsidRPr="00774643">
        <w:rPr>
          <w:rFonts w:cs="Times New Roman"/>
          <w:sz w:val="20"/>
        </w:rPr>
        <w:t>fish</w:t>
      </w:r>
      <w:r w:rsidR="00954752">
        <w:rPr>
          <w:rFonts w:cs="Times New Roman"/>
          <w:sz w:val="20"/>
        </w:rPr>
        <w:t xml:space="preserve">ing </w:t>
      </w:r>
      <w:r w:rsidRPr="00774643">
        <w:rPr>
          <w:rFonts w:cs="Times New Roman"/>
          <w:sz w:val="20"/>
        </w:rPr>
        <w:t xml:space="preserve"> communities</w:t>
      </w:r>
      <w:proofErr w:type="gramEnd"/>
      <w:r w:rsidRPr="00774643">
        <w:rPr>
          <w:rFonts w:cs="Times New Roman"/>
          <w:sz w:val="20"/>
        </w:rPr>
        <w:t xml:space="preserve">. </w:t>
      </w:r>
    </w:p>
    <w:p w:rsidR="00904680" w:rsidRPr="00774643" w:rsidRDefault="00904680" w:rsidP="00904680">
      <w:pPr>
        <w:rPr>
          <w:rFonts w:cs="Times New Roman"/>
          <w:sz w:val="20"/>
        </w:rPr>
      </w:pPr>
      <w:r w:rsidRPr="00774643">
        <w:rPr>
          <w:rFonts w:cs="Times New Roman"/>
          <w:sz w:val="20"/>
        </w:rPr>
        <w:t xml:space="preserve">The most important reason is that </w:t>
      </w:r>
      <w:r w:rsidR="00E44C3B">
        <w:rPr>
          <w:rFonts w:cs="Times New Roman"/>
          <w:sz w:val="20"/>
        </w:rPr>
        <w:t xml:space="preserve">small-scale </w:t>
      </w:r>
      <w:r w:rsidR="005C6CA0">
        <w:rPr>
          <w:rFonts w:cs="Times New Roman"/>
          <w:sz w:val="20"/>
        </w:rPr>
        <w:t>f</w:t>
      </w:r>
      <w:r w:rsidRPr="00774643">
        <w:rPr>
          <w:rFonts w:cs="Times New Roman"/>
          <w:sz w:val="20"/>
        </w:rPr>
        <w:t xml:space="preserve">ishers </w:t>
      </w:r>
      <w:r w:rsidR="0006049F" w:rsidRPr="00774643">
        <w:rPr>
          <w:rFonts w:cs="Times New Roman"/>
          <w:sz w:val="20"/>
        </w:rPr>
        <w:t xml:space="preserve">are </w:t>
      </w:r>
      <w:r w:rsidRPr="00774643">
        <w:rPr>
          <w:rFonts w:cs="Times New Roman"/>
          <w:sz w:val="20"/>
        </w:rPr>
        <w:t>generally not empowered</w:t>
      </w:r>
      <w:r w:rsidR="0006049F" w:rsidRPr="00774643">
        <w:rPr>
          <w:rFonts w:cs="Times New Roman"/>
          <w:sz w:val="20"/>
        </w:rPr>
        <w:t xml:space="preserve"> or </w:t>
      </w:r>
      <w:r w:rsidRPr="00774643">
        <w:rPr>
          <w:rFonts w:cs="Times New Roman"/>
          <w:sz w:val="20"/>
        </w:rPr>
        <w:t>organi</w:t>
      </w:r>
      <w:r w:rsidR="0006049F" w:rsidRPr="00774643">
        <w:rPr>
          <w:rFonts w:cs="Times New Roman"/>
          <w:sz w:val="20"/>
        </w:rPr>
        <w:t>s</w:t>
      </w:r>
      <w:r w:rsidRPr="00774643">
        <w:rPr>
          <w:rFonts w:cs="Times New Roman"/>
          <w:sz w:val="20"/>
        </w:rPr>
        <w:t>ed into strong community organi</w:t>
      </w:r>
      <w:r w:rsidR="0006049F" w:rsidRPr="00774643">
        <w:rPr>
          <w:rFonts w:cs="Times New Roman"/>
          <w:sz w:val="20"/>
        </w:rPr>
        <w:t>s</w:t>
      </w:r>
      <w:r w:rsidRPr="00774643">
        <w:rPr>
          <w:rFonts w:cs="Times New Roman"/>
          <w:sz w:val="20"/>
        </w:rPr>
        <w:t>ation platforms</w:t>
      </w:r>
      <w:r w:rsidR="00A621F7" w:rsidRPr="00774643">
        <w:rPr>
          <w:rFonts w:cs="Times New Roman"/>
          <w:sz w:val="20"/>
        </w:rPr>
        <w:t>. T</w:t>
      </w:r>
      <w:r w:rsidRPr="00774643">
        <w:rPr>
          <w:rFonts w:cs="Times New Roman"/>
          <w:sz w:val="20"/>
        </w:rPr>
        <w:t xml:space="preserve">heir bargaining power </w:t>
      </w:r>
      <w:r w:rsidR="00A621F7" w:rsidRPr="00774643">
        <w:rPr>
          <w:rFonts w:cs="Times New Roman"/>
          <w:sz w:val="20"/>
        </w:rPr>
        <w:t>remains</w:t>
      </w:r>
      <w:r w:rsidRPr="00774643">
        <w:rPr>
          <w:rFonts w:cs="Times New Roman"/>
          <w:sz w:val="20"/>
        </w:rPr>
        <w:t xml:space="preserve"> weak when they are not well organised</w:t>
      </w:r>
      <w:r w:rsidR="0006049F" w:rsidRPr="00774643">
        <w:rPr>
          <w:rFonts w:cs="Times New Roman"/>
          <w:sz w:val="20"/>
        </w:rPr>
        <w:t>.</w:t>
      </w:r>
      <w:r w:rsidRPr="00774643">
        <w:rPr>
          <w:rFonts w:cs="Times New Roman"/>
          <w:sz w:val="20"/>
        </w:rPr>
        <w:t>If they don’t have access to market</w:t>
      </w:r>
      <w:r w:rsidR="00954752">
        <w:rPr>
          <w:rFonts w:cs="Times New Roman"/>
          <w:sz w:val="20"/>
        </w:rPr>
        <w:t xml:space="preserve"> or </w:t>
      </w:r>
      <w:r w:rsidRPr="00774643">
        <w:rPr>
          <w:rFonts w:cs="Times New Roman"/>
          <w:sz w:val="20"/>
        </w:rPr>
        <w:t>post</w:t>
      </w:r>
      <w:r w:rsidR="00934A80" w:rsidRPr="00774643">
        <w:rPr>
          <w:rFonts w:cs="Times New Roman"/>
          <w:sz w:val="20"/>
        </w:rPr>
        <w:t>-</w:t>
      </w:r>
      <w:r w:rsidRPr="00774643">
        <w:rPr>
          <w:rFonts w:cs="Times New Roman"/>
          <w:sz w:val="20"/>
        </w:rPr>
        <w:t>harvest facilities</w:t>
      </w:r>
      <w:r w:rsidR="0006049F" w:rsidRPr="00774643">
        <w:rPr>
          <w:rFonts w:cs="Times New Roman"/>
          <w:sz w:val="20"/>
        </w:rPr>
        <w:t xml:space="preserve"> and</w:t>
      </w:r>
      <w:r w:rsidRPr="00774643">
        <w:rPr>
          <w:rFonts w:cs="Times New Roman"/>
          <w:sz w:val="20"/>
        </w:rPr>
        <w:t xml:space="preserve"> their catch is more, they do not know what to do with </w:t>
      </w:r>
      <w:r w:rsidR="00954752">
        <w:rPr>
          <w:rFonts w:cs="Times New Roman"/>
          <w:sz w:val="20"/>
        </w:rPr>
        <w:t xml:space="preserve"> their catch</w:t>
      </w:r>
      <w:r w:rsidRPr="00774643">
        <w:rPr>
          <w:rFonts w:cs="Times New Roman"/>
          <w:sz w:val="20"/>
        </w:rPr>
        <w:t xml:space="preserve">. </w:t>
      </w:r>
      <w:r w:rsidR="00954752">
        <w:rPr>
          <w:rFonts w:cs="Times New Roman"/>
          <w:sz w:val="20"/>
        </w:rPr>
        <w:t>M</w:t>
      </w:r>
      <w:r w:rsidRPr="00774643">
        <w:rPr>
          <w:rFonts w:cs="Times New Roman"/>
          <w:sz w:val="20"/>
        </w:rPr>
        <w:t xml:space="preserve">arket intermediaries </w:t>
      </w:r>
      <w:proofErr w:type="gramStart"/>
      <w:r w:rsidRPr="00774643">
        <w:rPr>
          <w:rFonts w:cs="Times New Roman"/>
          <w:sz w:val="20"/>
        </w:rPr>
        <w:t xml:space="preserve">exploit </w:t>
      </w:r>
      <w:r w:rsidR="00954752">
        <w:rPr>
          <w:rFonts w:cs="Times New Roman"/>
          <w:sz w:val="20"/>
        </w:rPr>
        <w:t xml:space="preserve"> fishers</w:t>
      </w:r>
      <w:proofErr w:type="gramEnd"/>
      <w:r w:rsidR="00954752">
        <w:rPr>
          <w:rFonts w:cs="Times New Roman"/>
          <w:sz w:val="20"/>
        </w:rPr>
        <w:t xml:space="preserve"> </w:t>
      </w:r>
      <w:r w:rsidR="0006049F" w:rsidRPr="00774643">
        <w:rPr>
          <w:rFonts w:cs="Times New Roman"/>
          <w:sz w:val="20"/>
        </w:rPr>
        <w:t>claiming fish are</w:t>
      </w:r>
      <w:r w:rsidRPr="00774643">
        <w:rPr>
          <w:rFonts w:cs="Times New Roman"/>
          <w:sz w:val="20"/>
        </w:rPr>
        <w:t xml:space="preserve"> perishable commodit</w:t>
      </w:r>
      <w:r w:rsidR="004824ED" w:rsidRPr="00774643">
        <w:rPr>
          <w:rFonts w:cs="Times New Roman"/>
          <w:sz w:val="20"/>
        </w:rPr>
        <w:t>ies</w:t>
      </w:r>
      <w:r w:rsidR="00954752">
        <w:rPr>
          <w:rFonts w:cs="Times New Roman"/>
          <w:sz w:val="20"/>
        </w:rPr>
        <w:t xml:space="preserve"> and</w:t>
      </w:r>
      <w:r w:rsidRPr="00774643">
        <w:rPr>
          <w:rFonts w:cs="Times New Roman"/>
          <w:sz w:val="20"/>
        </w:rPr>
        <w:t xml:space="preserve"> </w:t>
      </w:r>
      <w:r w:rsidR="00954752">
        <w:rPr>
          <w:rFonts w:cs="Times New Roman"/>
          <w:sz w:val="20"/>
        </w:rPr>
        <w:t xml:space="preserve">as </w:t>
      </w:r>
      <w:r w:rsidRPr="00774643">
        <w:rPr>
          <w:rFonts w:cs="Times New Roman"/>
          <w:sz w:val="20"/>
        </w:rPr>
        <w:t>they have to lift the catch immediately and offer lower pr</w:t>
      </w:r>
      <w:r w:rsidR="0006049F" w:rsidRPr="00774643">
        <w:rPr>
          <w:rFonts w:cs="Times New Roman"/>
          <w:sz w:val="20"/>
        </w:rPr>
        <w:t>ices</w:t>
      </w:r>
      <w:r w:rsidRPr="00774643">
        <w:rPr>
          <w:rFonts w:cs="Times New Roman"/>
          <w:sz w:val="20"/>
        </w:rPr>
        <w:t>. There is a rather long market chain. A study</w:t>
      </w:r>
      <w:r w:rsidR="0006049F" w:rsidRPr="00774643">
        <w:rPr>
          <w:rFonts w:cs="Times New Roman"/>
          <w:sz w:val="20"/>
        </w:rPr>
        <w:t xml:space="preserve"> by </w:t>
      </w:r>
      <w:r w:rsidRPr="00774643">
        <w:rPr>
          <w:rFonts w:cs="Times New Roman"/>
          <w:sz w:val="20"/>
        </w:rPr>
        <w:t xml:space="preserve">CIFRI has shown that in aquaculture, out of every </w:t>
      </w:r>
      <w:r w:rsidR="00954752">
        <w:rPr>
          <w:rFonts w:cs="Times New Roman"/>
          <w:sz w:val="20"/>
        </w:rPr>
        <w:t xml:space="preserve">rupee spent by the </w:t>
      </w:r>
      <w:r w:rsidRPr="00774643">
        <w:rPr>
          <w:rFonts w:cs="Times New Roman"/>
          <w:sz w:val="20"/>
        </w:rPr>
        <w:t>consumer, 30 % goes for marketing and 70% goes to the producer. In reservoir</w:t>
      </w:r>
      <w:r w:rsidR="00954752">
        <w:rPr>
          <w:rFonts w:cs="Times New Roman"/>
          <w:sz w:val="20"/>
        </w:rPr>
        <w:t>s</w:t>
      </w:r>
      <w:r w:rsidRPr="00774643">
        <w:rPr>
          <w:rFonts w:cs="Times New Roman"/>
          <w:sz w:val="20"/>
        </w:rPr>
        <w:t xml:space="preserve"> and open water fisheries, it is the opposite with the producer getting only 30% and 70% </w:t>
      </w:r>
      <w:r w:rsidR="0006049F" w:rsidRPr="00774643">
        <w:rPr>
          <w:rFonts w:cs="Times New Roman"/>
          <w:sz w:val="20"/>
        </w:rPr>
        <w:t xml:space="preserve">going </w:t>
      </w:r>
      <w:r w:rsidRPr="00774643">
        <w:rPr>
          <w:rFonts w:cs="Times New Roman"/>
          <w:sz w:val="20"/>
        </w:rPr>
        <w:t xml:space="preserve">to markets. This is </w:t>
      </w:r>
      <w:r w:rsidR="00460452">
        <w:rPr>
          <w:rFonts w:cs="Times New Roman"/>
          <w:sz w:val="20"/>
        </w:rPr>
        <w:t xml:space="preserve">largely </w:t>
      </w:r>
      <w:r w:rsidRPr="00774643">
        <w:rPr>
          <w:rFonts w:cs="Times New Roman"/>
          <w:sz w:val="20"/>
        </w:rPr>
        <w:t>because fishermen ha</w:t>
      </w:r>
      <w:r w:rsidR="00A621F7" w:rsidRPr="00774643">
        <w:rPr>
          <w:rFonts w:cs="Times New Roman"/>
          <w:sz w:val="20"/>
        </w:rPr>
        <w:t>ve no access to marketing</w:t>
      </w:r>
      <w:r w:rsidR="00460452">
        <w:rPr>
          <w:rFonts w:cs="Times New Roman"/>
          <w:sz w:val="20"/>
        </w:rPr>
        <w:t>,</w:t>
      </w:r>
      <w:r w:rsidR="00A621F7" w:rsidRPr="00774643">
        <w:rPr>
          <w:rFonts w:cs="Times New Roman"/>
          <w:sz w:val="20"/>
        </w:rPr>
        <w:t xml:space="preserve"> post-</w:t>
      </w:r>
      <w:r w:rsidRPr="00774643">
        <w:rPr>
          <w:rFonts w:cs="Times New Roman"/>
          <w:sz w:val="20"/>
        </w:rPr>
        <w:t>harvest</w:t>
      </w:r>
      <w:r w:rsidR="00A621F7" w:rsidRPr="00774643">
        <w:rPr>
          <w:rFonts w:cs="Times New Roman"/>
          <w:sz w:val="20"/>
        </w:rPr>
        <w:t xml:space="preserve"> facilities</w:t>
      </w:r>
      <w:r w:rsidR="00460452">
        <w:rPr>
          <w:rFonts w:cs="Times New Roman"/>
          <w:sz w:val="20"/>
        </w:rPr>
        <w:t xml:space="preserve"> and</w:t>
      </w:r>
      <w:r w:rsidRPr="00774643">
        <w:rPr>
          <w:rFonts w:cs="Times New Roman"/>
          <w:sz w:val="20"/>
        </w:rPr>
        <w:t xml:space="preserve"> transport</w:t>
      </w:r>
      <w:r w:rsidR="00A621F7" w:rsidRPr="00774643">
        <w:rPr>
          <w:rFonts w:cs="Times New Roman"/>
          <w:sz w:val="20"/>
        </w:rPr>
        <w:t xml:space="preserve">. </w:t>
      </w:r>
      <w:r w:rsidR="004824ED" w:rsidRPr="00774643">
        <w:rPr>
          <w:rFonts w:cs="Times New Roman"/>
          <w:sz w:val="20"/>
        </w:rPr>
        <w:t>L</w:t>
      </w:r>
      <w:r w:rsidRPr="00774643">
        <w:rPr>
          <w:rFonts w:cs="Times New Roman"/>
          <w:sz w:val="20"/>
        </w:rPr>
        <w:t>ocal merchant</w:t>
      </w:r>
      <w:r w:rsidR="004824ED" w:rsidRPr="00774643">
        <w:rPr>
          <w:rFonts w:cs="Times New Roman"/>
          <w:sz w:val="20"/>
        </w:rPr>
        <w:t>s</w:t>
      </w:r>
      <w:r w:rsidRPr="00774643">
        <w:rPr>
          <w:rFonts w:cs="Times New Roman"/>
          <w:sz w:val="20"/>
        </w:rPr>
        <w:t xml:space="preserve"> ha</w:t>
      </w:r>
      <w:r w:rsidR="004824ED" w:rsidRPr="00774643">
        <w:rPr>
          <w:rFonts w:cs="Times New Roman"/>
          <w:sz w:val="20"/>
        </w:rPr>
        <w:t>ve</w:t>
      </w:r>
      <w:r w:rsidRPr="00774643">
        <w:rPr>
          <w:rFonts w:cs="Times New Roman"/>
          <w:sz w:val="20"/>
        </w:rPr>
        <w:t xml:space="preserve"> truck</w:t>
      </w:r>
      <w:r w:rsidR="004824ED" w:rsidRPr="00774643">
        <w:rPr>
          <w:rFonts w:cs="Times New Roman"/>
          <w:sz w:val="20"/>
        </w:rPr>
        <w:t>s</w:t>
      </w:r>
      <w:r w:rsidRPr="00774643">
        <w:rPr>
          <w:rFonts w:cs="Times New Roman"/>
          <w:sz w:val="20"/>
        </w:rPr>
        <w:t xml:space="preserve"> and </w:t>
      </w:r>
      <w:r w:rsidR="00460452">
        <w:rPr>
          <w:rFonts w:cs="Times New Roman"/>
          <w:sz w:val="20"/>
        </w:rPr>
        <w:t>can</w:t>
      </w:r>
      <w:r w:rsidRPr="00774643">
        <w:rPr>
          <w:rFonts w:cs="Times New Roman"/>
          <w:sz w:val="20"/>
        </w:rPr>
        <w:t xml:space="preserve"> transport </w:t>
      </w:r>
      <w:r w:rsidR="00A621F7" w:rsidRPr="00774643">
        <w:rPr>
          <w:rFonts w:cs="Times New Roman"/>
          <w:sz w:val="20"/>
        </w:rPr>
        <w:t xml:space="preserve">to </w:t>
      </w:r>
      <w:r w:rsidR="004824ED" w:rsidRPr="00774643">
        <w:rPr>
          <w:rFonts w:cs="Times New Roman"/>
          <w:sz w:val="20"/>
        </w:rPr>
        <w:t>nearby cities</w:t>
      </w:r>
      <w:r w:rsidR="00A621F7" w:rsidRPr="00774643">
        <w:rPr>
          <w:rFonts w:cs="Times New Roman"/>
          <w:sz w:val="20"/>
        </w:rPr>
        <w:t xml:space="preserve">. When fishermen </w:t>
      </w:r>
      <w:r w:rsidRPr="00774643">
        <w:rPr>
          <w:rFonts w:cs="Times New Roman"/>
          <w:sz w:val="20"/>
        </w:rPr>
        <w:t>are not or</w:t>
      </w:r>
      <w:r w:rsidR="00A621F7" w:rsidRPr="00774643">
        <w:rPr>
          <w:rFonts w:cs="Times New Roman"/>
          <w:sz w:val="20"/>
        </w:rPr>
        <w:t xml:space="preserve">ganised in market interventions they find it </w:t>
      </w:r>
      <w:r w:rsidRPr="00774643">
        <w:rPr>
          <w:rFonts w:cs="Times New Roman"/>
          <w:sz w:val="20"/>
        </w:rPr>
        <w:t xml:space="preserve">difficult to </w:t>
      </w:r>
      <w:r w:rsidR="00460452">
        <w:rPr>
          <w:rFonts w:cs="Times New Roman"/>
          <w:sz w:val="20"/>
        </w:rPr>
        <w:t>obtain</w:t>
      </w:r>
      <w:r w:rsidRPr="00774643">
        <w:rPr>
          <w:rFonts w:cs="Times New Roman"/>
          <w:sz w:val="20"/>
        </w:rPr>
        <w:t xml:space="preserve"> a </w:t>
      </w:r>
      <w:r w:rsidR="004824ED" w:rsidRPr="00774643">
        <w:rPr>
          <w:rFonts w:cs="Times New Roman"/>
          <w:sz w:val="20"/>
        </w:rPr>
        <w:t>good</w:t>
      </w:r>
      <w:r w:rsidRPr="00774643">
        <w:rPr>
          <w:rFonts w:cs="Times New Roman"/>
          <w:sz w:val="20"/>
        </w:rPr>
        <w:t xml:space="preserve"> price. These are</w:t>
      </w:r>
      <w:r w:rsidR="00460452">
        <w:rPr>
          <w:rFonts w:cs="Times New Roman"/>
          <w:sz w:val="20"/>
        </w:rPr>
        <w:t xml:space="preserve"> also</w:t>
      </w:r>
      <w:r w:rsidRPr="00774643">
        <w:rPr>
          <w:rFonts w:cs="Times New Roman"/>
          <w:sz w:val="20"/>
        </w:rPr>
        <w:t xml:space="preserve"> tenure issues that </w:t>
      </w:r>
      <w:r w:rsidRPr="00774643">
        <w:rPr>
          <w:rFonts w:cs="Times New Roman"/>
          <w:sz w:val="20"/>
        </w:rPr>
        <w:lastRenderedPageBreak/>
        <w:t xml:space="preserve">are </w:t>
      </w:r>
      <w:r w:rsidR="0006049F" w:rsidRPr="00774643">
        <w:rPr>
          <w:rFonts w:cs="Times New Roman"/>
          <w:sz w:val="20"/>
        </w:rPr>
        <w:t>emerging and</w:t>
      </w:r>
      <w:r w:rsidRPr="00774643">
        <w:rPr>
          <w:rFonts w:cs="Times New Roman"/>
          <w:sz w:val="20"/>
        </w:rPr>
        <w:t xml:space="preserve"> being exploited by market intermediaries. </w:t>
      </w:r>
      <w:r w:rsidR="004824ED" w:rsidRPr="00774643">
        <w:rPr>
          <w:rFonts w:cs="Times New Roman"/>
          <w:sz w:val="20"/>
        </w:rPr>
        <w:t>Fishers’</w:t>
      </w:r>
      <w:r w:rsidR="0006049F" w:rsidRPr="00774643">
        <w:rPr>
          <w:rFonts w:cs="Times New Roman"/>
          <w:sz w:val="20"/>
        </w:rPr>
        <w:t>a</w:t>
      </w:r>
      <w:r w:rsidRPr="00774643">
        <w:rPr>
          <w:rFonts w:cs="Times New Roman"/>
          <w:sz w:val="20"/>
        </w:rPr>
        <w:t>ccess to resource gets weakened when they do</w:t>
      </w:r>
      <w:r w:rsidR="00460452">
        <w:rPr>
          <w:rFonts w:cs="Times New Roman"/>
          <w:sz w:val="20"/>
        </w:rPr>
        <w:t xml:space="preserve"> not</w:t>
      </w:r>
      <w:r w:rsidRPr="00774643">
        <w:rPr>
          <w:rFonts w:cs="Times New Roman"/>
          <w:sz w:val="20"/>
        </w:rPr>
        <w:t xml:space="preserve"> get the ancillary facilities.</w:t>
      </w:r>
    </w:p>
    <w:p w:rsidR="00904680" w:rsidRPr="00774643" w:rsidRDefault="00904680" w:rsidP="00904680">
      <w:pPr>
        <w:rPr>
          <w:rFonts w:cs="Times New Roman"/>
          <w:sz w:val="20"/>
        </w:rPr>
      </w:pPr>
      <w:r w:rsidRPr="00774643">
        <w:rPr>
          <w:rFonts w:cs="Times New Roman"/>
          <w:sz w:val="20"/>
        </w:rPr>
        <w:t>The challenges</w:t>
      </w:r>
      <w:r w:rsidR="00460452">
        <w:rPr>
          <w:rFonts w:cs="Times New Roman"/>
          <w:sz w:val="20"/>
        </w:rPr>
        <w:t xml:space="preserve"> are as follows</w:t>
      </w:r>
      <w:r w:rsidRPr="00774643">
        <w:rPr>
          <w:rFonts w:cs="Times New Roman"/>
          <w:sz w:val="20"/>
        </w:rPr>
        <w:t xml:space="preserve">: </w:t>
      </w:r>
      <w:r w:rsidR="00460452">
        <w:rPr>
          <w:rFonts w:cs="Times New Roman"/>
          <w:sz w:val="20"/>
        </w:rPr>
        <w:t>i)</w:t>
      </w:r>
      <w:r w:rsidRPr="00774643">
        <w:rPr>
          <w:rFonts w:cs="Times New Roman"/>
          <w:sz w:val="20"/>
        </w:rPr>
        <w:t xml:space="preserve"> </w:t>
      </w:r>
      <w:r w:rsidR="00460452">
        <w:rPr>
          <w:rFonts w:cs="Times New Roman"/>
          <w:sz w:val="20"/>
        </w:rPr>
        <w:t>l</w:t>
      </w:r>
      <w:r w:rsidRPr="00774643">
        <w:rPr>
          <w:rFonts w:cs="Times New Roman"/>
          <w:sz w:val="20"/>
        </w:rPr>
        <w:t>ack of community platform</w:t>
      </w:r>
      <w:r w:rsidR="004824ED" w:rsidRPr="00774643">
        <w:rPr>
          <w:rFonts w:cs="Times New Roman"/>
          <w:sz w:val="20"/>
        </w:rPr>
        <w:t>s and</w:t>
      </w:r>
      <w:r w:rsidRPr="00774643">
        <w:rPr>
          <w:rFonts w:cs="Times New Roman"/>
          <w:sz w:val="20"/>
        </w:rPr>
        <w:t xml:space="preserve"> </w:t>
      </w:r>
      <w:r w:rsidR="00460452">
        <w:rPr>
          <w:rFonts w:cs="Times New Roman"/>
          <w:sz w:val="20"/>
        </w:rPr>
        <w:t>ii)</w:t>
      </w:r>
      <w:r w:rsidRPr="00774643">
        <w:rPr>
          <w:rFonts w:cs="Times New Roman"/>
          <w:sz w:val="20"/>
        </w:rPr>
        <w:t xml:space="preserve"> institutional arrangements. If there</w:t>
      </w:r>
      <w:r w:rsidR="004824ED" w:rsidRPr="00774643">
        <w:rPr>
          <w:rFonts w:cs="Times New Roman"/>
          <w:sz w:val="20"/>
        </w:rPr>
        <w:t xml:space="preserve"> are</w:t>
      </w:r>
      <w:r w:rsidRPr="00774643">
        <w:rPr>
          <w:rFonts w:cs="Times New Roman"/>
          <w:sz w:val="20"/>
        </w:rPr>
        <w:t xml:space="preserve"> no community platform</w:t>
      </w:r>
      <w:r w:rsidR="004824ED" w:rsidRPr="00774643">
        <w:rPr>
          <w:rFonts w:cs="Times New Roman"/>
          <w:sz w:val="20"/>
        </w:rPr>
        <w:t>s</w:t>
      </w:r>
      <w:proofErr w:type="gramStart"/>
      <w:r w:rsidRPr="00774643">
        <w:rPr>
          <w:rFonts w:cs="Times New Roman"/>
          <w:sz w:val="20"/>
        </w:rPr>
        <w:t xml:space="preserve">, </w:t>
      </w:r>
      <w:r w:rsidR="00460452">
        <w:rPr>
          <w:rFonts w:cs="Times New Roman"/>
          <w:sz w:val="20"/>
        </w:rPr>
        <w:t xml:space="preserve"> the</w:t>
      </w:r>
      <w:proofErr w:type="gramEnd"/>
      <w:r w:rsidR="00460452">
        <w:rPr>
          <w:rFonts w:cs="Times New Roman"/>
          <w:sz w:val="20"/>
        </w:rPr>
        <w:t xml:space="preserve"> responsibility</w:t>
      </w:r>
      <w:r w:rsidRPr="00774643">
        <w:rPr>
          <w:rFonts w:cs="Times New Roman"/>
          <w:sz w:val="20"/>
        </w:rPr>
        <w:t xml:space="preserve"> to enable </w:t>
      </w:r>
      <w:r w:rsidR="004824ED" w:rsidRPr="00774643">
        <w:rPr>
          <w:rFonts w:cs="Times New Roman"/>
          <w:sz w:val="20"/>
        </w:rPr>
        <w:t>their creation</w:t>
      </w:r>
      <w:r w:rsidR="00460452">
        <w:rPr>
          <w:rFonts w:cs="Times New Roman"/>
          <w:sz w:val="20"/>
        </w:rPr>
        <w:t xml:space="preserve"> rests on civil society</w:t>
      </w:r>
      <w:r w:rsidR="0006049F" w:rsidRPr="00774643">
        <w:rPr>
          <w:rFonts w:cs="Times New Roman"/>
          <w:sz w:val="20"/>
        </w:rPr>
        <w:t xml:space="preserve">. </w:t>
      </w:r>
      <w:r w:rsidRPr="00774643">
        <w:rPr>
          <w:rFonts w:cs="Times New Roman"/>
          <w:sz w:val="20"/>
        </w:rPr>
        <w:t xml:space="preserve"> </w:t>
      </w:r>
      <w:proofErr w:type="gramStart"/>
      <w:r w:rsidR="00460452">
        <w:rPr>
          <w:rFonts w:cs="Times New Roman"/>
          <w:sz w:val="20"/>
        </w:rPr>
        <w:t>C</w:t>
      </w:r>
      <w:r w:rsidR="00A621F7" w:rsidRPr="00774643">
        <w:rPr>
          <w:rFonts w:cs="Times New Roman"/>
          <w:sz w:val="20"/>
        </w:rPr>
        <w:t>ooperative</w:t>
      </w:r>
      <w:r w:rsidR="00460452">
        <w:rPr>
          <w:rFonts w:cs="Times New Roman"/>
          <w:sz w:val="20"/>
        </w:rPr>
        <w:t>s</w:t>
      </w:r>
      <w:r w:rsidR="00A621F7" w:rsidRPr="00774643">
        <w:rPr>
          <w:rFonts w:cs="Times New Roman"/>
          <w:sz w:val="20"/>
        </w:rPr>
        <w:t xml:space="preserve"> </w:t>
      </w:r>
      <w:r w:rsidR="00460452">
        <w:rPr>
          <w:rFonts w:cs="Times New Roman"/>
          <w:sz w:val="20"/>
        </w:rPr>
        <w:t xml:space="preserve"> are</w:t>
      </w:r>
      <w:proofErr w:type="gramEnd"/>
      <w:r w:rsidR="00460452">
        <w:rPr>
          <w:rFonts w:cs="Times New Roman"/>
          <w:sz w:val="20"/>
        </w:rPr>
        <w:t xml:space="preserve"> often</w:t>
      </w:r>
      <w:r w:rsidR="00A621F7" w:rsidRPr="00774643">
        <w:rPr>
          <w:rFonts w:cs="Times New Roman"/>
          <w:sz w:val="20"/>
        </w:rPr>
        <w:t xml:space="preserve"> </w:t>
      </w:r>
      <w:r w:rsidR="0006049F" w:rsidRPr="00774643">
        <w:rPr>
          <w:rFonts w:cs="Times New Roman"/>
          <w:sz w:val="20"/>
        </w:rPr>
        <w:t>dubbed</w:t>
      </w:r>
      <w:r w:rsidR="00460452">
        <w:rPr>
          <w:rFonts w:cs="Times New Roman"/>
          <w:sz w:val="20"/>
        </w:rPr>
        <w:t xml:space="preserve"> as </w:t>
      </w:r>
      <w:r w:rsidR="00A621F7" w:rsidRPr="00774643">
        <w:rPr>
          <w:rFonts w:cs="Times New Roman"/>
          <w:sz w:val="20"/>
        </w:rPr>
        <w:t>weak</w:t>
      </w:r>
      <w:r w:rsidR="0006049F" w:rsidRPr="00774643">
        <w:rPr>
          <w:rFonts w:cs="Times New Roman"/>
          <w:sz w:val="20"/>
        </w:rPr>
        <w:t xml:space="preserve"> and </w:t>
      </w:r>
      <w:r w:rsidR="004824ED" w:rsidRPr="00774643">
        <w:rPr>
          <w:rFonts w:cs="Times New Roman"/>
          <w:sz w:val="20"/>
        </w:rPr>
        <w:t xml:space="preserve">the general consensus is that </w:t>
      </w:r>
      <w:r w:rsidRPr="00774643">
        <w:rPr>
          <w:rFonts w:cs="Times New Roman"/>
          <w:sz w:val="20"/>
        </w:rPr>
        <w:t xml:space="preserve">nothing can be done </w:t>
      </w:r>
      <w:r w:rsidR="0006049F" w:rsidRPr="00774643">
        <w:rPr>
          <w:rFonts w:cs="Times New Roman"/>
          <w:sz w:val="20"/>
        </w:rPr>
        <w:t xml:space="preserve">for them. </w:t>
      </w:r>
      <w:r w:rsidR="004824ED" w:rsidRPr="00774643">
        <w:rPr>
          <w:rFonts w:cs="Times New Roman"/>
          <w:sz w:val="20"/>
        </w:rPr>
        <w:t>The onus to</w:t>
      </w:r>
      <w:r w:rsidRPr="00774643">
        <w:rPr>
          <w:rFonts w:cs="Times New Roman"/>
          <w:sz w:val="20"/>
        </w:rPr>
        <w:t xml:space="preserve"> empower </w:t>
      </w:r>
      <w:r w:rsidR="0006049F" w:rsidRPr="00774643">
        <w:rPr>
          <w:rFonts w:cs="Times New Roman"/>
          <w:sz w:val="20"/>
        </w:rPr>
        <w:t>and</w:t>
      </w:r>
      <w:r w:rsidRPr="00774643">
        <w:rPr>
          <w:rFonts w:cs="Times New Roman"/>
          <w:sz w:val="20"/>
        </w:rPr>
        <w:t xml:space="preserve"> motivate them so that a community management platform is installed </w:t>
      </w:r>
      <w:r w:rsidR="004824ED" w:rsidRPr="00774643">
        <w:rPr>
          <w:rFonts w:cs="Times New Roman"/>
          <w:sz w:val="20"/>
        </w:rPr>
        <w:t xml:space="preserve">and </w:t>
      </w:r>
      <w:r w:rsidR="0006049F" w:rsidRPr="00774643">
        <w:rPr>
          <w:rFonts w:cs="Times New Roman"/>
          <w:sz w:val="20"/>
        </w:rPr>
        <w:t>to ensure</w:t>
      </w:r>
      <w:r w:rsidRPr="00774643">
        <w:rPr>
          <w:rFonts w:cs="Times New Roman"/>
          <w:sz w:val="20"/>
        </w:rPr>
        <w:t xml:space="preserve"> </w:t>
      </w:r>
      <w:r w:rsidR="00460452">
        <w:rPr>
          <w:rFonts w:cs="Times New Roman"/>
          <w:sz w:val="20"/>
        </w:rPr>
        <w:t xml:space="preserve">that </w:t>
      </w:r>
      <w:r w:rsidRPr="00774643">
        <w:rPr>
          <w:rFonts w:cs="Times New Roman"/>
          <w:sz w:val="20"/>
        </w:rPr>
        <w:t>they get their tenure rights</w:t>
      </w:r>
      <w:r w:rsidR="004824ED" w:rsidRPr="00774643">
        <w:rPr>
          <w:rFonts w:cs="Times New Roman"/>
          <w:sz w:val="20"/>
        </w:rPr>
        <w:t xml:space="preserve"> falls on society</w:t>
      </w:r>
      <w:r w:rsidRPr="00774643">
        <w:rPr>
          <w:rFonts w:cs="Times New Roman"/>
          <w:sz w:val="20"/>
        </w:rPr>
        <w:t xml:space="preserve">. There is </w:t>
      </w:r>
      <w:r w:rsidR="0006049F" w:rsidRPr="00774643">
        <w:rPr>
          <w:rFonts w:cs="Times New Roman"/>
          <w:sz w:val="20"/>
        </w:rPr>
        <w:t xml:space="preserve">a </w:t>
      </w:r>
      <w:r w:rsidRPr="00774643">
        <w:rPr>
          <w:rFonts w:cs="Times New Roman"/>
          <w:sz w:val="20"/>
        </w:rPr>
        <w:t>lack of enabling policy instruments to support small</w:t>
      </w:r>
      <w:r w:rsidR="00881AB4" w:rsidRPr="00774643">
        <w:rPr>
          <w:rFonts w:cs="Times New Roman"/>
          <w:sz w:val="20"/>
        </w:rPr>
        <w:t>-</w:t>
      </w:r>
      <w:r w:rsidRPr="00774643">
        <w:rPr>
          <w:rFonts w:cs="Times New Roman"/>
          <w:sz w:val="20"/>
        </w:rPr>
        <w:t>scale fishers and fish farmers.</w:t>
      </w:r>
      <w:r w:rsidR="004824ED" w:rsidRPr="00774643">
        <w:rPr>
          <w:rFonts w:cs="Times New Roman"/>
          <w:sz w:val="20"/>
        </w:rPr>
        <w:t xml:space="preserve"> This is evident in the </w:t>
      </w:r>
      <w:r w:rsidRPr="00774643">
        <w:rPr>
          <w:rFonts w:cs="Times New Roman"/>
          <w:sz w:val="20"/>
        </w:rPr>
        <w:t>draft policy</w:t>
      </w:r>
      <w:r w:rsidR="008F1C42">
        <w:rPr>
          <w:rFonts w:cs="Times New Roman"/>
          <w:sz w:val="20"/>
        </w:rPr>
        <w:t xml:space="preserve"> </w:t>
      </w:r>
      <w:r w:rsidR="004824ED" w:rsidRPr="00774643">
        <w:rPr>
          <w:rFonts w:cs="Times New Roman"/>
          <w:sz w:val="20"/>
        </w:rPr>
        <w:t xml:space="preserve">which </w:t>
      </w:r>
      <w:r w:rsidR="0006049F" w:rsidRPr="00774643">
        <w:rPr>
          <w:rFonts w:cs="Times New Roman"/>
          <w:sz w:val="20"/>
        </w:rPr>
        <w:t>only</w:t>
      </w:r>
      <w:r w:rsidRPr="00774643">
        <w:rPr>
          <w:rFonts w:cs="Times New Roman"/>
          <w:sz w:val="20"/>
        </w:rPr>
        <w:t xml:space="preserve"> talk</w:t>
      </w:r>
      <w:r w:rsidR="0006049F" w:rsidRPr="00774643">
        <w:rPr>
          <w:rFonts w:cs="Times New Roman"/>
          <w:sz w:val="20"/>
        </w:rPr>
        <w:t>s</w:t>
      </w:r>
      <w:r w:rsidRPr="00774643">
        <w:rPr>
          <w:rFonts w:cs="Times New Roman"/>
          <w:sz w:val="20"/>
        </w:rPr>
        <w:t xml:space="preserve"> about doubling farmers’ income over the </w:t>
      </w:r>
      <w:r w:rsidR="004824ED" w:rsidRPr="00774643">
        <w:rPr>
          <w:rFonts w:cs="Times New Roman"/>
          <w:sz w:val="20"/>
        </w:rPr>
        <w:t>coming</w:t>
      </w:r>
      <w:r w:rsidRPr="00774643">
        <w:rPr>
          <w:rFonts w:cs="Times New Roman"/>
          <w:sz w:val="20"/>
        </w:rPr>
        <w:t xml:space="preserve"> years. </w:t>
      </w:r>
      <w:r w:rsidR="00A621F7" w:rsidRPr="00774643">
        <w:rPr>
          <w:rFonts w:cs="Times New Roman"/>
          <w:sz w:val="20"/>
        </w:rPr>
        <w:t xml:space="preserve">The question is whether </w:t>
      </w:r>
      <w:r w:rsidR="004824ED" w:rsidRPr="00774643">
        <w:rPr>
          <w:rFonts w:cs="Times New Roman"/>
          <w:sz w:val="20"/>
        </w:rPr>
        <w:t xml:space="preserve">the income mentioned is that of the </w:t>
      </w:r>
      <w:r w:rsidRPr="00774643">
        <w:rPr>
          <w:rFonts w:cs="Times New Roman"/>
          <w:sz w:val="20"/>
        </w:rPr>
        <w:t>farmer’s or the contractor’s or a third person’s? If it is the farmer’s income, then a community platform</w:t>
      </w:r>
      <w:r w:rsidR="0006049F" w:rsidRPr="00774643">
        <w:rPr>
          <w:rFonts w:cs="Times New Roman"/>
          <w:sz w:val="20"/>
        </w:rPr>
        <w:t xml:space="preserve"> has to be </w:t>
      </w:r>
      <w:r w:rsidR="008F1C42">
        <w:rPr>
          <w:rFonts w:cs="Times New Roman"/>
          <w:sz w:val="20"/>
        </w:rPr>
        <w:t>built</w:t>
      </w:r>
      <w:r w:rsidRPr="00774643">
        <w:rPr>
          <w:rFonts w:cs="Times New Roman"/>
          <w:sz w:val="20"/>
        </w:rPr>
        <w:t xml:space="preserve"> for small</w:t>
      </w:r>
      <w:r w:rsidR="007D2935" w:rsidRPr="00774643">
        <w:rPr>
          <w:rFonts w:cs="Times New Roman"/>
          <w:sz w:val="20"/>
        </w:rPr>
        <w:t>-</w:t>
      </w:r>
      <w:r w:rsidRPr="00774643">
        <w:rPr>
          <w:rFonts w:cs="Times New Roman"/>
          <w:sz w:val="20"/>
        </w:rPr>
        <w:t xml:space="preserve">scale farmers and fishers. </w:t>
      </w:r>
      <w:r w:rsidR="0006049F" w:rsidRPr="00774643">
        <w:rPr>
          <w:rFonts w:cs="Times New Roman"/>
          <w:sz w:val="20"/>
        </w:rPr>
        <w:t>The</w:t>
      </w:r>
      <w:r w:rsidR="00A621F7" w:rsidRPr="00774643">
        <w:rPr>
          <w:rFonts w:cs="Times New Roman"/>
          <w:sz w:val="20"/>
        </w:rPr>
        <w:t xml:space="preserve"> fishers</w:t>
      </w:r>
      <w:r w:rsidR="008F1C42">
        <w:rPr>
          <w:rFonts w:cs="Times New Roman"/>
          <w:sz w:val="20"/>
        </w:rPr>
        <w:t>’</w:t>
      </w:r>
      <w:r w:rsidR="00A621F7" w:rsidRPr="00774643">
        <w:rPr>
          <w:rFonts w:cs="Times New Roman"/>
          <w:sz w:val="20"/>
        </w:rPr>
        <w:t xml:space="preserve"> income</w:t>
      </w:r>
      <w:r w:rsidR="0006049F" w:rsidRPr="00774643">
        <w:rPr>
          <w:rFonts w:cs="Times New Roman"/>
          <w:sz w:val="20"/>
        </w:rPr>
        <w:t xml:space="preserve"> is </w:t>
      </w:r>
      <w:r w:rsidR="004824ED" w:rsidRPr="00774643">
        <w:rPr>
          <w:rFonts w:cs="Times New Roman"/>
          <w:sz w:val="20"/>
        </w:rPr>
        <w:t xml:space="preserve">not </w:t>
      </w:r>
      <w:r w:rsidR="0006049F" w:rsidRPr="00774643">
        <w:rPr>
          <w:rFonts w:cs="Times New Roman"/>
          <w:sz w:val="20"/>
        </w:rPr>
        <w:t xml:space="preserve">mentioned </w:t>
      </w:r>
      <w:r w:rsidR="004824ED" w:rsidRPr="00774643">
        <w:rPr>
          <w:rFonts w:cs="Times New Roman"/>
          <w:sz w:val="20"/>
        </w:rPr>
        <w:t>any</w:t>
      </w:r>
      <w:r w:rsidR="0006049F" w:rsidRPr="00774643">
        <w:rPr>
          <w:rFonts w:cs="Times New Roman"/>
          <w:sz w:val="20"/>
        </w:rPr>
        <w:t>where in the draft, it</w:t>
      </w:r>
      <w:r w:rsidRPr="00774643">
        <w:rPr>
          <w:rFonts w:cs="Times New Roman"/>
          <w:sz w:val="20"/>
        </w:rPr>
        <w:t xml:space="preserve"> only </w:t>
      </w:r>
      <w:r w:rsidR="0006049F" w:rsidRPr="00774643">
        <w:rPr>
          <w:rFonts w:cs="Times New Roman"/>
          <w:sz w:val="20"/>
        </w:rPr>
        <w:t xml:space="preserve">talks of </w:t>
      </w:r>
      <w:r w:rsidRPr="00774643">
        <w:rPr>
          <w:rFonts w:cs="Times New Roman"/>
          <w:sz w:val="20"/>
        </w:rPr>
        <w:t>farmers</w:t>
      </w:r>
      <w:r w:rsidR="0006049F" w:rsidRPr="00774643">
        <w:rPr>
          <w:rFonts w:cs="Times New Roman"/>
          <w:sz w:val="20"/>
        </w:rPr>
        <w:t>’</w:t>
      </w:r>
      <w:r w:rsidRPr="00774643">
        <w:rPr>
          <w:rFonts w:cs="Times New Roman"/>
          <w:sz w:val="20"/>
        </w:rPr>
        <w:t xml:space="preserve"> income. </w:t>
      </w:r>
      <w:r w:rsidR="00A621F7" w:rsidRPr="00774643">
        <w:rPr>
          <w:rFonts w:cs="Times New Roman"/>
          <w:sz w:val="20"/>
        </w:rPr>
        <w:t>F</w:t>
      </w:r>
      <w:r w:rsidRPr="00774643">
        <w:rPr>
          <w:rFonts w:cs="Times New Roman"/>
          <w:sz w:val="20"/>
        </w:rPr>
        <w:t xml:space="preserve">isher and farmer </w:t>
      </w:r>
      <w:r w:rsidR="008F1C42">
        <w:rPr>
          <w:rFonts w:cs="Times New Roman"/>
          <w:sz w:val="20"/>
        </w:rPr>
        <w:t>have</w:t>
      </w:r>
      <w:r w:rsidR="00A621F7" w:rsidRPr="00774643">
        <w:rPr>
          <w:rFonts w:cs="Times New Roman"/>
          <w:sz w:val="20"/>
        </w:rPr>
        <w:t xml:space="preserve"> not</w:t>
      </w:r>
      <w:r w:rsidRPr="00774643">
        <w:rPr>
          <w:rFonts w:cs="Times New Roman"/>
          <w:sz w:val="20"/>
        </w:rPr>
        <w:t xml:space="preserve"> </w:t>
      </w:r>
      <w:r w:rsidR="008F1C42">
        <w:rPr>
          <w:rFonts w:cs="Times New Roman"/>
          <w:sz w:val="20"/>
        </w:rPr>
        <w:t xml:space="preserve">been </w:t>
      </w:r>
      <w:r w:rsidRPr="00774643">
        <w:rPr>
          <w:rFonts w:cs="Times New Roman"/>
          <w:sz w:val="20"/>
        </w:rPr>
        <w:t>distinguished in the policy</w:t>
      </w:r>
      <w:r w:rsidR="00A621F7" w:rsidRPr="00774643">
        <w:rPr>
          <w:rFonts w:cs="Times New Roman"/>
          <w:sz w:val="20"/>
        </w:rPr>
        <w:t>. This is</w:t>
      </w:r>
      <w:r w:rsidRPr="00774643">
        <w:rPr>
          <w:rFonts w:cs="Times New Roman"/>
          <w:sz w:val="20"/>
        </w:rPr>
        <w:t xml:space="preserve"> a flaw</w:t>
      </w:r>
      <w:r w:rsidR="004824ED" w:rsidRPr="00774643">
        <w:rPr>
          <w:rFonts w:cs="Times New Roman"/>
          <w:sz w:val="20"/>
        </w:rPr>
        <w:t xml:space="preserve"> that</w:t>
      </w:r>
      <w:r w:rsidRPr="00774643">
        <w:rPr>
          <w:rFonts w:cs="Times New Roman"/>
          <w:sz w:val="20"/>
        </w:rPr>
        <w:t xml:space="preserve"> need</w:t>
      </w:r>
      <w:r w:rsidR="0006049F" w:rsidRPr="00774643">
        <w:rPr>
          <w:rFonts w:cs="Times New Roman"/>
          <w:sz w:val="20"/>
        </w:rPr>
        <w:t>s</w:t>
      </w:r>
      <w:r w:rsidRPr="00774643">
        <w:rPr>
          <w:rFonts w:cs="Times New Roman"/>
          <w:sz w:val="20"/>
        </w:rPr>
        <w:t xml:space="preserve"> </w:t>
      </w:r>
      <w:r w:rsidR="008F1C42">
        <w:rPr>
          <w:rFonts w:cs="Times New Roman"/>
          <w:sz w:val="20"/>
        </w:rPr>
        <w:t xml:space="preserve">urgent </w:t>
      </w:r>
      <w:r w:rsidRPr="00774643">
        <w:rPr>
          <w:rFonts w:cs="Times New Roman"/>
          <w:sz w:val="20"/>
        </w:rPr>
        <w:t>interven</w:t>
      </w:r>
      <w:r w:rsidR="0006049F" w:rsidRPr="00774643">
        <w:rPr>
          <w:rFonts w:cs="Times New Roman"/>
          <w:sz w:val="20"/>
        </w:rPr>
        <w:t xml:space="preserve">tion and </w:t>
      </w:r>
      <w:r w:rsidRPr="00774643">
        <w:rPr>
          <w:rFonts w:cs="Times New Roman"/>
          <w:sz w:val="20"/>
        </w:rPr>
        <w:t>and correct</w:t>
      </w:r>
      <w:r w:rsidR="0006049F" w:rsidRPr="00774643">
        <w:rPr>
          <w:rFonts w:cs="Times New Roman"/>
          <w:sz w:val="20"/>
        </w:rPr>
        <w:t>ion</w:t>
      </w:r>
      <w:r w:rsidRPr="00774643">
        <w:rPr>
          <w:rFonts w:cs="Times New Roman"/>
          <w:sz w:val="20"/>
        </w:rPr>
        <w:t xml:space="preserve">. </w:t>
      </w:r>
    </w:p>
    <w:p w:rsidR="00904680" w:rsidRPr="00774643" w:rsidRDefault="00A621F7" w:rsidP="00904680">
      <w:pPr>
        <w:rPr>
          <w:rFonts w:cs="Times New Roman"/>
          <w:sz w:val="20"/>
        </w:rPr>
      </w:pPr>
      <w:r w:rsidRPr="00774643">
        <w:rPr>
          <w:rFonts w:cs="Times New Roman"/>
          <w:sz w:val="20"/>
        </w:rPr>
        <w:t>W</w:t>
      </w:r>
      <w:r w:rsidR="00904680" w:rsidRPr="00774643">
        <w:rPr>
          <w:rFonts w:cs="Times New Roman"/>
          <w:sz w:val="20"/>
        </w:rPr>
        <w:t>ho does the stocking? The community if empowered should be able to do the stock management. In reservoir fisheries, it should be recognised as a community effort. It is not a revenue generation activity. In many states except Rajasthan, the</w:t>
      </w:r>
      <w:r w:rsidR="00B16F15">
        <w:rPr>
          <w:rFonts w:cs="Times New Roman"/>
          <w:sz w:val="20"/>
        </w:rPr>
        <w:t xml:space="preserve"> dministrators would </w:t>
      </w:r>
      <w:r w:rsidR="00904680" w:rsidRPr="00774643">
        <w:rPr>
          <w:rFonts w:cs="Times New Roman"/>
          <w:sz w:val="20"/>
        </w:rPr>
        <w:t xml:space="preserve">prefer to auction the reservoir every year. </w:t>
      </w:r>
      <w:r w:rsidRPr="00774643">
        <w:rPr>
          <w:rFonts w:cs="Times New Roman"/>
          <w:sz w:val="20"/>
        </w:rPr>
        <w:t>This means</w:t>
      </w:r>
      <w:r w:rsidR="00904680" w:rsidRPr="00774643">
        <w:rPr>
          <w:rFonts w:cs="Times New Roman"/>
          <w:sz w:val="20"/>
        </w:rPr>
        <w:t xml:space="preserve"> that the community gets only wages. </w:t>
      </w:r>
      <w:r w:rsidRPr="00774643">
        <w:rPr>
          <w:rFonts w:cs="Times New Roman"/>
          <w:sz w:val="20"/>
        </w:rPr>
        <w:t>If</w:t>
      </w:r>
      <w:r w:rsidR="00904680" w:rsidRPr="00774643">
        <w:rPr>
          <w:rFonts w:cs="Times New Roman"/>
          <w:sz w:val="20"/>
        </w:rPr>
        <w:t xml:space="preserve"> recognised as a community activity</w:t>
      </w:r>
      <w:r w:rsidRPr="00774643">
        <w:rPr>
          <w:rFonts w:cs="Times New Roman"/>
          <w:sz w:val="20"/>
        </w:rPr>
        <w:t xml:space="preserve">, the community platform will </w:t>
      </w:r>
      <w:r w:rsidR="00904680" w:rsidRPr="00774643">
        <w:rPr>
          <w:rFonts w:cs="Times New Roman"/>
          <w:sz w:val="20"/>
        </w:rPr>
        <w:t>b</w:t>
      </w:r>
      <w:r w:rsidRPr="00774643">
        <w:rPr>
          <w:rFonts w:cs="Times New Roman"/>
          <w:sz w:val="20"/>
        </w:rPr>
        <w:t>e</w:t>
      </w:r>
      <w:r w:rsidR="00904680" w:rsidRPr="00774643">
        <w:rPr>
          <w:rFonts w:cs="Times New Roman"/>
          <w:sz w:val="20"/>
        </w:rPr>
        <w:t xml:space="preserve"> able to intervene. Then, there is a co</w:t>
      </w:r>
      <w:r w:rsidR="0006049F" w:rsidRPr="00774643">
        <w:rPr>
          <w:rFonts w:cs="Times New Roman"/>
          <w:sz w:val="20"/>
        </w:rPr>
        <w:t>-</w:t>
      </w:r>
      <w:r w:rsidR="00904680" w:rsidRPr="00774643">
        <w:rPr>
          <w:rFonts w:cs="Times New Roman"/>
          <w:sz w:val="20"/>
        </w:rPr>
        <w:t>management platform where</w:t>
      </w:r>
      <w:r w:rsidR="004824ED" w:rsidRPr="00774643">
        <w:rPr>
          <w:rFonts w:cs="Times New Roman"/>
          <w:sz w:val="20"/>
        </w:rPr>
        <w:t xml:space="preserve"> the presence of</w:t>
      </w:r>
      <w:r w:rsidR="00904680" w:rsidRPr="00774643">
        <w:rPr>
          <w:rFonts w:cs="Times New Roman"/>
          <w:sz w:val="20"/>
        </w:rPr>
        <w:t xml:space="preserve"> a cooperative society, will </w:t>
      </w:r>
      <w:r w:rsidR="008F1C42">
        <w:rPr>
          <w:rFonts w:cs="Times New Roman"/>
          <w:sz w:val="20"/>
        </w:rPr>
        <w:t xml:space="preserve">ensure </w:t>
      </w:r>
      <w:r w:rsidR="004824ED" w:rsidRPr="00774643">
        <w:rPr>
          <w:rFonts w:cs="Times New Roman"/>
          <w:sz w:val="20"/>
        </w:rPr>
        <w:t xml:space="preserve">the presence of </w:t>
      </w:r>
      <w:r w:rsidR="00904680" w:rsidRPr="00774643">
        <w:rPr>
          <w:rFonts w:cs="Times New Roman"/>
          <w:sz w:val="20"/>
        </w:rPr>
        <w:t xml:space="preserve">members of the fishing community and government representatives who will </w:t>
      </w:r>
      <w:r w:rsidR="004824ED" w:rsidRPr="00774643">
        <w:rPr>
          <w:rFonts w:cs="Times New Roman"/>
          <w:sz w:val="20"/>
        </w:rPr>
        <w:t>make sure</w:t>
      </w:r>
      <w:r w:rsidR="00904680" w:rsidRPr="00774643">
        <w:rPr>
          <w:rFonts w:cs="Times New Roman"/>
          <w:sz w:val="20"/>
        </w:rPr>
        <w:t xml:space="preserve"> that the policies on sustainability, equity</w:t>
      </w:r>
      <w:r w:rsidRPr="00774643">
        <w:rPr>
          <w:rFonts w:cs="Times New Roman"/>
          <w:sz w:val="20"/>
        </w:rPr>
        <w:t>,</w:t>
      </w:r>
      <w:r w:rsidR="00904680" w:rsidRPr="00774643">
        <w:rPr>
          <w:rFonts w:cs="Times New Roman"/>
          <w:sz w:val="20"/>
        </w:rPr>
        <w:t xml:space="preserve"> etc</w:t>
      </w:r>
      <w:r w:rsidRPr="00774643">
        <w:rPr>
          <w:rFonts w:cs="Times New Roman"/>
          <w:sz w:val="20"/>
        </w:rPr>
        <w:t>.</w:t>
      </w:r>
      <w:r w:rsidR="00904680" w:rsidRPr="00774643">
        <w:rPr>
          <w:rFonts w:cs="Times New Roman"/>
          <w:sz w:val="20"/>
        </w:rPr>
        <w:t xml:space="preserve"> are implemented. Such co</w:t>
      </w:r>
      <w:r w:rsidR="0006049F" w:rsidRPr="00774643">
        <w:rPr>
          <w:rFonts w:cs="Times New Roman"/>
          <w:sz w:val="20"/>
        </w:rPr>
        <w:t>-</w:t>
      </w:r>
      <w:r w:rsidR="00904680" w:rsidRPr="00774643">
        <w:rPr>
          <w:rFonts w:cs="Times New Roman"/>
          <w:sz w:val="20"/>
        </w:rPr>
        <w:t>management platform</w:t>
      </w:r>
      <w:r w:rsidRPr="00774643">
        <w:rPr>
          <w:rFonts w:cs="Times New Roman"/>
          <w:sz w:val="20"/>
        </w:rPr>
        <w:t>s have</w:t>
      </w:r>
      <w:r w:rsidR="00904680" w:rsidRPr="00774643">
        <w:rPr>
          <w:rFonts w:cs="Times New Roman"/>
          <w:sz w:val="20"/>
        </w:rPr>
        <w:t xml:space="preserve"> worked in many places in West Bengal and </w:t>
      </w:r>
      <w:r w:rsidR="0006049F" w:rsidRPr="00774643">
        <w:rPr>
          <w:rFonts w:cs="Times New Roman"/>
          <w:sz w:val="20"/>
        </w:rPr>
        <w:t xml:space="preserve">the </w:t>
      </w:r>
      <w:r w:rsidR="00904680" w:rsidRPr="00774643">
        <w:rPr>
          <w:rFonts w:cs="Times New Roman"/>
          <w:sz w:val="20"/>
        </w:rPr>
        <w:t>northern part of Kerala where co</w:t>
      </w:r>
      <w:r w:rsidRPr="00774643">
        <w:rPr>
          <w:rFonts w:cs="Times New Roman"/>
          <w:sz w:val="20"/>
        </w:rPr>
        <w:t>operative societies are a</w:t>
      </w:r>
      <w:r w:rsidR="004824ED" w:rsidRPr="00774643">
        <w:rPr>
          <w:rFonts w:cs="Times New Roman"/>
          <w:sz w:val="20"/>
        </w:rPr>
        <w:t>ctive</w:t>
      </w:r>
      <w:r w:rsidRPr="00774643">
        <w:rPr>
          <w:rFonts w:cs="Times New Roman"/>
          <w:sz w:val="20"/>
        </w:rPr>
        <w:t>;</w:t>
      </w:r>
      <w:r w:rsidR="00904680" w:rsidRPr="00774643">
        <w:rPr>
          <w:rFonts w:cs="Times New Roman"/>
          <w:sz w:val="20"/>
        </w:rPr>
        <w:t xml:space="preserve"> but these are still rare. </w:t>
      </w:r>
      <w:r w:rsidRPr="00774643">
        <w:rPr>
          <w:rFonts w:cs="Times New Roman"/>
          <w:sz w:val="20"/>
        </w:rPr>
        <w:t>The</w:t>
      </w:r>
      <w:r w:rsidR="004824ED" w:rsidRPr="00774643">
        <w:rPr>
          <w:rFonts w:cs="Times New Roman"/>
          <w:sz w:val="20"/>
        </w:rPr>
        <w:t xml:space="preserve">y </w:t>
      </w:r>
      <w:r w:rsidR="00904680" w:rsidRPr="00774643">
        <w:rPr>
          <w:rFonts w:cs="Times New Roman"/>
          <w:sz w:val="20"/>
        </w:rPr>
        <w:t xml:space="preserve">should </w:t>
      </w:r>
      <w:r w:rsidRPr="00774643">
        <w:rPr>
          <w:rFonts w:cs="Times New Roman"/>
          <w:sz w:val="20"/>
        </w:rPr>
        <w:t xml:space="preserve">be </w:t>
      </w:r>
      <w:r w:rsidR="00904680" w:rsidRPr="00774643">
        <w:rPr>
          <w:rFonts w:cs="Times New Roman"/>
          <w:sz w:val="20"/>
        </w:rPr>
        <w:t>scale</w:t>
      </w:r>
      <w:r w:rsidRPr="00774643">
        <w:rPr>
          <w:rFonts w:cs="Times New Roman"/>
          <w:sz w:val="20"/>
        </w:rPr>
        <w:t>d</w:t>
      </w:r>
      <w:r w:rsidR="00904680" w:rsidRPr="00774643">
        <w:rPr>
          <w:rFonts w:cs="Times New Roman"/>
          <w:sz w:val="20"/>
        </w:rPr>
        <w:t xml:space="preserve"> up to</w:t>
      </w:r>
      <w:r w:rsidR="0006049F" w:rsidRPr="00774643">
        <w:rPr>
          <w:rFonts w:cs="Times New Roman"/>
          <w:sz w:val="20"/>
        </w:rPr>
        <w:t xml:space="preserve"> a</w:t>
      </w:r>
      <w:r w:rsidR="00904680" w:rsidRPr="00774643">
        <w:rPr>
          <w:rFonts w:cs="Times New Roman"/>
          <w:sz w:val="20"/>
        </w:rPr>
        <w:t xml:space="preserve"> national</w:t>
      </w:r>
      <w:r w:rsidR="0082350A" w:rsidRPr="00774643">
        <w:rPr>
          <w:rFonts w:cs="Times New Roman"/>
          <w:sz w:val="20"/>
        </w:rPr>
        <w:t>-</w:t>
      </w:r>
      <w:r w:rsidR="0006049F" w:rsidRPr="00774643">
        <w:rPr>
          <w:rFonts w:cs="Times New Roman"/>
          <w:sz w:val="20"/>
        </w:rPr>
        <w:t>level</w:t>
      </w:r>
      <w:r w:rsidR="008F1C42">
        <w:rPr>
          <w:rFonts w:cs="Times New Roman"/>
          <w:sz w:val="20"/>
        </w:rPr>
        <w:t xml:space="preserve"> </w:t>
      </w:r>
      <w:r w:rsidRPr="00774643">
        <w:rPr>
          <w:rFonts w:cs="Times New Roman"/>
          <w:sz w:val="20"/>
        </w:rPr>
        <w:t>with proper</w:t>
      </w:r>
      <w:r w:rsidR="00904680" w:rsidRPr="00774643">
        <w:rPr>
          <w:rFonts w:cs="Times New Roman"/>
          <w:sz w:val="20"/>
        </w:rPr>
        <w:t xml:space="preserve"> governance arrangements. </w:t>
      </w:r>
    </w:p>
    <w:p w:rsidR="00904680" w:rsidRPr="00774643" w:rsidRDefault="008028A8" w:rsidP="00904680">
      <w:pPr>
        <w:rPr>
          <w:rFonts w:cs="Times New Roman"/>
          <w:sz w:val="20"/>
        </w:rPr>
      </w:pPr>
      <w:r w:rsidRPr="008F1C42">
        <w:rPr>
          <w:rFonts w:cs="Times New Roman"/>
          <w:i/>
          <w:iCs/>
          <w:sz w:val="20"/>
        </w:rPr>
        <w:t>S</w:t>
      </w:r>
      <w:r w:rsidR="00904680" w:rsidRPr="008F1C42">
        <w:rPr>
          <w:rFonts w:cs="Times New Roman"/>
          <w:i/>
          <w:iCs/>
          <w:sz w:val="20"/>
        </w:rPr>
        <w:t>tocking and stock management</w:t>
      </w:r>
      <w:r w:rsidR="008F1C42">
        <w:rPr>
          <w:rFonts w:cs="Times New Roman"/>
          <w:sz w:val="20"/>
        </w:rPr>
        <w:t xml:space="preserve">: </w:t>
      </w:r>
      <w:r w:rsidR="004824ED" w:rsidRPr="00774643">
        <w:rPr>
          <w:rFonts w:cs="Times New Roman"/>
          <w:sz w:val="20"/>
        </w:rPr>
        <w:t>S</w:t>
      </w:r>
      <w:r w:rsidR="00904680" w:rsidRPr="00774643">
        <w:rPr>
          <w:rFonts w:cs="Times New Roman"/>
          <w:sz w:val="20"/>
        </w:rPr>
        <w:t xml:space="preserve">tate </w:t>
      </w:r>
      <w:r w:rsidRPr="00774643">
        <w:rPr>
          <w:rFonts w:cs="Times New Roman"/>
          <w:sz w:val="20"/>
        </w:rPr>
        <w:t>governments</w:t>
      </w:r>
      <w:r w:rsidR="00904680" w:rsidRPr="00774643">
        <w:rPr>
          <w:rFonts w:cs="Times New Roman"/>
          <w:sz w:val="20"/>
        </w:rPr>
        <w:t xml:space="preserve"> do not want to </w:t>
      </w:r>
      <w:r w:rsidR="004824ED" w:rsidRPr="00774643">
        <w:rPr>
          <w:rFonts w:cs="Times New Roman"/>
          <w:sz w:val="20"/>
        </w:rPr>
        <w:t>relinquish</w:t>
      </w:r>
      <w:r w:rsidR="00904680" w:rsidRPr="00774643">
        <w:rPr>
          <w:rFonts w:cs="Times New Roman"/>
          <w:sz w:val="20"/>
        </w:rPr>
        <w:t xml:space="preserve"> the responsibility of stocking</w:t>
      </w:r>
      <w:r w:rsidR="004824ED" w:rsidRPr="00774643">
        <w:rPr>
          <w:rFonts w:cs="Times New Roman"/>
          <w:sz w:val="20"/>
        </w:rPr>
        <w:t xml:space="preserve"> and control</w:t>
      </w:r>
      <w:r w:rsidR="008F1C42">
        <w:rPr>
          <w:rFonts w:cs="Times New Roman"/>
          <w:sz w:val="20"/>
        </w:rPr>
        <w:t xml:space="preserve"> </w:t>
      </w:r>
      <w:r w:rsidR="00904680" w:rsidRPr="00774643">
        <w:rPr>
          <w:rFonts w:cs="Times New Roman"/>
          <w:sz w:val="20"/>
        </w:rPr>
        <w:t>fish farm</w:t>
      </w:r>
      <w:r w:rsidR="004824ED" w:rsidRPr="00774643">
        <w:rPr>
          <w:rFonts w:cs="Times New Roman"/>
          <w:sz w:val="20"/>
        </w:rPr>
        <w:t>s</w:t>
      </w:r>
      <w:r w:rsidR="00904680" w:rsidRPr="00774643">
        <w:rPr>
          <w:rFonts w:cs="Times New Roman"/>
          <w:sz w:val="20"/>
        </w:rPr>
        <w:t xml:space="preserve"> and </w:t>
      </w:r>
      <w:r w:rsidR="004824ED" w:rsidRPr="00774643">
        <w:rPr>
          <w:rFonts w:cs="Times New Roman"/>
          <w:sz w:val="20"/>
        </w:rPr>
        <w:t xml:space="preserve">the </w:t>
      </w:r>
      <w:r w:rsidR="00904680" w:rsidRPr="00774643">
        <w:rPr>
          <w:rFonts w:cs="Times New Roman"/>
          <w:sz w:val="20"/>
        </w:rPr>
        <w:t>fingerlings produced; they stock reservoir</w:t>
      </w:r>
      <w:r w:rsidR="004824ED" w:rsidRPr="00774643">
        <w:rPr>
          <w:rFonts w:cs="Times New Roman"/>
          <w:sz w:val="20"/>
        </w:rPr>
        <w:t>s and issue</w:t>
      </w:r>
      <w:r w:rsidR="00904680" w:rsidRPr="00774643">
        <w:rPr>
          <w:rFonts w:cs="Times New Roman"/>
          <w:sz w:val="20"/>
        </w:rPr>
        <w:t xml:space="preserve"> licences for fishing. </w:t>
      </w:r>
      <w:r w:rsidR="004824ED" w:rsidRPr="00774643">
        <w:rPr>
          <w:rFonts w:cs="Times New Roman"/>
          <w:sz w:val="20"/>
        </w:rPr>
        <w:t xml:space="preserve"> Consequently,</w:t>
      </w:r>
      <w:r w:rsidR="00904680" w:rsidRPr="00774643">
        <w:rPr>
          <w:rFonts w:cs="Times New Roman"/>
          <w:sz w:val="20"/>
        </w:rPr>
        <w:t xml:space="preserve"> fishers and the community do not feel </w:t>
      </w:r>
      <w:r w:rsidR="004824ED" w:rsidRPr="00774643">
        <w:rPr>
          <w:rFonts w:cs="Times New Roman"/>
          <w:sz w:val="20"/>
        </w:rPr>
        <w:t>a sense of</w:t>
      </w:r>
      <w:r w:rsidR="00904680" w:rsidRPr="00774643">
        <w:rPr>
          <w:rFonts w:cs="Times New Roman"/>
          <w:sz w:val="20"/>
        </w:rPr>
        <w:t xml:space="preserve"> ownership; if </w:t>
      </w:r>
      <w:r w:rsidR="004824ED" w:rsidRPr="00774643">
        <w:rPr>
          <w:rFonts w:cs="Times New Roman"/>
          <w:sz w:val="20"/>
        </w:rPr>
        <w:t>a</w:t>
      </w:r>
      <w:r w:rsidR="00904680" w:rsidRPr="00774643">
        <w:rPr>
          <w:rFonts w:cs="Times New Roman"/>
          <w:sz w:val="20"/>
        </w:rPr>
        <w:t xml:space="preserve"> society or community </w:t>
      </w:r>
      <w:r w:rsidR="0006049F" w:rsidRPr="00774643">
        <w:rPr>
          <w:rFonts w:cs="Times New Roman"/>
          <w:sz w:val="20"/>
        </w:rPr>
        <w:t>takes over the</w:t>
      </w:r>
      <w:r w:rsidR="004824ED" w:rsidRPr="00774643">
        <w:rPr>
          <w:rFonts w:cs="Times New Roman"/>
          <w:sz w:val="20"/>
        </w:rPr>
        <w:t>ir</w:t>
      </w:r>
      <w:r w:rsidR="0006049F" w:rsidRPr="00774643">
        <w:rPr>
          <w:rFonts w:cs="Times New Roman"/>
          <w:sz w:val="20"/>
        </w:rPr>
        <w:t xml:space="preserve"> management</w:t>
      </w:r>
      <w:r w:rsidR="00904680" w:rsidRPr="00774643">
        <w:rPr>
          <w:rFonts w:cs="Times New Roman"/>
          <w:sz w:val="20"/>
        </w:rPr>
        <w:t xml:space="preserve"> and catch</w:t>
      </w:r>
      <w:r w:rsidR="0006049F" w:rsidRPr="00774643">
        <w:rPr>
          <w:rFonts w:cs="Times New Roman"/>
          <w:sz w:val="20"/>
        </w:rPr>
        <w:t>es</w:t>
      </w:r>
      <w:r w:rsidR="00904680" w:rsidRPr="00774643">
        <w:rPr>
          <w:rFonts w:cs="Times New Roman"/>
          <w:sz w:val="20"/>
        </w:rPr>
        <w:t xml:space="preserve"> fish </w:t>
      </w:r>
      <w:r w:rsidRPr="00774643">
        <w:rPr>
          <w:rFonts w:cs="Times New Roman"/>
          <w:sz w:val="20"/>
        </w:rPr>
        <w:t>and ha</w:t>
      </w:r>
      <w:r w:rsidR="0006049F" w:rsidRPr="00774643">
        <w:rPr>
          <w:rFonts w:cs="Times New Roman"/>
          <w:sz w:val="20"/>
        </w:rPr>
        <w:t>s</w:t>
      </w:r>
      <w:r w:rsidRPr="00774643">
        <w:rPr>
          <w:rFonts w:cs="Times New Roman"/>
          <w:sz w:val="20"/>
        </w:rPr>
        <w:t xml:space="preserve"> marketing and processing </w:t>
      </w:r>
      <w:r w:rsidR="00904680" w:rsidRPr="00774643">
        <w:rPr>
          <w:rFonts w:cs="Times New Roman"/>
          <w:sz w:val="20"/>
        </w:rPr>
        <w:t>support</w:t>
      </w:r>
      <w:r w:rsidRPr="00774643">
        <w:rPr>
          <w:rFonts w:cs="Times New Roman"/>
          <w:sz w:val="20"/>
        </w:rPr>
        <w:t xml:space="preserve">, </w:t>
      </w:r>
      <w:r w:rsidR="00904680" w:rsidRPr="00774643">
        <w:rPr>
          <w:rFonts w:cs="Times New Roman"/>
          <w:sz w:val="20"/>
        </w:rPr>
        <w:t>more money will be g</w:t>
      </w:r>
      <w:r w:rsidR="008F1C42">
        <w:rPr>
          <w:rFonts w:cs="Times New Roman"/>
          <w:sz w:val="20"/>
        </w:rPr>
        <w:t>enerated</w:t>
      </w:r>
      <w:r w:rsidR="00904680" w:rsidRPr="00774643">
        <w:rPr>
          <w:rFonts w:cs="Times New Roman"/>
          <w:sz w:val="20"/>
        </w:rPr>
        <w:t xml:space="preserve">. </w:t>
      </w:r>
      <w:r w:rsidRPr="00774643">
        <w:rPr>
          <w:rFonts w:cs="Times New Roman"/>
          <w:sz w:val="20"/>
        </w:rPr>
        <w:t xml:space="preserve">If </w:t>
      </w:r>
      <w:r w:rsidR="004824ED" w:rsidRPr="00774643">
        <w:rPr>
          <w:rFonts w:cs="Times New Roman"/>
          <w:sz w:val="20"/>
        </w:rPr>
        <w:t xml:space="preserve">a </w:t>
      </w:r>
      <w:r w:rsidR="00904680" w:rsidRPr="00774643">
        <w:rPr>
          <w:rFonts w:cs="Times New Roman"/>
          <w:sz w:val="20"/>
        </w:rPr>
        <w:t>state government</w:t>
      </w:r>
      <w:r w:rsidRPr="00774643">
        <w:rPr>
          <w:rFonts w:cs="Times New Roman"/>
          <w:sz w:val="20"/>
        </w:rPr>
        <w:t xml:space="preserve"> does</w:t>
      </w:r>
      <w:r w:rsidR="00904680" w:rsidRPr="00774643">
        <w:rPr>
          <w:rFonts w:cs="Times New Roman"/>
          <w:sz w:val="20"/>
        </w:rPr>
        <w:t xml:space="preserve"> not have </w:t>
      </w:r>
      <w:r w:rsidR="004824ED" w:rsidRPr="00774643">
        <w:rPr>
          <w:rFonts w:cs="Times New Roman"/>
          <w:sz w:val="20"/>
        </w:rPr>
        <w:t>sufficient</w:t>
      </w:r>
      <w:r w:rsidR="00904680" w:rsidRPr="00774643">
        <w:rPr>
          <w:rFonts w:cs="Times New Roman"/>
          <w:sz w:val="20"/>
        </w:rPr>
        <w:t xml:space="preserve"> wherewithal to stock all the re</w:t>
      </w:r>
      <w:r w:rsidRPr="00774643">
        <w:rPr>
          <w:rFonts w:cs="Times New Roman"/>
          <w:sz w:val="20"/>
        </w:rPr>
        <w:t>servoirs in the state,</w:t>
      </w:r>
      <w:r w:rsidR="00904680" w:rsidRPr="00774643">
        <w:rPr>
          <w:rFonts w:cs="Times New Roman"/>
          <w:sz w:val="20"/>
        </w:rPr>
        <w:t xml:space="preserve"> they should leave the stock management to the community and if the community is not capable, the</w:t>
      </w:r>
      <w:r w:rsidR="0006049F" w:rsidRPr="00774643">
        <w:rPr>
          <w:rFonts w:cs="Times New Roman"/>
          <w:sz w:val="20"/>
        </w:rPr>
        <w:t xml:space="preserve">ir capacity </w:t>
      </w:r>
      <w:r w:rsidR="00904680" w:rsidRPr="00774643">
        <w:rPr>
          <w:rFonts w:cs="Times New Roman"/>
          <w:sz w:val="20"/>
        </w:rPr>
        <w:t xml:space="preserve">should be </w:t>
      </w:r>
      <w:r w:rsidR="0006049F" w:rsidRPr="00774643">
        <w:rPr>
          <w:rFonts w:cs="Times New Roman"/>
          <w:sz w:val="20"/>
        </w:rPr>
        <w:t>built.</w:t>
      </w:r>
      <w:r w:rsidR="00904680" w:rsidRPr="00774643">
        <w:rPr>
          <w:rFonts w:cs="Times New Roman"/>
          <w:sz w:val="20"/>
        </w:rPr>
        <w:t xml:space="preserve"> Community organisers should be empowered with all </w:t>
      </w:r>
      <w:r w:rsidR="008F1C42">
        <w:rPr>
          <w:rFonts w:cs="Times New Roman"/>
          <w:sz w:val="20"/>
        </w:rPr>
        <w:t xml:space="preserve">the </w:t>
      </w:r>
      <w:r w:rsidR="00904680" w:rsidRPr="00774643">
        <w:rPr>
          <w:rFonts w:cs="Times New Roman"/>
          <w:sz w:val="20"/>
        </w:rPr>
        <w:t>decision</w:t>
      </w:r>
      <w:r w:rsidR="00D80ACF">
        <w:rPr>
          <w:rFonts w:cs="Times New Roman"/>
          <w:sz w:val="20"/>
        </w:rPr>
        <w:t>-</w:t>
      </w:r>
      <w:r w:rsidR="00904680" w:rsidRPr="00774643">
        <w:rPr>
          <w:rFonts w:cs="Times New Roman"/>
          <w:sz w:val="20"/>
        </w:rPr>
        <w:t>making, ensuring decentrali</w:t>
      </w:r>
      <w:r w:rsidR="0006049F" w:rsidRPr="00774643">
        <w:rPr>
          <w:rFonts w:cs="Times New Roman"/>
          <w:sz w:val="20"/>
        </w:rPr>
        <w:t>s</w:t>
      </w:r>
      <w:r w:rsidR="00904680" w:rsidRPr="00774643">
        <w:rPr>
          <w:rFonts w:cs="Times New Roman"/>
          <w:sz w:val="20"/>
        </w:rPr>
        <w:t>ation.</w:t>
      </w:r>
    </w:p>
    <w:p w:rsidR="00904680" w:rsidRPr="00774643" w:rsidRDefault="008028A8" w:rsidP="00904680">
      <w:pPr>
        <w:rPr>
          <w:rFonts w:cs="Times New Roman"/>
          <w:sz w:val="20"/>
        </w:rPr>
      </w:pPr>
      <w:r w:rsidRPr="00774643">
        <w:rPr>
          <w:rFonts w:cs="Times New Roman"/>
          <w:i/>
          <w:iCs/>
          <w:sz w:val="20"/>
        </w:rPr>
        <w:t>S</w:t>
      </w:r>
      <w:r w:rsidR="00904680" w:rsidRPr="00774643">
        <w:rPr>
          <w:rFonts w:cs="Times New Roman"/>
          <w:i/>
          <w:iCs/>
          <w:sz w:val="20"/>
        </w:rPr>
        <w:t>hift in approach</w:t>
      </w:r>
      <w:r w:rsidR="008F1C42">
        <w:rPr>
          <w:rFonts w:cs="Times New Roman"/>
          <w:i/>
          <w:iCs/>
          <w:sz w:val="20"/>
        </w:rPr>
        <w:t>:</w:t>
      </w:r>
      <w:r w:rsidR="00904680" w:rsidRPr="00774643">
        <w:rPr>
          <w:rFonts w:cs="Times New Roman"/>
          <w:sz w:val="20"/>
        </w:rPr>
        <w:t xml:space="preserve"> The objective of open water fisheries is to benefit fishers through increased productivity</w:t>
      </w:r>
      <w:r w:rsidRPr="00774643">
        <w:rPr>
          <w:rFonts w:cs="Times New Roman"/>
          <w:sz w:val="20"/>
        </w:rPr>
        <w:t>; n</w:t>
      </w:r>
      <w:r w:rsidR="00904680" w:rsidRPr="00774643">
        <w:rPr>
          <w:rFonts w:cs="Times New Roman"/>
          <w:sz w:val="20"/>
        </w:rPr>
        <w:t xml:space="preserve">ot to maximise revenue from waterbodies. </w:t>
      </w:r>
      <w:r w:rsidR="00BA09C9" w:rsidRPr="00774643">
        <w:rPr>
          <w:rFonts w:cs="Times New Roman"/>
          <w:sz w:val="20"/>
        </w:rPr>
        <w:t>Often</w:t>
      </w:r>
      <w:r w:rsidR="00904680" w:rsidRPr="00774643">
        <w:rPr>
          <w:rFonts w:cs="Times New Roman"/>
          <w:sz w:val="20"/>
        </w:rPr>
        <w:t xml:space="preserve"> state government officers responsible for reservoirs</w:t>
      </w:r>
      <w:r w:rsidR="008F1C42">
        <w:rPr>
          <w:rFonts w:cs="Times New Roman"/>
          <w:sz w:val="20"/>
        </w:rPr>
        <w:t xml:space="preserve"> </w:t>
      </w:r>
      <w:r w:rsidR="00904680" w:rsidRPr="00774643">
        <w:rPr>
          <w:rFonts w:cs="Times New Roman"/>
          <w:sz w:val="20"/>
        </w:rPr>
        <w:t xml:space="preserve">do not get their promotions in time as they do not </w:t>
      </w:r>
      <w:r w:rsidR="00BA09C9" w:rsidRPr="00774643">
        <w:rPr>
          <w:rFonts w:cs="Times New Roman"/>
          <w:sz w:val="20"/>
        </w:rPr>
        <w:t>realise</w:t>
      </w:r>
      <w:r w:rsidR="008F1C42">
        <w:rPr>
          <w:rFonts w:cs="Times New Roman"/>
          <w:sz w:val="20"/>
        </w:rPr>
        <w:t xml:space="preserve"> </w:t>
      </w:r>
      <w:r w:rsidR="00BA09C9" w:rsidRPr="00774643">
        <w:rPr>
          <w:rFonts w:cs="Times New Roman"/>
          <w:sz w:val="20"/>
        </w:rPr>
        <w:t xml:space="preserve">much by way of </w:t>
      </w:r>
      <w:r w:rsidR="00904680" w:rsidRPr="00774643">
        <w:rPr>
          <w:rFonts w:cs="Times New Roman"/>
          <w:sz w:val="20"/>
        </w:rPr>
        <w:t>revenue whereas pond culture bring</w:t>
      </w:r>
      <w:r w:rsidR="00BA09C9" w:rsidRPr="00774643">
        <w:rPr>
          <w:rFonts w:cs="Times New Roman"/>
          <w:sz w:val="20"/>
        </w:rPr>
        <w:t>s</w:t>
      </w:r>
      <w:r w:rsidR="00904680" w:rsidRPr="00774643">
        <w:rPr>
          <w:rFonts w:cs="Times New Roman"/>
          <w:sz w:val="20"/>
        </w:rPr>
        <w:t xml:space="preserve"> in money. Here, if the people are benefitted, their quality of life improv</w:t>
      </w:r>
      <w:r w:rsidR="00BA09C9" w:rsidRPr="00774643">
        <w:rPr>
          <w:rFonts w:cs="Times New Roman"/>
          <w:sz w:val="20"/>
        </w:rPr>
        <w:t xml:space="preserve">es and that </w:t>
      </w:r>
      <w:r w:rsidR="0006049F" w:rsidRPr="00774643">
        <w:rPr>
          <w:rFonts w:cs="Times New Roman"/>
          <w:sz w:val="20"/>
        </w:rPr>
        <w:t xml:space="preserve">in </w:t>
      </w:r>
      <w:r w:rsidR="00BA09C9" w:rsidRPr="00774643">
        <w:rPr>
          <w:rFonts w:cs="Times New Roman"/>
          <w:sz w:val="20"/>
        </w:rPr>
        <w:t xml:space="preserve">itself is a benefit. </w:t>
      </w:r>
      <w:r w:rsidR="0006049F" w:rsidRPr="00774643">
        <w:rPr>
          <w:rFonts w:cs="Times New Roman"/>
          <w:sz w:val="20"/>
        </w:rPr>
        <w:t xml:space="preserve"> A </w:t>
      </w:r>
      <w:r w:rsidR="00904680" w:rsidRPr="00774643">
        <w:rPr>
          <w:rFonts w:cs="Times New Roman"/>
          <w:sz w:val="20"/>
        </w:rPr>
        <w:t xml:space="preserve">valuation of the social gains </w:t>
      </w:r>
      <w:r w:rsidR="0006049F" w:rsidRPr="00774643">
        <w:rPr>
          <w:rFonts w:cs="Times New Roman"/>
          <w:sz w:val="20"/>
        </w:rPr>
        <w:t xml:space="preserve">should </w:t>
      </w:r>
      <w:r w:rsidR="00904680" w:rsidRPr="00774643">
        <w:rPr>
          <w:rFonts w:cs="Times New Roman"/>
          <w:sz w:val="20"/>
        </w:rPr>
        <w:t>also</w:t>
      </w:r>
      <w:r w:rsidR="0006049F" w:rsidRPr="00774643">
        <w:rPr>
          <w:rFonts w:cs="Times New Roman"/>
          <w:sz w:val="20"/>
        </w:rPr>
        <w:t xml:space="preserve"> be done</w:t>
      </w:r>
      <w:r w:rsidR="00904680" w:rsidRPr="00774643">
        <w:rPr>
          <w:rFonts w:cs="Times New Roman"/>
          <w:sz w:val="20"/>
        </w:rPr>
        <w:t xml:space="preserve">. </w:t>
      </w:r>
      <w:r w:rsidR="0006049F" w:rsidRPr="00774643">
        <w:rPr>
          <w:rFonts w:cs="Times New Roman"/>
          <w:sz w:val="20"/>
        </w:rPr>
        <w:t>The</w:t>
      </w:r>
      <w:r w:rsidR="00904680" w:rsidRPr="00774643">
        <w:rPr>
          <w:rFonts w:cs="Times New Roman"/>
          <w:sz w:val="20"/>
        </w:rPr>
        <w:t xml:space="preserve"> approach to development should change. </w:t>
      </w:r>
      <w:r w:rsidR="00BA09C9" w:rsidRPr="00774643">
        <w:rPr>
          <w:rFonts w:cs="Times New Roman"/>
          <w:sz w:val="20"/>
        </w:rPr>
        <w:t>W</w:t>
      </w:r>
      <w:r w:rsidR="00904680" w:rsidRPr="00774643">
        <w:rPr>
          <w:rFonts w:cs="Times New Roman"/>
          <w:sz w:val="20"/>
        </w:rPr>
        <w:t>aterbodies are understocked</w:t>
      </w:r>
      <w:r w:rsidR="00BA09C9" w:rsidRPr="00774643">
        <w:rPr>
          <w:rFonts w:cs="Times New Roman"/>
          <w:sz w:val="20"/>
        </w:rPr>
        <w:t xml:space="preserve"> not</w:t>
      </w:r>
      <w:r w:rsidR="00904680" w:rsidRPr="00774643">
        <w:rPr>
          <w:rFonts w:cs="Times New Roman"/>
          <w:sz w:val="20"/>
        </w:rPr>
        <w:t xml:space="preserve"> because of lack of money. If fingerlings</w:t>
      </w:r>
      <w:r w:rsidR="0006049F" w:rsidRPr="00774643">
        <w:rPr>
          <w:rFonts w:cs="Times New Roman"/>
          <w:sz w:val="20"/>
        </w:rPr>
        <w:t xml:space="preserve"> are stocked</w:t>
      </w:r>
      <w:r w:rsidR="00904680" w:rsidRPr="00774643">
        <w:rPr>
          <w:rFonts w:cs="Times New Roman"/>
          <w:sz w:val="20"/>
        </w:rPr>
        <w:t>, the returns</w:t>
      </w:r>
      <w:r w:rsidR="0006049F" w:rsidRPr="00774643">
        <w:rPr>
          <w:rFonts w:cs="Times New Roman"/>
          <w:sz w:val="20"/>
        </w:rPr>
        <w:t xml:space="preserve"> are</w:t>
      </w:r>
      <w:r w:rsidR="004824ED" w:rsidRPr="00774643">
        <w:rPr>
          <w:rFonts w:cs="Times New Roman"/>
          <w:sz w:val="20"/>
        </w:rPr>
        <w:t xml:space="preserve"> far</w:t>
      </w:r>
      <w:r w:rsidR="00904680" w:rsidRPr="00774643">
        <w:rPr>
          <w:rFonts w:cs="Times New Roman"/>
          <w:sz w:val="20"/>
        </w:rPr>
        <w:t xml:space="preserve"> more than </w:t>
      </w:r>
      <w:r w:rsidR="00BA09C9" w:rsidRPr="00774643">
        <w:rPr>
          <w:rFonts w:cs="Times New Roman"/>
          <w:sz w:val="20"/>
        </w:rPr>
        <w:t>the inpu</w:t>
      </w:r>
      <w:r w:rsidR="00904680" w:rsidRPr="00774643">
        <w:rPr>
          <w:rFonts w:cs="Times New Roman"/>
          <w:sz w:val="20"/>
        </w:rPr>
        <w:t>t. Communit</w:t>
      </w:r>
      <w:r w:rsidR="004824ED" w:rsidRPr="00774643">
        <w:rPr>
          <w:rFonts w:cs="Times New Roman"/>
          <w:sz w:val="20"/>
        </w:rPr>
        <w:t>ies  are</w:t>
      </w:r>
      <w:r w:rsidR="00904680" w:rsidRPr="00774643">
        <w:rPr>
          <w:rFonts w:cs="Times New Roman"/>
          <w:sz w:val="20"/>
        </w:rPr>
        <w:t xml:space="preserve"> effective</w:t>
      </w:r>
      <w:r w:rsidR="004824ED" w:rsidRPr="00774643">
        <w:rPr>
          <w:rFonts w:cs="Times New Roman"/>
          <w:sz w:val="20"/>
        </w:rPr>
        <w:t xml:space="preserve"> and</w:t>
      </w:r>
      <w:r w:rsidR="00904680" w:rsidRPr="00774643">
        <w:rPr>
          <w:rFonts w:cs="Times New Roman"/>
          <w:sz w:val="20"/>
        </w:rPr>
        <w:t xml:space="preserve"> do</w:t>
      </w:r>
      <w:r w:rsidR="008F1C42">
        <w:rPr>
          <w:rFonts w:cs="Times New Roman"/>
          <w:sz w:val="20"/>
        </w:rPr>
        <w:t xml:space="preserve"> not</w:t>
      </w:r>
      <w:r w:rsidR="00904680" w:rsidRPr="00774643">
        <w:rPr>
          <w:rFonts w:cs="Times New Roman"/>
          <w:sz w:val="20"/>
        </w:rPr>
        <w:t xml:space="preserve"> mind spending a few rupees more in stocking provided they get </w:t>
      </w:r>
      <w:r w:rsidR="0006049F" w:rsidRPr="00774643">
        <w:rPr>
          <w:rFonts w:cs="Times New Roman"/>
          <w:sz w:val="20"/>
        </w:rPr>
        <w:t xml:space="preserve">the </w:t>
      </w:r>
      <w:r w:rsidR="00904680" w:rsidRPr="00774643">
        <w:rPr>
          <w:rFonts w:cs="Times New Roman"/>
          <w:sz w:val="20"/>
        </w:rPr>
        <w:t xml:space="preserve">opportunity to </w:t>
      </w:r>
      <w:r w:rsidR="004824ED" w:rsidRPr="00774643">
        <w:rPr>
          <w:rFonts w:cs="Times New Roman"/>
          <w:sz w:val="20"/>
        </w:rPr>
        <w:t xml:space="preserve"> obtain</w:t>
      </w:r>
      <w:r w:rsidR="008F1C42">
        <w:rPr>
          <w:rFonts w:cs="Times New Roman"/>
          <w:sz w:val="20"/>
        </w:rPr>
        <w:t xml:space="preserve"> a </w:t>
      </w:r>
      <w:r w:rsidR="0006049F" w:rsidRPr="00774643">
        <w:rPr>
          <w:rFonts w:cs="Times New Roman"/>
          <w:sz w:val="20"/>
        </w:rPr>
        <w:t>larger</w:t>
      </w:r>
      <w:r w:rsidR="00904680" w:rsidRPr="00774643">
        <w:rPr>
          <w:rFonts w:cs="Times New Roman"/>
          <w:sz w:val="20"/>
        </w:rPr>
        <w:t xml:space="preserve"> catch and all the catch benefits are shared by </w:t>
      </w:r>
      <w:r w:rsidR="004824ED" w:rsidRPr="00774643">
        <w:rPr>
          <w:rFonts w:cs="Times New Roman"/>
          <w:sz w:val="20"/>
        </w:rPr>
        <w:t>its</w:t>
      </w:r>
      <w:r w:rsidR="00904680" w:rsidRPr="00774643">
        <w:rPr>
          <w:rFonts w:cs="Times New Roman"/>
          <w:sz w:val="20"/>
        </w:rPr>
        <w:t xml:space="preserve"> members. If it is equitable, then </w:t>
      </w:r>
      <w:r w:rsidR="008F1C42">
        <w:rPr>
          <w:rFonts w:cs="Times New Roman"/>
          <w:sz w:val="20"/>
        </w:rPr>
        <w:t xml:space="preserve">the </w:t>
      </w:r>
      <w:r w:rsidR="00904680" w:rsidRPr="00774643">
        <w:rPr>
          <w:rFonts w:cs="Times New Roman"/>
          <w:sz w:val="20"/>
        </w:rPr>
        <w:t>stocking activity should be done by the community</w:t>
      </w:r>
      <w:r w:rsidR="0006049F" w:rsidRPr="00774643">
        <w:rPr>
          <w:rFonts w:cs="Times New Roman"/>
          <w:sz w:val="20"/>
        </w:rPr>
        <w:t xml:space="preserve"> and </w:t>
      </w:r>
      <w:r w:rsidR="00904680" w:rsidRPr="00774643">
        <w:rPr>
          <w:rFonts w:cs="Times New Roman"/>
          <w:sz w:val="20"/>
        </w:rPr>
        <w:t>not the government</w:t>
      </w:r>
      <w:r w:rsidR="00BA09C9" w:rsidRPr="00774643">
        <w:rPr>
          <w:rFonts w:cs="Times New Roman"/>
          <w:sz w:val="20"/>
        </w:rPr>
        <w:t>.</w:t>
      </w:r>
    </w:p>
    <w:p w:rsidR="00904680" w:rsidRPr="00774643" w:rsidRDefault="00904680" w:rsidP="00904680">
      <w:pPr>
        <w:rPr>
          <w:rFonts w:cs="Times New Roman"/>
          <w:sz w:val="20"/>
        </w:rPr>
      </w:pPr>
      <w:r w:rsidRPr="00774643">
        <w:rPr>
          <w:rFonts w:cs="Times New Roman"/>
          <w:sz w:val="20"/>
        </w:rPr>
        <w:t>Stocking should be the responsibility of the community that manages</w:t>
      </w:r>
      <w:r w:rsidR="004824ED" w:rsidRPr="00774643">
        <w:rPr>
          <w:rFonts w:cs="Times New Roman"/>
          <w:sz w:val="20"/>
        </w:rPr>
        <w:t xml:space="preserve"> a</w:t>
      </w:r>
      <w:r w:rsidRPr="00774643">
        <w:rPr>
          <w:rFonts w:cs="Times New Roman"/>
          <w:sz w:val="20"/>
        </w:rPr>
        <w:t xml:space="preserve"> reservoir</w:t>
      </w:r>
      <w:r w:rsidR="00A466D5" w:rsidRPr="00774643">
        <w:rPr>
          <w:rFonts w:cs="Times New Roman"/>
          <w:sz w:val="20"/>
        </w:rPr>
        <w:t>.G</w:t>
      </w:r>
      <w:r w:rsidRPr="00774643">
        <w:rPr>
          <w:rFonts w:cs="Times New Roman"/>
          <w:sz w:val="20"/>
        </w:rPr>
        <w:t>overnment need not stock</w:t>
      </w:r>
      <w:r w:rsidR="0031446F" w:rsidRPr="00774643">
        <w:rPr>
          <w:rFonts w:cs="Times New Roman"/>
          <w:sz w:val="20"/>
        </w:rPr>
        <w:t xml:space="preserve"> it as</w:t>
      </w:r>
      <w:r w:rsidRPr="00774643">
        <w:rPr>
          <w:rFonts w:cs="Times New Roman"/>
          <w:sz w:val="20"/>
        </w:rPr>
        <w:t xml:space="preserve"> it does not have the wherewithal </w:t>
      </w:r>
      <w:r w:rsidR="0031446F" w:rsidRPr="00774643">
        <w:rPr>
          <w:rFonts w:cs="Times New Roman"/>
          <w:sz w:val="20"/>
        </w:rPr>
        <w:t xml:space="preserve">to </w:t>
      </w:r>
      <w:r w:rsidRPr="00774643">
        <w:rPr>
          <w:rFonts w:cs="Times New Roman"/>
          <w:sz w:val="20"/>
        </w:rPr>
        <w:t>stock</w:t>
      </w:r>
      <w:r w:rsidR="00D80ACF">
        <w:rPr>
          <w:rFonts w:cs="Times New Roman"/>
          <w:sz w:val="20"/>
        </w:rPr>
        <w:t xml:space="preserve"> </w:t>
      </w:r>
      <w:r w:rsidRPr="00774643">
        <w:rPr>
          <w:rFonts w:cs="Times New Roman"/>
          <w:sz w:val="20"/>
        </w:rPr>
        <w:t xml:space="preserve">all reservoirs/ open waterbodies in the country which is why most </w:t>
      </w:r>
      <w:r w:rsidR="00D80ACF">
        <w:rPr>
          <w:rFonts w:cs="Times New Roman"/>
          <w:sz w:val="20"/>
        </w:rPr>
        <w:t>of them</w:t>
      </w:r>
      <w:r w:rsidRPr="00774643">
        <w:rPr>
          <w:rFonts w:cs="Times New Roman"/>
          <w:sz w:val="20"/>
        </w:rPr>
        <w:t xml:space="preserve"> are understocked</w:t>
      </w:r>
      <w:r w:rsidR="0031446F" w:rsidRPr="00774643">
        <w:rPr>
          <w:rFonts w:cs="Times New Roman"/>
          <w:sz w:val="20"/>
        </w:rPr>
        <w:t xml:space="preserve"> and</w:t>
      </w:r>
      <w:r w:rsidRPr="00774643">
        <w:rPr>
          <w:rFonts w:cs="Times New Roman"/>
          <w:sz w:val="20"/>
        </w:rPr>
        <w:t xml:space="preserve"> production is low. There should be at least 1 million ton</w:t>
      </w:r>
      <w:r w:rsidR="00D80ACF">
        <w:rPr>
          <w:rFonts w:cs="Times New Roman"/>
          <w:sz w:val="20"/>
        </w:rPr>
        <w:t>ne</w:t>
      </w:r>
      <w:r w:rsidRPr="00774643">
        <w:rPr>
          <w:rFonts w:cs="Times New Roman"/>
          <w:sz w:val="20"/>
        </w:rPr>
        <w:t>s</w:t>
      </w:r>
      <w:r w:rsidR="00BA09C9" w:rsidRPr="00774643">
        <w:rPr>
          <w:rFonts w:cs="Times New Roman"/>
          <w:sz w:val="20"/>
        </w:rPr>
        <w:t xml:space="preserve"> of fish from open waterbodies;</w:t>
      </w:r>
      <w:r w:rsidRPr="00774643">
        <w:rPr>
          <w:rFonts w:cs="Times New Roman"/>
          <w:sz w:val="20"/>
        </w:rPr>
        <w:t xml:space="preserve"> we get less than 10%. </w:t>
      </w:r>
      <w:r w:rsidR="00BA09C9" w:rsidRPr="00774643">
        <w:rPr>
          <w:rFonts w:cs="Times New Roman"/>
          <w:sz w:val="20"/>
        </w:rPr>
        <w:t>I</w:t>
      </w:r>
      <w:r w:rsidRPr="00774643">
        <w:rPr>
          <w:rFonts w:cs="Times New Roman"/>
          <w:sz w:val="20"/>
        </w:rPr>
        <w:t xml:space="preserve">f all communities want to stock, then </w:t>
      </w:r>
      <w:r w:rsidR="004824ED" w:rsidRPr="00774643">
        <w:rPr>
          <w:rFonts w:cs="Times New Roman"/>
          <w:sz w:val="20"/>
        </w:rPr>
        <w:t xml:space="preserve">a </w:t>
      </w:r>
      <w:r w:rsidRPr="00774643">
        <w:rPr>
          <w:rFonts w:cs="Times New Roman"/>
          <w:sz w:val="20"/>
        </w:rPr>
        <w:t xml:space="preserve">demand for fish seed will be created in the country </w:t>
      </w:r>
      <w:r w:rsidR="004824ED" w:rsidRPr="00774643">
        <w:rPr>
          <w:rFonts w:cs="Times New Roman"/>
          <w:sz w:val="20"/>
        </w:rPr>
        <w:t>which will be met by</w:t>
      </w:r>
      <w:r w:rsidRPr="00774643">
        <w:rPr>
          <w:rFonts w:cs="Times New Roman"/>
          <w:sz w:val="20"/>
        </w:rPr>
        <w:t xml:space="preserve"> the fish seed industry</w:t>
      </w:r>
      <w:r w:rsidR="004824ED" w:rsidRPr="00774643">
        <w:rPr>
          <w:rFonts w:cs="Times New Roman"/>
          <w:sz w:val="20"/>
        </w:rPr>
        <w:t>.</w:t>
      </w:r>
      <w:r w:rsidRPr="00774643">
        <w:rPr>
          <w:rFonts w:cs="Times New Roman"/>
          <w:sz w:val="20"/>
        </w:rPr>
        <w:t xml:space="preserve"> The role of </w:t>
      </w:r>
      <w:r w:rsidR="00BA09C9" w:rsidRPr="00774643">
        <w:rPr>
          <w:rFonts w:cs="Times New Roman"/>
          <w:sz w:val="20"/>
        </w:rPr>
        <w:t>government</w:t>
      </w:r>
      <w:r w:rsidRPr="00774643">
        <w:rPr>
          <w:rFonts w:cs="Times New Roman"/>
          <w:sz w:val="20"/>
        </w:rPr>
        <w:t xml:space="preserve"> agencies should be limited to facilitate/ empower/ demonstrate; or provide incentives in the form of initial seed money/revolving fund</w:t>
      </w:r>
      <w:r w:rsidR="004824ED" w:rsidRPr="00774643">
        <w:rPr>
          <w:rFonts w:cs="Times New Roman"/>
          <w:sz w:val="20"/>
        </w:rPr>
        <w:t>s</w:t>
      </w:r>
      <w:r w:rsidRPr="00774643">
        <w:rPr>
          <w:rFonts w:cs="Times New Roman"/>
          <w:sz w:val="20"/>
        </w:rPr>
        <w:t xml:space="preserve">/ or oft loan for stocking, marketing, etc. This is not reflected in the </w:t>
      </w:r>
      <w:r w:rsidR="000B7CBE">
        <w:rPr>
          <w:rFonts w:cs="Times New Roman"/>
          <w:sz w:val="20"/>
        </w:rPr>
        <w:t>p</w:t>
      </w:r>
      <w:r w:rsidRPr="00774643">
        <w:rPr>
          <w:rFonts w:cs="Times New Roman"/>
          <w:sz w:val="20"/>
        </w:rPr>
        <w:t xml:space="preserve">olicy. </w:t>
      </w:r>
      <w:r w:rsidR="00BA09C9" w:rsidRPr="00774643">
        <w:rPr>
          <w:rFonts w:cs="Times New Roman"/>
          <w:sz w:val="20"/>
        </w:rPr>
        <w:t xml:space="preserve">The </w:t>
      </w:r>
      <w:r w:rsidR="000B7CBE">
        <w:rPr>
          <w:rFonts w:cs="Times New Roman"/>
          <w:sz w:val="20"/>
        </w:rPr>
        <w:t>p</w:t>
      </w:r>
      <w:r w:rsidRPr="00774643">
        <w:rPr>
          <w:rFonts w:cs="Times New Roman"/>
          <w:sz w:val="20"/>
        </w:rPr>
        <w:t>olicy should explicitly take a community angle so that the community own</w:t>
      </w:r>
      <w:r w:rsidR="00A466D5" w:rsidRPr="00774643">
        <w:rPr>
          <w:rFonts w:cs="Times New Roman"/>
          <w:sz w:val="20"/>
        </w:rPr>
        <w:t>s</w:t>
      </w:r>
      <w:r w:rsidRPr="00774643">
        <w:rPr>
          <w:rFonts w:cs="Times New Roman"/>
          <w:sz w:val="20"/>
        </w:rPr>
        <w:t xml:space="preserve"> the resource</w:t>
      </w:r>
      <w:r w:rsidR="00BA09C9" w:rsidRPr="00774643">
        <w:rPr>
          <w:rFonts w:cs="Times New Roman"/>
          <w:sz w:val="20"/>
        </w:rPr>
        <w:t>. While</w:t>
      </w:r>
      <w:r w:rsidRPr="00774643">
        <w:rPr>
          <w:rFonts w:cs="Times New Roman"/>
          <w:sz w:val="20"/>
        </w:rPr>
        <w:t xml:space="preserve"> they cannot own the water, communities should be given proper ownership</w:t>
      </w:r>
      <w:r w:rsidR="00BA09C9" w:rsidRPr="00774643">
        <w:rPr>
          <w:rFonts w:cs="Times New Roman"/>
          <w:sz w:val="20"/>
        </w:rPr>
        <w:t xml:space="preserve"> of fish wealth</w:t>
      </w:r>
      <w:r w:rsidRPr="00774643">
        <w:rPr>
          <w:rFonts w:cs="Times New Roman"/>
          <w:sz w:val="20"/>
        </w:rPr>
        <w:t xml:space="preserve">. </w:t>
      </w:r>
    </w:p>
    <w:p w:rsidR="00904680" w:rsidRPr="00774643" w:rsidRDefault="00BA09C9" w:rsidP="00904680">
      <w:pPr>
        <w:rPr>
          <w:rFonts w:cs="Times New Roman"/>
          <w:sz w:val="20"/>
        </w:rPr>
      </w:pPr>
      <w:r w:rsidRPr="00774643">
        <w:rPr>
          <w:rFonts w:cs="Times New Roman"/>
          <w:sz w:val="20"/>
        </w:rPr>
        <w:lastRenderedPageBreak/>
        <w:t xml:space="preserve">The </w:t>
      </w:r>
      <w:r w:rsidR="00904680" w:rsidRPr="00774643">
        <w:rPr>
          <w:rFonts w:cs="Times New Roman"/>
          <w:sz w:val="20"/>
        </w:rPr>
        <w:t xml:space="preserve">policy </w:t>
      </w:r>
      <w:r w:rsidRPr="00774643">
        <w:rPr>
          <w:rFonts w:cs="Times New Roman"/>
          <w:sz w:val="20"/>
        </w:rPr>
        <w:t xml:space="preserve">must move from a </w:t>
      </w:r>
      <w:r w:rsidR="00904680" w:rsidRPr="00774643">
        <w:rPr>
          <w:rFonts w:cs="Times New Roman"/>
          <w:sz w:val="20"/>
        </w:rPr>
        <w:t xml:space="preserve">revenue generation approach to </w:t>
      </w:r>
      <w:r w:rsidRPr="00774643">
        <w:rPr>
          <w:rFonts w:cs="Times New Roman"/>
          <w:sz w:val="20"/>
        </w:rPr>
        <w:t>a development approach; there should be a</w:t>
      </w:r>
      <w:r w:rsidR="00904680" w:rsidRPr="00774643">
        <w:rPr>
          <w:rFonts w:cs="Times New Roman"/>
          <w:sz w:val="20"/>
        </w:rPr>
        <w:t xml:space="preserve"> shift from </w:t>
      </w:r>
      <w:r w:rsidRPr="00774643">
        <w:rPr>
          <w:rFonts w:cs="Times New Roman"/>
          <w:sz w:val="20"/>
        </w:rPr>
        <w:t>e</w:t>
      </w:r>
      <w:r w:rsidR="00904680" w:rsidRPr="00774643">
        <w:rPr>
          <w:rFonts w:cs="Times New Roman"/>
          <w:sz w:val="20"/>
        </w:rPr>
        <w:t xml:space="preserve">nforcement (control/punitive) </w:t>
      </w:r>
      <w:r w:rsidR="00D80ACF">
        <w:rPr>
          <w:rFonts w:cs="Times New Roman"/>
          <w:sz w:val="20"/>
        </w:rPr>
        <w:t xml:space="preserve">to a </w:t>
      </w:r>
      <w:r w:rsidR="00904680" w:rsidRPr="00774643">
        <w:rPr>
          <w:rFonts w:cs="Times New Roman"/>
          <w:sz w:val="20"/>
        </w:rPr>
        <w:t>top</w:t>
      </w:r>
      <w:r w:rsidR="00D80ACF">
        <w:rPr>
          <w:rFonts w:cs="Times New Roman"/>
          <w:sz w:val="20"/>
        </w:rPr>
        <w:t>-</w:t>
      </w:r>
      <w:r w:rsidR="00904680" w:rsidRPr="00774643">
        <w:rPr>
          <w:rFonts w:cs="Times New Roman"/>
          <w:sz w:val="20"/>
        </w:rPr>
        <w:t xml:space="preserve">down </w:t>
      </w:r>
      <w:r w:rsidR="0031446F" w:rsidRPr="00774643">
        <w:rPr>
          <w:rFonts w:cs="Times New Roman"/>
          <w:sz w:val="20"/>
        </w:rPr>
        <w:t xml:space="preserve"> </w:t>
      </w:r>
      <w:r w:rsidR="00904680" w:rsidRPr="00774643">
        <w:rPr>
          <w:rFonts w:cs="Times New Roman"/>
          <w:sz w:val="20"/>
        </w:rPr>
        <w:t>participatory approach</w:t>
      </w:r>
      <w:r w:rsidR="00D80ACF">
        <w:rPr>
          <w:rFonts w:cs="Times New Roman"/>
          <w:sz w:val="20"/>
        </w:rPr>
        <w:t xml:space="preserve">  </w:t>
      </w:r>
      <w:r w:rsidR="004824ED" w:rsidRPr="00774643">
        <w:rPr>
          <w:rFonts w:cs="Times New Roman"/>
          <w:sz w:val="20"/>
        </w:rPr>
        <w:t>which is usual for</w:t>
      </w:r>
      <w:r w:rsidR="00904680" w:rsidRPr="00774643">
        <w:rPr>
          <w:rFonts w:cs="Times New Roman"/>
          <w:sz w:val="20"/>
        </w:rPr>
        <w:t xml:space="preserve"> stock</w:t>
      </w:r>
      <w:r w:rsidRPr="00774643">
        <w:rPr>
          <w:rFonts w:cs="Times New Roman"/>
          <w:sz w:val="20"/>
        </w:rPr>
        <w:t>ing</w:t>
      </w:r>
      <w:r w:rsidR="00904680" w:rsidRPr="00774643">
        <w:rPr>
          <w:rFonts w:cs="Times New Roman"/>
          <w:sz w:val="20"/>
        </w:rPr>
        <w:t xml:space="preserve"> fish </w:t>
      </w:r>
      <w:r w:rsidR="00D80ACF">
        <w:rPr>
          <w:rFonts w:cs="Times New Roman"/>
          <w:sz w:val="20"/>
        </w:rPr>
        <w:t xml:space="preserve"> while</w:t>
      </w:r>
      <w:r w:rsidR="0031446F" w:rsidRPr="00774643">
        <w:rPr>
          <w:rFonts w:cs="Times New Roman"/>
          <w:sz w:val="20"/>
        </w:rPr>
        <w:t xml:space="preserve"> licensing prevent</w:t>
      </w:r>
      <w:r w:rsidR="004824ED" w:rsidRPr="00774643">
        <w:rPr>
          <w:rFonts w:cs="Times New Roman"/>
          <w:sz w:val="20"/>
        </w:rPr>
        <w:t>s</w:t>
      </w:r>
      <w:r w:rsidR="0031446F" w:rsidRPr="00774643">
        <w:rPr>
          <w:rFonts w:cs="Times New Roman"/>
          <w:sz w:val="20"/>
        </w:rPr>
        <w:t xml:space="preserve"> f</w:t>
      </w:r>
      <w:r w:rsidR="00904680" w:rsidRPr="00774643">
        <w:rPr>
          <w:rFonts w:cs="Times New Roman"/>
          <w:sz w:val="20"/>
        </w:rPr>
        <w:t xml:space="preserve">armers and communities </w:t>
      </w:r>
      <w:r w:rsidR="0031446F" w:rsidRPr="00774643">
        <w:rPr>
          <w:rFonts w:cs="Times New Roman"/>
          <w:sz w:val="20"/>
        </w:rPr>
        <w:t>from</w:t>
      </w:r>
      <w:r w:rsidR="00904680" w:rsidRPr="00774643">
        <w:rPr>
          <w:rFonts w:cs="Times New Roman"/>
          <w:sz w:val="20"/>
        </w:rPr>
        <w:t xml:space="preserve"> feel</w:t>
      </w:r>
      <w:r w:rsidR="0031446F" w:rsidRPr="00774643">
        <w:rPr>
          <w:rFonts w:cs="Times New Roman"/>
          <w:sz w:val="20"/>
        </w:rPr>
        <w:t>ing</w:t>
      </w:r>
      <w:r w:rsidR="00904680" w:rsidRPr="00774643">
        <w:rPr>
          <w:rFonts w:cs="Times New Roman"/>
          <w:sz w:val="20"/>
        </w:rPr>
        <w:t xml:space="preserve"> ownership. Restrictions in catching sites should be participatory. </w:t>
      </w:r>
      <w:r w:rsidRPr="00774643">
        <w:rPr>
          <w:rFonts w:cs="Times New Roman"/>
          <w:sz w:val="20"/>
        </w:rPr>
        <w:t>The</w:t>
      </w:r>
      <w:r w:rsidR="00904680" w:rsidRPr="00774643">
        <w:rPr>
          <w:rFonts w:cs="Times New Roman"/>
          <w:sz w:val="20"/>
        </w:rPr>
        <w:t xml:space="preserve"> closed season </w:t>
      </w:r>
      <w:r w:rsidRPr="00774643">
        <w:rPr>
          <w:rFonts w:cs="Times New Roman"/>
          <w:sz w:val="20"/>
        </w:rPr>
        <w:t>and other bans in the marine sector</w:t>
      </w:r>
      <w:r w:rsidR="00266D0A">
        <w:rPr>
          <w:rFonts w:cs="Times New Roman"/>
          <w:sz w:val="20"/>
        </w:rPr>
        <w:t xml:space="preserve"> </w:t>
      </w:r>
      <w:r w:rsidR="00330F50">
        <w:rPr>
          <w:rFonts w:cs="Times New Roman"/>
          <w:sz w:val="20"/>
        </w:rPr>
        <w:t>is</w:t>
      </w:r>
      <w:r w:rsidR="000F3C34" w:rsidRPr="00774643">
        <w:rPr>
          <w:rFonts w:cs="Times New Roman"/>
          <w:sz w:val="20"/>
        </w:rPr>
        <w:t xml:space="preserve"> </w:t>
      </w:r>
      <w:r w:rsidR="00904680" w:rsidRPr="00774643">
        <w:rPr>
          <w:rFonts w:cs="Times New Roman"/>
          <w:sz w:val="20"/>
        </w:rPr>
        <w:t xml:space="preserve">coming from the </w:t>
      </w:r>
      <w:r w:rsidR="00330F50">
        <w:rPr>
          <w:rFonts w:cs="Times New Roman"/>
          <w:sz w:val="20"/>
        </w:rPr>
        <w:t xml:space="preserve">fishing community </w:t>
      </w:r>
      <w:r w:rsidRPr="00774643">
        <w:rPr>
          <w:rFonts w:cs="Times New Roman"/>
          <w:sz w:val="20"/>
        </w:rPr>
        <w:t>with</w:t>
      </w:r>
      <w:r w:rsidR="00904680" w:rsidRPr="00774643">
        <w:rPr>
          <w:rFonts w:cs="Times New Roman"/>
          <w:sz w:val="20"/>
        </w:rPr>
        <w:t xml:space="preserve"> fishers and boat owners themselves </w:t>
      </w:r>
      <w:r w:rsidRPr="00774643">
        <w:rPr>
          <w:rFonts w:cs="Times New Roman"/>
          <w:sz w:val="20"/>
        </w:rPr>
        <w:t>suggesting it;</w:t>
      </w:r>
      <w:r w:rsidR="00904680" w:rsidRPr="00774643">
        <w:rPr>
          <w:rFonts w:cs="Times New Roman"/>
          <w:sz w:val="20"/>
        </w:rPr>
        <w:t xml:space="preserve"> but in the inland sector it is still a top</w:t>
      </w:r>
      <w:r w:rsidR="00D80ACF">
        <w:rPr>
          <w:rFonts w:cs="Times New Roman"/>
          <w:sz w:val="20"/>
        </w:rPr>
        <w:t>-</w:t>
      </w:r>
      <w:r w:rsidR="00904680" w:rsidRPr="00774643">
        <w:rPr>
          <w:rFonts w:cs="Times New Roman"/>
          <w:sz w:val="20"/>
        </w:rPr>
        <w:t xml:space="preserve">down approach. </w:t>
      </w:r>
      <w:r w:rsidRPr="00774643">
        <w:rPr>
          <w:rFonts w:cs="Times New Roman"/>
          <w:sz w:val="20"/>
        </w:rPr>
        <w:t>There should also be a</w:t>
      </w:r>
      <w:r w:rsidR="00904680" w:rsidRPr="00774643">
        <w:rPr>
          <w:rFonts w:cs="Times New Roman"/>
          <w:sz w:val="20"/>
        </w:rPr>
        <w:t xml:space="preserve"> shift from </w:t>
      </w:r>
      <w:r w:rsidRPr="00774643">
        <w:rPr>
          <w:rFonts w:cs="Times New Roman"/>
          <w:sz w:val="20"/>
        </w:rPr>
        <w:t xml:space="preserve">a </w:t>
      </w:r>
      <w:r w:rsidR="00904680" w:rsidRPr="00774643">
        <w:rPr>
          <w:rFonts w:cs="Times New Roman"/>
          <w:sz w:val="20"/>
        </w:rPr>
        <w:t>sectarian to</w:t>
      </w:r>
      <w:r w:rsidRPr="00774643">
        <w:rPr>
          <w:rFonts w:cs="Times New Roman"/>
          <w:sz w:val="20"/>
        </w:rPr>
        <w:t xml:space="preserve"> an</w:t>
      </w:r>
      <w:r w:rsidR="00904680" w:rsidRPr="00774643">
        <w:rPr>
          <w:rFonts w:cs="Times New Roman"/>
          <w:sz w:val="20"/>
        </w:rPr>
        <w:t xml:space="preserve"> integrated resource management approach</w:t>
      </w:r>
      <w:r w:rsidRPr="00774643">
        <w:rPr>
          <w:rFonts w:cs="Times New Roman"/>
          <w:sz w:val="20"/>
        </w:rPr>
        <w:t xml:space="preserve"> since</w:t>
      </w:r>
      <w:r w:rsidR="00904680" w:rsidRPr="00774643">
        <w:rPr>
          <w:rFonts w:cs="Times New Roman"/>
          <w:sz w:val="20"/>
        </w:rPr>
        <w:t xml:space="preserve"> different departments as owners of waterbodies clash </w:t>
      </w:r>
      <w:r w:rsidR="0031446F" w:rsidRPr="00774643">
        <w:rPr>
          <w:rFonts w:cs="Times New Roman"/>
          <w:sz w:val="20"/>
        </w:rPr>
        <w:t>over</w:t>
      </w:r>
      <w:r w:rsidR="00904680" w:rsidRPr="00774643">
        <w:rPr>
          <w:rFonts w:cs="Times New Roman"/>
          <w:sz w:val="20"/>
        </w:rPr>
        <w:t xml:space="preserve"> ownership. Creating </w:t>
      </w:r>
      <w:r w:rsidRPr="00774643">
        <w:rPr>
          <w:rFonts w:cs="Times New Roman"/>
          <w:sz w:val="20"/>
        </w:rPr>
        <w:t xml:space="preserve">an </w:t>
      </w:r>
      <w:r w:rsidR="00904680" w:rsidRPr="00774643">
        <w:rPr>
          <w:rFonts w:cs="Times New Roman"/>
          <w:sz w:val="20"/>
        </w:rPr>
        <w:t xml:space="preserve">enabling environment for post-harvest will also empower people to produce more. </w:t>
      </w:r>
    </w:p>
    <w:p w:rsidR="00904680" w:rsidRPr="00774643" w:rsidRDefault="00904680" w:rsidP="00904680">
      <w:pPr>
        <w:rPr>
          <w:rFonts w:cs="Times New Roman"/>
          <w:sz w:val="20"/>
        </w:rPr>
      </w:pPr>
      <w:r w:rsidRPr="00774643">
        <w:rPr>
          <w:rFonts w:cs="Times New Roman"/>
          <w:sz w:val="20"/>
        </w:rPr>
        <w:t>In capture fisheries, free access to fish in rivers, estuaries and lakes is given to people. But there will always be some regulations</w:t>
      </w:r>
      <w:r w:rsidR="00BA09C9" w:rsidRPr="00774643">
        <w:rPr>
          <w:rFonts w:cs="Times New Roman"/>
          <w:sz w:val="20"/>
        </w:rPr>
        <w:t xml:space="preserve"> as one c</w:t>
      </w:r>
      <w:r w:rsidRPr="00774643">
        <w:rPr>
          <w:rFonts w:cs="Times New Roman"/>
          <w:sz w:val="20"/>
        </w:rPr>
        <w:t xml:space="preserve">annot </w:t>
      </w:r>
      <w:r w:rsidR="004824ED" w:rsidRPr="00774643">
        <w:rPr>
          <w:rFonts w:cs="Times New Roman"/>
          <w:sz w:val="20"/>
        </w:rPr>
        <w:t xml:space="preserve">include </w:t>
      </w:r>
      <w:r w:rsidRPr="00774643">
        <w:rPr>
          <w:rFonts w:cs="Times New Roman"/>
          <w:sz w:val="20"/>
        </w:rPr>
        <w:t xml:space="preserve">more people than the capacity of the system. Regulations </w:t>
      </w:r>
      <w:r w:rsidR="00BA09C9" w:rsidRPr="00774643">
        <w:rPr>
          <w:rFonts w:cs="Times New Roman"/>
          <w:sz w:val="20"/>
        </w:rPr>
        <w:t xml:space="preserve">are </w:t>
      </w:r>
      <w:r w:rsidRPr="00774643">
        <w:rPr>
          <w:rFonts w:cs="Times New Roman"/>
          <w:sz w:val="20"/>
        </w:rPr>
        <w:t>required to control overcapacity</w:t>
      </w:r>
      <w:r w:rsidR="0031446F" w:rsidRPr="00774643">
        <w:rPr>
          <w:rFonts w:cs="Times New Roman"/>
          <w:sz w:val="20"/>
        </w:rPr>
        <w:t>,</w:t>
      </w:r>
      <w:r w:rsidR="00D80ACF">
        <w:rPr>
          <w:rFonts w:cs="Times New Roman"/>
          <w:sz w:val="20"/>
        </w:rPr>
        <w:t xml:space="preserve"> </w:t>
      </w:r>
      <w:r w:rsidRPr="00774643">
        <w:rPr>
          <w:rFonts w:cs="Times New Roman"/>
          <w:sz w:val="20"/>
        </w:rPr>
        <w:t>overfishing</w:t>
      </w:r>
      <w:r w:rsidR="0031446F" w:rsidRPr="00774643">
        <w:rPr>
          <w:rFonts w:cs="Times New Roman"/>
          <w:sz w:val="20"/>
        </w:rPr>
        <w:t xml:space="preserve"> and </w:t>
      </w:r>
      <w:r w:rsidRPr="00774643">
        <w:rPr>
          <w:rFonts w:cs="Times New Roman"/>
          <w:sz w:val="20"/>
        </w:rPr>
        <w:t>juvenile catch, etc</w:t>
      </w:r>
      <w:r w:rsidR="00BA09C9" w:rsidRPr="00774643">
        <w:rPr>
          <w:rFonts w:cs="Times New Roman"/>
          <w:sz w:val="20"/>
        </w:rPr>
        <w:t>. Free access with</w:t>
      </w:r>
      <w:r w:rsidRPr="00774643">
        <w:rPr>
          <w:rFonts w:cs="Times New Roman"/>
          <w:sz w:val="20"/>
        </w:rPr>
        <w:t xml:space="preserve"> no control is not good for society</w:t>
      </w:r>
      <w:r w:rsidR="00BA09C9" w:rsidRPr="00774643">
        <w:rPr>
          <w:rFonts w:cs="Times New Roman"/>
          <w:sz w:val="20"/>
        </w:rPr>
        <w:t xml:space="preserve"> and </w:t>
      </w:r>
      <w:r w:rsidRPr="00774643">
        <w:rPr>
          <w:rFonts w:cs="Times New Roman"/>
          <w:sz w:val="20"/>
        </w:rPr>
        <w:t xml:space="preserve">should be stopped. When communities are allowed to fish, they should be encouraged to follow regulations. The policy of auctioning river stretches to private individuals should be discouraged. Fishers’ access should be </w:t>
      </w:r>
      <w:r w:rsidR="0031446F" w:rsidRPr="00774643">
        <w:rPr>
          <w:rFonts w:cs="Times New Roman"/>
          <w:sz w:val="20"/>
        </w:rPr>
        <w:t xml:space="preserve">conditional to </w:t>
      </w:r>
      <w:r w:rsidRPr="00774643">
        <w:rPr>
          <w:rFonts w:cs="Times New Roman"/>
          <w:sz w:val="20"/>
        </w:rPr>
        <w:t xml:space="preserve">following government policies on </w:t>
      </w:r>
      <w:r w:rsidR="0031446F" w:rsidRPr="00774643">
        <w:rPr>
          <w:rFonts w:cs="Times New Roman"/>
          <w:sz w:val="20"/>
        </w:rPr>
        <w:t xml:space="preserve">the </w:t>
      </w:r>
      <w:r w:rsidRPr="00774643">
        <w:rPr>
          <w:rFonts w:cs="Times New Roman"/>
          <w:sz w:val="20"/>
        </w:rPr>
        <w:t xml:space="preserve">conservation of </w:t>
      </w:r>
      <w:r w:rsidR="00D80ACF">
        <w:rPr>
          <w:rFonts w:cs="Times New Roman"/>
          <w:sz w:val="20"/>
        </w:rPr>
        <w:t xml:space="preserve">the </w:t>
      </w:r>
      <w:r w:rsidRPr="00774643">
        <w:rPr>
          <w:rFonts w:cs="Times New Roman"/>
          <w:sz w:val="20"/>
        </w:rPr>
        <w:t>environment and biodiversity</w:t>
      </w:r>
      <w:r w:rsidR="00D80ACF">
        <w:rPr>
          <w:rFonts w:cs="Times New Roman"/>
          <w:sz w:val="20"/>
        </w:rPr>
        <w:t>;</w:t>
      </w:r>
      <w:r w:rsidRPr="00774643">
        <w:rPr>
          <w:rFonts w:cs="Times New Roman"/>
          <w:sz w:val="20"/>
        </w:rPr>
        <w:t xml:space="preserve"> restrictions on biodiversity and </w:t>
      </w:r>
      <w:r w:rsidR="005C6CA0">
        <w:rPr>
          <w:rFonts w:cs="Times New Roman"/>
          <w:sz w:val="20"/>
        </w:rPr>
        <w:t xml:space="preserve">the </w:t>
      </w:r>
      <w:r w:rsidRPr="00774643">
        <w:rPr>
          <w:rFonts w:cs="Times New Roman"/>
          <w:sz w:val="20"/>
        </w:rPr>
        <w:t>environment</w:t>
      </w:r>
      <w:r w:rsidR="004824ED" w:rsidRPr="00774643">
        <w:rPr>
          <w:rFonts w:cs="Times New Roman"/>
          <w:sz w:val="20"/>
        </w:rPr>
        <w:t xml:space="preserve"> should be observed</w:t>
      </w:r>
      <w:r w:rsidRPr="00774643">
        <w:rPr>
          <w:rFonts w:cs="Times New Roman"/>
          <w:sz w:val="20"/>
        </w:rPr>
        <w:t xml:space="preserve">. </w:t>
      </w:r>
      <w:r w:rsidR="0031446F" w:rsidRPr="00774643">
        <w:rPr>
          <w:rFonts w:cs="Times New Roman"/>
          <w:sz w:val="20"/>
        </w:rPr>
        <w:t xml:space="preserve"> F</w:t>
      </w:r>
      <w:r w:rsidRPr="00774643">
        <w:rPr>
          <w:rFonts w:cs="Times New Roman"/>
          <w:sz w:val="20"/>
        </w:rPr>
        <w:t>ishers’ right to access, their duties to the environment need to be recogni</w:t>
      </w:r>
      <w:r w:rsidR="00D80ACF">
        <w:rPr>
          <w:rFonts w:cs="Times New Roman"/>
          <w:sz w:val="20"/>
        </w:rPr>
        <w:t>s</w:t>
      </w:r>
      <w:r w:rsidRPr="00774643">
        <w:rPr>
          <w:rFonts w:cs="Times New Roman"/>
          <w:sz w:val="20"/>
        </w:rPr>
        <w:t xml:space="preserve">ed. When FAO and others talk about access, they </w:t>
      </w:r>
      <w:r w:rsidR="004824ED" w:rsidRPr="00774643">
        <w:rPr>
          <w:rFonts w:cs="Times New Roman"/>
          <w:sz w:val="20"/>
        </w:rPr>
        <w:t>describe it as</w:t>
      </w:r>
      <w:r w:rsidRPr="00774643">
        <w:rPr>
          <w:rFonts w:cs="Times New Roman"/>
          <w:sz w:val="20"/>
        </w:rPr>
        <w:t xml:space="preserve"> a right and </w:t>
      </w:r>
      <w:r w:rsidR="004824ED" w:rsidRPr="00774643">
        <w:rPr>
          <w:rFonts w:cs="Times New Roman"/>
          <w:sz w:val="20"/>
        </w:rPr>
        <w:t xml:space="preserve">responsibility </w:t>
      </w:r>
      <w:r w:rsidRPr="00774643">
        <w:rPr>
          <w:rFonts w:cs="Times New Roman"/>
          <w:sz w:val="20"/>
        </w:rPr>
        <w:t>at the same time</w:t>
      </w:r>
      <w:r w:rsidR="004824ED" w:rsidRPr="00774643">
        <w:rPr>
          <w:rFonts w:cs="Times New Roman"/>
          <w:sz w:val="20"/>
        </w:rPr>
        <w:t>.</w:t>
      </w:r>
      <w:r w:rsidRPr="00774643">
        <w:rPr>
          <w:rFonts w:cs="Times New Roman"/>
          <w:sz w:val="20"/>
        </w:rPr>
        <w:t xml:space="preserve">The fishing community should be motivated to follow </w:t>
      </w:r>
      <w:r w:rsidR="00DF5F46">
        <w:rPr>
          <w:rFonts w:cs="Times New Roman"/>
          <w:sz w:val="20"/>
        </w:rPr>
        <w:t>r</w:t>
      </w:r>
      <w:r w:rsidRPr="00774643">
        <w:rPr>
          <w:rFonts w:cs="Times New Roman"/>
          <w:sz w:val="20"/>
        </w:rPr>
        <w:t xml:space="preserve">esponsible </w:t>
      </w:r>
      <w:r w:rsidR="00DF5F46">
        <w:rPr>
          <w:rFonts w:cs="Times New Roman"/>
          <w:sz w:val="20"/>
        </w:rPr>
        <w:t>f</w:t>
      </w:r>
      <w:r w:rsidRPr="00774643">
        <w:rPr>
          <w:rFonts w:cs="Times New Roman"/>
          <w:sz w:val="20"/>
        </w:rPr>
        <w:t xml:space="preserve">ishing and </w:t>
      </w:r>
      <w:r w:rsidR="00DF5F46">
        <w:rPr>
          <w:rFonts w:cs="Times New Roman"/>
          <w:sz w:val="20"/>
        </w:rPr>
        <w:t>a</w:t>
      </w:r>
      <w:r w:rsidRPr="00774643">
        <w:rPr>
          <w:rFonts w:cs="Times New Roman"/>
          <w:sz w:val="20"/>
        </w:rPr>
        <w:t xml:space="preserve">quaculture </w:t>
      </w:r>
      <w:r w:rsidR="00DF5F46">
        <w:rPr>
          <w:rFonts w:cs="Times New Roman"/>
          <w:sz w:val="20"/>
        </w:rPr>
        <w:t>p</w:t>
      </w:r>
      <w:r w:rsidRPr="00774643">
        <w:rPr>
          <w:rFonts w:cs="Times New Roman"/>
          <w:sz w:val="20"/>
        </w:rPr>
        <w:t>ractices</w:t>
      </w:r>
      <w:r w:rsidR="00BA09C9" w:rsidRPr="00774643">
        <w:rPr>
          <w:rFonts w:cs="Times New Roman"/>
          <w:sz w:val="20"/>
        </w:rPr>
        <w:t>.</w:t>
      </w:r>
    </w:p>
    <w:p w:rsidR="00904680" w:rsidRPr="00774643" w:rsidRDefault="0031446F" w:rsidP="00904680">
      <w:pPr>
        <w:rPr>
          <w:rFonts w:cs="Times New Roman"/>
          <w:sz w:val="20"/>
        </w:rPr>
      </w:pPr>
      <w:r w:rsidRPr="00774643">
        <w:rPr>
          <w:rFonts w:cs="Times New Roman"/>
          <w:sz w:val="20"/>
        </w:rPr>
        <w:t>S</w:t>
      </w:r>
      <w:r w:rsidR="00904680" w:rsidRPr="00774643">
        <w:rPr>
          <w:rFonts w:cs="Times New Roman"/>
          <w:sz w:val="20"/>
        </w:rPr>
        <w:t>mall</w:t>
      </w:r>
      <w:r w:rsidR="000F3C34" w:rsidRPr="00774643">
        <w:rPr>
          <w:rFonts w:cs="Times New Roman"/>
          <w:sz w:val="20"/>
        </w:rPr>
        <w:t>-</w:t>
      </w:r>
      <w:r w:rsidR="00904680" w:rsidRPr="00774643">
        <w:rPr>
          <w:rFonts w:cs="Times New Roman"/>
          <w:sz w:val="20"/>
        </w:rPr>
        <w:t>scale aquaculture is an individual activity</w:t>
      </w:r>
      <w:r w:rsidR="00A237DB" w:rsidRPr="00774643">
        <w:rPr>
          <w:rFonts w:cs="Times New Roman"/>
          <w:sz w:val="20"/>
        </w:rPr>
        <w:t xml:space="preserve"> and </w:t>
      </w:r>
      <w:r w:rsidR="00904680" w:rsidRPr="00774643">
        <w:rPr>
          <w:rFonts w:cs="Times New Roman"/>
          <w:sz w:val="20"/>
        </w:rPr>
        <w:t xml:space="preserve">at a </w:t>
      </w:r>
      <w:r w:rsidR="004824ED" w:rsidRPr="00774643">
        <w:rPr>
          <w:rFonts w:cs="Times New Roman"/>
          <w:sz w:val="20"/>
        </w:rPr>
        <w:t xml:space="preserve">comparative </w:t>
      </w:r>
      <w:r w:rsidR="00904680" w:rsidRPr="00774643">
        <w:rPr>
          <w:rFonts w:cs="Times New Roman"/>
          <w:sz w:val="20"/>
        </w:rPr>
        <w:t xml:space="preserve">disadvantage </w:t>
      </w:r>
      <w:r w:rsidR="004824ED" w:rsidRPr="00774643">
        <w:rPr>
          <w:rFonts w:cs="Times New Roman"/>
          <w:sz w:val="20"/>
        </w:rPr>
        <w:t>to its</w:t>
      </w:r>
      <w:r w:rsidR="00904680" w:rsidRPr="00774643">
        <w:rPr>
          <w:rFonts w:cs="Times New Roman"/>
          <w:sz w:val="20"/>
        </w:rPr>
        <w:t xml:space="preserve"> intensive aquaculture counterparts </w:t>
      </w:r>
      <w:r w:rsidR="00BA09C9" w:rsidRPr="00774643">
        <w:rPr>
          <w:rFonts w:cs="Times New Roman"/>
          <w:sz w:val="20"/>
        </w:rPr>
        <w:t>who</w:t>
      </w:r>
      <w:r w:rsidR="00904680" w:rsidRPr="00774643">
        <w:rPr>
          <w:rFonts w:cs="Times New Roman"/>
          <w:sz w:val="20"/>
        </w:rPr>
        <w:t xml:space="preserve"> have all the modern </w:t>
      </w:r>
      <w:r w:rsidR="00BA09C9" w:rsidRPr="00774643">
        <w:rPr>
          <w:rFonts w:cs="Times New Roman"/>
          <w:sz w:val="20"/>
        </w:rPr>
        <w:t>infrastructureof post-harvest storage, value addition and</w:t>
      </w:r>
      <w:r w:rsidR="00904680" w:rsidRPr="00774643">
        <w:rPr>
          <w:rFonts w:cs="Times New Roman"/>
          <w:sz w:val="20"/>
        </w:rPr>
        <w:t xml:space="preserve"> access to market. In contrast small</w:t>
      </w:r>
      <w:r w:rsidR="000F3C34" w:rsidRPr="00774643">
        <w:rPr>
          <w:rFonts w:cs="Times New Roman"/>
          <w:sz w:val="20"/>
        </w:rPr>
        <w:t>-</w:t>
      </w:r>
      <w:r w:rsidR="00904680" w:rsidRPr="00774643">
        <w:rPr>
          <w:rFonts w:cs="Times New Roman"/>
          <w:sz w:val="20"/>
        </w:rPr>
        <w:t xml:space="preserve">scale fish farmers do not </w:t>
      </w:r>
      <w:r w:rsidR="00A237DB" w:rsidRPr="00774643">
        <w:rPr>
          <w:rFonts w:cs="Times New Roman"/>
          <w:sz w:val="20"/>
        </w:rPr>
        <w:t>have</w:t>
      </w:r>
      <w:r w:rsidR="000B7CBE">
        <w:rPr>
          <w:rFonts w:cs="Times New Roman"/>
          <w:sz w:val="20"/>
        </w:rPr>
        <w:t xml:space="preserve"> </w:t>
      </w:r>
      <w:r w:rsidR="00904680" w:rsidRPr="00774643">
        <w:rPr>
          <w:rFonts w:cs="Times New Roman"/>
          <w:sz w:val="20"/>
        </w:rPr>
        <w:t>access to information, processing facilities and market infrastructure</w:t>
      </w:r>
      <w:r w:rsidR="000F3C34" w:rsidRPr="00774643">
        <w:rPr>
          <w:rFonts w:cs="Times New Roman"/>
          <w:sz w:val="20"/>
        </w:rPr>
        <w:t>,</w:t>
      </w:r>
      <w:r w:rsidR="00904680" w:rsidRPr="00774643">
        <w:rPr>
          <w:rFonts w:cs="Times New Roman"/>
          <w:sz w:val="20"/>
        </w:rPr>
        <w:t xml:space="preserve"> and are</w:t>
      </w:r>
      <w:r w:rsidR="00BA09C9" w:rsidRPr="00774643">
        <w:rPr>
          <w:rFonts w:cs="Times New Roman"/>
          <w:sz w:val="20"/>
        </w:rPr>
        <w:t>, therefore,</w:t>
      </w:r>
      <w:r w:rsidR="00904680" w:rsidRPr="00774643">
        <w:rPr>
          <w:rFonts w:cs="Times New Roman"/>
          <w:sz w:val="20"/>
        </w:rPr>
        <w:t xml:space="preserve"> exploited. They are deprived of benefits such as concessional power tariff, insurance </w:t>
      </w:r>
      <w:r w:rsidR="00BA09C9" w:rsidRPr="00774643">
        <w:rPr>
          <w:rFonts w:cs="Times New Roman"/>
          <w:sz w:val="20"/>
        </w:rPr>
        <w:t>and</w:t>
      </w:r>
      <w:r w:rsidR="00904680" w:rsidRPr="00774643">
        <w:rPr>
          <w:rFonts w:cs="Times New Roman"/>
          <w:sz w:val="20"/>
        </w:rPr>
        <w:t xml:space="preserve"> tax benefits, support price and other incentives enjoyed by their agricultural counterparts</w:t>
      </w:r>
      <w:r w:rsidR="00BA09C9" w:rsidRPr="00774643">
        <w:rPr>
          <w:rFonts w:cs="Times New Roman"/>
          <w:sz w:val="20"/>
        </w:rPr>
        <w:t>.While</w:t>
      </w:r>
      <w:r w:rsidR="00904680" w:rsidRPr="00774643">
        <w:rPr>
          <w:rFonts w:cs="Times New Roman"/>
          <w:sz w:val="20"/>
        </w:rPr>
        <w:t xml:space="preserve"> fisheries</w:t>
      </w:r>
      <w:r w:rsidR="00F66DF1" w:rsidRPr="00774643">
        <w:rPr>
          <w:rFonts w:cs="Times New Roman"/>
          <w:sz w:val="20"/>
        </w:rPr>
        <w:t xml:space="preserve"> and </w:t>
      </w:r>
      <w:r w:rsidR="00904680" w:rsidRPr="00774643">
        <w:rPr>
          <w:rFonts w:cs="Times New Roman"/>
          <w:sz w:val="20"/>
        </w:rPr>
        <w:t xml:space="preserve">aquaculture is </w:t>
      </w:r>
      <w:r w:rsidR="00BA09C9" w:rsidRPr="00774643">
        <w:rPr>
          <w:rFonts w:cs="Times New Roman"/>
          <w:sz w:val="20"/>
        </w:rPr>
        <w:t xml:space="preserve">considered </w:t>
      </w:r>
      <w:r w:rsidR="00904680" w:rsidRPr="00774643">
        <w:rPr>
          <w:rFonts w:cs="Times New Roman"/>
          <w:sz w:val="20"/>
        </w:rPr>
        <w:t xml:space="preserve">a part of agriculture, many benefits available to agriculturists are not available to aquaculture. GDP contribution is high </w:t>
      </w:r>
      <w:r w:rsidR="00BA09C9" w:rsidRPr="00774643">
        <w:rPr>
          <w:rFonts w:cs="Times New Roman"/>
          <w:sz w:val="20"/>
        </w:rPr>
        <w:t>from small</w:t>
      </w:r>
      <w:r w:rsidR="006B5EE3" w:rsidRPr="00774643">
        <w:rPr>
          <w:rFonts w:cs="Times New Roman"/>
          <w:sz w:val="20"/>
        </w:rPr>
        <w:t>-</w:t>
      </w:r>
      <w:r w:rsidR="00BA09C9" w:rsidRPr="00774643">
        <w:rPr>
          <w:rFonts w:cs="Times New Roman"/>
          <w:sz w:val="20"/>
        </w:rPr>
        <w:t xml:space="preserve">scale aquaculture </w:t>
      </w:r>
      <w:r w:rsidR="00904680" w:rsidRPr="00774643">
        <w:rPr>
          <w:rFonts w:cs="Times New Roman"/>
          <w:sz w:val="20"/>
        </w:rPr>
        <w:t xml:space="preserve">but </w:t>
      </w:r>
      <w:r w:rsidR="00A237DB" w:rsidRPr="00774643">
        <w:rPr>
          <w:rFonts w:cs="Times New Roman"/>
          <w:sz w:val="20"/>
        </w:rPr>
        <w:t xml:space="preserve">they are ignored </w:t>
      </w:r>
      <w:r w:rsidR="00904680" w:rsidRPr="00774643">
        <w:rPr>
          <w:rFonts w:cs="Times New Roman"/>
          <w:sz w:val="20"/>
        </w:rPr>
        <w:t xml:space="preserve">when benefits are </w:t>
      </w:r>
      <w:r w:rsidR="00A237DB" w:rsidRPr="00774643">
        <w:rPr>
          <w:rFonts w:cs="Times New Roman"/>
          <w:sz w:val="20"/>
        </w:rPr>
        <w:t>meted</w:t>
      </w:r>
      <w:r w:rsidR="00BA09C9" w:rsidRPr="00774643">
        <w:rPr>
          <w:rFonts w:cs="Times New Roman"/>
          <w:sz w:val="20"/>
        </w:rPr>
        <w:t xml:space="preserve"> out</w:t>
      </w:r>
      <w:r w:rsidR="00A237DB" w:rsidRPr="00774643">
        <w:rPr>
          <w:rFonts w:cs="Times New Roman"/>
          <w:sz w:val="20"/>
        </w:rPr>
        <w:t>.</w:t>
      </w:r>
      <w:r w:rsidR="00904680" w:rsidRPr="00774643">
        <w:rPr>
          <w:rFonts w:cs="Times New Roman"/>
          <w:sz w:val="20"/>
        </w:rPr>
        <w:t>Small fish farmers need a strong policy level support to protect their interests.</w:t>
      </w:r>
    </w:p>
    <w:p w:rsidR="00904680" w:rsidRPr="00774643" w:rsidRDefault="00904680" w:rsidP="00904680">
      <w:pPr>
        <w:rPr>
          <w:rFonts w:cs="Times New Roman"/>
          <w:sz w:val="20"/>
        </w:rPr>
      </w:pPr>
      <w:r w:rsidRPr="00774643">
        <w:rPr>
          <w:rFonts w:cs="Times New Roman"/>
          <w:sz w:val="20"/>
        </w:rPr>
        <w:t xml:space="preserve">To conclude, the National Policy </w:t>
      </w:r>
      <w:r w:rsidR="00DF5F46">
        <w:rPr>
          <w:rFonts w:cs="Times New Roman"/>
          <w:sz w:val="20"/>
        </w:rPr>
        <w:t xml:space="preserve">in Inland Fisheries </w:t>
      </w:r>
      <w:r w:rsidRPr="00774643">
        <w:rPr>
          <w:rFonts w:cs="Times New Roman"/>
          <w:sz w:val="20"/>
        </w:rPr>
        <w:t>should affirm th</w:t>
      </w:r>
      <w:r w:rsidR="006B5EE3" w:rsidRPr="00774643">
        <w:rPr>
          <w:rFonts w:cs="Times New Roman"/>
          <w:sz w:val="20"/>
        </w:rPr>
        <w:t>e</w:t>
      </w:r>
      <w:r w:rsidRPr="00774643">
        <w:rPr>
          <w:rFonts w:cs="Times New Roman"/>
          <w:sz w:val="20"/>
        </w:rPr>
        <w:t xml:space="preserve"> primary ownership of fisheries (fishing rights) to the communities. This could be </w:t>
      </w:r>
      <w:r w:rsidR="00A237DB" w:rsidRPr="00774643">
        <w:rPr>
          <w:rFonts w:cs="Times New Roman"/>
          <w:sz w:val="20"/>
        </w:rPr>
        <w:t>t</w:t>
      </w:r>
      <w:r w:rsidRPr="00774643">
        <w:rPr>
          <w:rFonts w:cs="Times New Roman"/>
          <w:sz w:val="20"/>
        </w:rPr>
        <w:t xml:space="preserve">raditional fisher communities, </w:t>
      </w:r>
      <w:r w:rsidR="00A237DB" w:rsidRPr="00774643">
        <w:rPr>
          <w:rFonts w:cs="Times New Roman"/>
          <w:sz w:val="20"/>
        </w:rPr>
        <w:t>l</w:t>
      </w:r>
      <w:r w:rsidRPr="00774643">
        <w:rPr>
          <w:rFonts w:cs="Times New Roman"/>
          <w:sz w:val="20"/>
        </w:rPr>
        <w:t xml:space="preserve">ocal communities, and </w:t>
      </w:r>
      <w:r w:rsidR="00A237DB" w:rsidRPr="00774643">
        <w:rPr>
          <w:rFonts w:cs="Times New Roman"/>
          <w:sz w:val="20"/>
        </w:rPr>
        <w:t>r</w:t>
      </w:r>
      <w:r w:rsidRPr="00774643">
        <w:rPr>
          <w:rFonts w:cs="Times New Roman"/>
          <w:sz w:val="20"/>
        </w:rPr>
        <w:t>ehabilitated communities – as each waterbody has its own beneficiary system. Sometimes t</w:t>
      </w:r>
      <w:r w:rsidR="00BA09C9" w:rsidRPr="00774643">
        <w:rPr>
          <w:rFonts w:cs="Times New Roman"/>
          <w:sz w:val="20"/>
        </w:rPr>
        <w:t>ranslocated families are ousted</w:t>
      </w:r>
      <w:r w:rsidR="004824ED" w:rsidRPr="00774643">
        <w:rPr>
          <w:rFonts w:cs="Times New Roman"/>
          <w:sz w:val="20"/>
        </w:rPr>
        <w:t xml:space="preserve"> and</w:t>
      </w:r>
      <w:r w:rsidR="00E44C3B">
        <w:rPr>
          <w:rFonts w:cs="Times New Roman"/>
          <w:sz w:val="20"/>
        </w:rPr>
        <w:t xml:space="preserve"> </w:t>
      </w:r>
      <w:r w:rsidRPr="00774643">
        <w:rPr>
          <w:rFonts w:cs="Times New Roman"/>
          <w:sz w:val="20"/>
        </w:rPr>
        <w:t xml:space="preserve">given fishing rights. Sometimes only </w:t>
      </w:r>
      <w:r w:rsidR="00A237DB" w:rsidRPr="00774643">
        <w:rPr>
          <w:rFonts w:cs="Times New Roman"/>
          <w:sz w:val="20"/>
        </w:rPr>
        <w:t xml:space="preserve">the </w:t>
      </w:r>
      <w:r w:rsidRPr="00774643">
        <w:rPr>
          <w:rFonts w:cs="Times New Roman"/>
          <w:sz w:val="20"/>
        </w:rPr>
        <w:t xml:space="preserve">local community </w:t>
      </w:r>
      <w:r w:rsidR="00A17F95" w:rsidRPr="00774643">
        <w:rPr>
          <w:rFonts w:cs="Times New Roman"/>
          <w:sz w:val="20"/>
        </w:rPr>
        <w:t>is</w:t>
      </w:r>
      <w:r w:rsidRPr="00774643">
        <w:rPr>
          <w:rFonts w:cs="Times New Roman"/>
          <w:sz w:val="20"/>
        </w:rPr>
        <w:t xml:space="preserve"> allowed</w:t>
      </w:r>
      <w:r w:rsidR="00A237DB" w:rsidRPr="00774643">
        <w:rPr>
          <w:rFonts w:cs="Times New Roman"/>
          <w:sz w:val="20"/>
        </w:rPr>
        <w:t xml:space="preserve"> and at others</w:t>
      </w:r>
      <w:r w:rsidRPr="00774643">
        <w:rPr>
          <w:rFonts w:cs="Times New Roman"/>
          <w:sz w:val="20"/>
        </w:rPr>
        <w:t xml:space="preserve"> only members of </w:t>
      </w:r>
      <w:r w:rsidR="004824ED" w:rsidRPr="00774643">
        <w:rPr>
          <w:rFonts w:cs="Times New Roman"/>
          <w:sz w:val="20"/>
        </w:rPr>
        <w:t>a</w:t>
      </w:r>
      <w:r w:rsidRPr="00774643">
        <w:rPr>
          <w:rFonts w:cs="Times New Roman"/>
          <w:sz w:val="20"/>
        </w:rPr>
        <w:t xml:space="preserve"> society</w:t>
      </w:r>
      <w:r w:rsidR="00A237DB" w:rsidRPr="00774643">
        <w:rPr>
          <w:rFonts w:cs="Times New Roman"/>
          <w:sz w:val="20"/>
        </w:rPr>
        <w:t>.</w:t>
      </w:r>
      <w:r w:rsidRPr="00774643">
        <w:rPr>
          <w:rFonts w:cs="Times New Roman"/>
          <w:sz w:val="20"/>
        </w:rPr>
        <w:t xml:space="preserve"> Tenure governance of fisheries should be transferred to the </w:t>
      </w:r>
      <w:r w:rsidR="005C6CA0">
        <w:rPr>
          <w:rFonts w:cs="Times New Roman"/>
          <w:sz w:val="20"/>
        </w:rPr>
        <w:t>s</w:t>
      </w:r>
      <w:r w:rsidRPr="00774643">
        <w:rPr>
          <w:rFonts w:cs="Times New Roman"/>
          <w:sz w:val="20"/>
        </w:rPr>
        <w:t xml:space="preserve">tate </w:t>
      </w:r>
      <w:r w:rsidR="005C6CA0">
        <w:rPr>
          <w:rFonts w:cs="Times New Roman"/>
          <w:sz w:val="20"/>
        </w:rPr>
        <w:t>d</w:t>
      </w:r>
      <w:r w:rsidRPr="00774643">
        <w:rPr>
          <w:rFonts w:cs="Times New Roman"/>
          <w:sz w:val="20"/>
        </w:rPr>
        <w:t>epartment</w:t>
      </w:r>
      <w:r w:rsidR="00A237DB" w:rsidRPr="00774643">
        <w:rPr>
          <w:rFonts w:cs="Times New Roman"/>
          <w:sz w:val="20"/>
        </w:rPr>
        <w:t>s</w:t>
      </w:r>
      <w:r w:rsidRPr="00774643">
        <w:rPr>
          <w:rFonts w:cs="Times New Roman"/>
          <w:sz w:val="20"/>
        </w:rPr>
        <w:t xml:space="preserve"> of </w:t>
      </w:r>
      <w:r w:rsidR="005C6CA0">
        <w:rPr>
          <w:rFonts w:cs="Times New Roman"/>
          <w:sz w:val="20"/>
        </w:rPr>
        <w:t>f</w:t>
      </w:r>
      <w:r w:rsidRPr="00774643">
        <w:rPr>
          <w:rFonts w:cs="Times New Roman"/>
          <w:sz w:val="20"/>
        </w:rPr>
        <w:t>isheries because</w:t>
      </w:r>
      <w:r w:rsidR="00E44C3B">
        <w:rPr>
          <w:rFonts w:cs="Times New Roman"/>
          <w:sz w:val="20"/>
        </w:rPr>
        <w:t xml:space="preserve"> they have</w:t>
      </w:r>
      <w:r w:rsidRPr="00774643">
        <w:rPr>
          <w:rFonts w:cs="Times New Roman"/>
          <w:sz w:val="20"/>
        </w:rPr>
        <w:t xml:space="preserve"> the </w:t>
      </w:r>
      <w:r w:rsidR="00E44C3B">
        <w:rPr>
          <w:rFonts w:cs="Times New Roman"/>
          <w:sz w:val="20"/>
        </w:rPr>
        <w:t xml:space="preserve">requisite </w:t>
      </w:r>
      <w:r w:rsidRPr="00774643">
        <w:rPr>
          <w:rFonts w:cs="Times New Roman"/>
          <w:sz w:val="20"/>
        </w:rPr>
        <w:t xml:space="preserve">knowledge and expertise </w:t>
      </w:r>
      <w:proofErr w:type="gramStart"/>
      <w:r w:rsidRPr="00774643">
        <w:rPr>
          <w:rFonts w:cs="Times New Roman"/>
          <w:sz w:val="20"/>
        </w:rPr>
        <w:t xml:space="preserve">to </w:t>
      </w:r>
      <w:r w:rsidR="00E44C3B">
        <w:rPr>
          <w:rFonts w:cs="Times New Roman"/>
          <w:sz w:val="20"/>
        </w:rPr>
        <w:t xml:space="preserve"> manage</w:t>
      </w:r>
      <w:proofErr w:type="gramEnd"/>
      <w:r w:rsidRPr="00774643">
        <w:rPr>
          <w:rFonts w:cs="Times New Roman"/>
          <w:sz w:val="20"/>
        </w:rPr>
        <w:t xml:space="preserve"> the waterbodies</w:t>
      </w:r>
      <w:r w:rsidR="00A17F95" w:rsidRPr="00774643">
        <w:rPr>
          <w:rFonts w:cs="Times New Roman"/>
          <w:sz w:val="20"/>
        </w:rPr>
        <w:t>. However</w:t>
      </w:r>
      <w:r w:rsidRPr="00774643">
        <w:rPr>
          <w:rFonts w:cs="Times New Roman"/>
          <w:sz w:val="20"/>
        </w:rPr>
        <w:t xml:space="preserve">, </w:t>
      </w:r>
      <w:r w:rsidR="00A17F95" w:rsidRPr="00774643">
        <w:rPr>
          <w:rFonts w:cs="Times New Roman"/>
          <w:sz w:val="20"/>
        </w:rPr>
        <w:t>it is not given to them as</w:t>
      </w:r>
      <w:r w:rsidRPr="00774643">
        <w:rPr>
          <w:rFonts w:cs="Times New Roman"/>
          <w:sz w:val="20"/>
        </w:rPr>
        <w:t xml:space="preserve"> the </w:t>
      </w:r>
      <w:r w:rsidR="005C6CA0">
        <w:rPr>
          <w:rFonts w:cs="Times New Roman"/>
          <w:sz w:val="20"/>
        </w:rPr>
        <w:t>r</w:t>
      </w:r>
      <w:r w:rsidRPr="00774643">
        <w:rPr>
          <w:rFonts w:cs="Times New Roman"/>
          <w:sz w:val="20"/>
        </w:rPr>
        <w:t>evenue</w:t>
      </w:r>
      <w:r w:rsidR="00E44C3B">
        <w:rPr>
          <w:rFonts w:cs="Times New Roman"/>
          <w:sz w:val="20"/>
        </w:rPr>
        <w:t>,</w:t>
      </w:r>
      <w:r w:rsidRPr="00774643">
        <w:rPr>
          <w:rFonts w:cs="Times New Roman"/>
          <w:sz w:val="20"/>
        </w:rPr>
        <w:t xml:space="preserve"> </w:t>
      </w:r>
      <w:r w:rsidR="005C6CA0">
        <w:rPr>
          <w:rFonts w:cs="Times New Roman"/>
          <w:sz w:val="20"/>
        </w:rPr>
        <w:t>f</w:t>
      </w:r>
      <w:r w:rsidRPr="00774643">
        <w:rPr>
          <w:rFonts w:cs="Times New Roman"/>
          <w:sz w:val="20"/>
        </w:rPr>
        <w:t xml:space="preserve">orest or </w:t>
      </w:r>
      <w:r w:rsidR="005C6CA0">
        <w:rPr>
          <w:rFonts w:cs="Times New Roman"/>
          <w:sz w:val="20"/>
        </w:rPr>
        <w:t>i</w:t>
      </w:r>
      <w:r w:rsidRPr="00774643">
        <w:rPr>
          <w:rFonts w:cs="Times New Roman"/>
          <w:sz w:val="20"/>
        </w:rPr>
        <w:t xml:space="preserve">rrigation </w:t>
      </w:r>
      <w:r w:rsidR="005C6CA0">
        <w:rPr>
          <w:rFonts w:cs="Times New Roman"/>
          <w:sz w:val="20"/>
        </w:rPr>
        <w:t>d</w:t>
      </w:r>
      <w:r w:rsidR="00A17F95" w:rsidRPr="00774643">
        <w:rPr>
          <w:rFonts w:cs="Times New Roman"/>
          <w:sz w:val="20"/>
        </w:rPr>
        <w:t>epartment</w:t>
      </w:r>
      <w:r w:rsidRPr="00774643">
        <w:rPr>
          <w:rFonts w:cs="Times New Roman"/>
          <w:sz w:val="20"/>
        </w:rPr>
        <w:t xml:space="preserve"> want to discharge the function. The tenure period is also important. When given to a society or an individual, it should be for a long</w:t>
      </w:r>
      <w:r w:rsidR="00A17F95" w:rsidRPr="00774643">
        <w:rPr>
          <w:rFonts w:cs="Times New Roman"/>
          <w:sz w:val="20"/>
        </w:rPr>
        <w:t>er period</w:t>
      </w:r>
      <w:r w:rsidR="004824ED" w:rsidRPr="00774643">
        <w:rPr>
          <w:rFonts w:cs="Times New Roman"/>
          <w:sz w:val="20"/>
        </w:rPr>
        <w:t>.</w:t>
      </w:r>
      <w:r w:rsidRPr="00774643">
        <w:rPr>
          <w:rFonts w:cs="Times New Roman"/>
          <w:sz w:val="20"/>
        </w:rPr>
        <w:t xml:space="preserve"> If </w:t>
      </w:r>
      <w:r w:rsidR="00A237DB" w:rsidRPr="00774643">
        <w:rPr>
          <w:rFonts w:cs="Times New Roman"/>
          <w:sz w:val="20"/>
        </w:rPr>
        <w:t xml:space="preserve">the </w:t>
      </w:r>
      <w:r w:rsidRPr="00774643">
        <w:rPr>
          <w:rFonts w:cs="Times New Roman"/>
          <w:sz w:val="20"/>
        </w:rPr>
        <w:t xml:space="preserve">tenure is short, people will fish irresponsibly. Seed production infrastructure, </w:t>
      </w:r>
      <w:r w:rsidR="00E44C3B">
        <w:rPr>
          <w:rFonts w:cs="Times New Roman"/>
          <w:sz w:val="20"/>
        </w:rPr>
        <w:t>m</w:t>
      </w:r>
      <w:r w:rsidRPr="00774643">
        <w:rPr>
          <w:rFonts w:cs="Times New Roman"/>
          <w:sz w:val="20"/>
        </w:rPr>
        <w:t xml:space="preserve">arket links, </w:t>
      </w:r>
      <w:r w:rsidR="00E44C3B">
        <w:rPr>
          <w:rFonts w:cs="Times New Roman"/>
          <w:sz w:val="20"/>
        </w:rPr>
        <w:t>p</w:t>
      </w:r>
      <w:r w:rsidRPr="00774643">
        <w:rPr>
          <w:rFonts w:cs="Times New Roman"/>
          <w:sz w:val="20"/>
        </w:rPr>
        <w:t xml:space="preserve">rocessing and value addition etc should be developed </w:t>
      </w:r>
      <w:r w:rsidR="00E44C3B">
        <w:rPr>
          <w:rFonts w:cs="Times New Roman"/>
          <w:sz w:val="20"/>
        </w:rPr>
        <w:t xml:space="preserve">with </w:t>
      </w:r>
      <w:r w:rsidRPr="00774643">
        <w:rPr>
          <w:rFonts w:cs="Times New Roman"/>
          <w:sz w:val="20"/>
        </w:rPr>
        <w:t>a value</w:t>
      </w:r>
      <w:r w:rsidR="007D38C8" w:rsidRPr="00774643">
        <w:rPr>
          <w:rFonts w:cs="Times New Roman"/>
          <w:sz w:val="20"/>
        </w:rPr>
        <w:t>-</w:t>
      </w:r>
      <w:r w:rsidRPr="00774643">
        <w:rPr>
          <w:rFonts w:cs="Times New Roman"/>
          <w:sz w:val="20"/>
        </w:rPr>
        <w:t xml:space="preserve">chain approach. In </w:t>
      </w:r>
      <w:r w:rsidR="004824ED" w:rsidRPr="00774643">
        <w:rPr>
          <w:rFonts w:cs="Times New Roman"/>
          <w:sz w:val="20"/>
        </w:rPr>
        <w:t>India</w:t>
      </w:r>
      <w:r w:rsidR="006B5EE3" w:rsidRPr="00774643">
        <w:rPr>
          <w:rFonts w:cs="Times New Roman"/>
          <w:sz w:val="20"/>
        </w:rPr>
        <w:t>,</w:t>
      </w:r>
      <w:r w:rsidR="004824ED" w:rsidRPr="00774643">
        <w:rPr>
          <w:rFonts w:cs="Times New Roman"/>
          <w:sz w:val="20"/>
        </w:rPr>
        <w:t xml:space="preserve"> there is a </w:t>
      </w:r>
      <w:r w:rsidRPr="00774643">
        <w:rPr>
          <w:rFonts w:cs="Times New Roman"/>
          <w:sz w:val="20"/>
        </w:rPr>
        <w:t>tend</w:t>
      </w:r>
      <w:r w:rsidR="004824ED" w:rsidRPr="00774643">
        <w:rPr>
          <w:rFonts w:cs="Times New Roman"/>
          <w:sz w:val="20"/>
        </w:rPr>
        <w:t>ency</w:t>
      </w:r>
      <w:r w:rsidRPr="00774643">
        <w:rPr>
          <w:rFonts w:cs="Times New Roman"/>
          <w:sz w:val="20"/>
        </w:rPr>
        <w:t xml:space="preserve"> to push some production systems without thinking of the marketing and value</w:t>
      </w:r>
      <w:r w:rsidR="007D38C8" w:rsidRPr="00774643">
        <w:rPr>
          <w:rFonts w:cs="Times New Roman"/>
          <w:sz w:val="20"/>
        </w:rPr>
        <w:t>-</w:t>
      </w:r>
      <w:r w:rsidRPr="00774643">
        <w:rPr>
          <w:rFonts w:cs="Times New Roman"/>
          <w:sz w:val="20"/>
        </w:rPr>
        <w:t xml:space="preserve">chain. </w:t>
      </w:r>
      <w:r w:rsidR="00A17F95" w:rsidRPr="00774643">
        <w:rPr>
          <w:rFonts w:cs="Times New Roman"/>
          <w:sz w:val="20"/>
        </w:rPr>
        <w:t>An example is</w:t>
      </w:r>
      <w:r w:rsidR="004824ED" w:rsidRPr="00774643">
        <w:rPr>
          <w:rFonts w:cs="Times New Roman"/>
          <w:sz w:val="20"/>
        </w:rPr>
        <w:t xml:space="preserve"> the</w:t>
      </w:r>
      <w:r w:rsidR="00E44C3B">
        <w:rPr>
          <w:rFonts w:cs="Times New Roman"/>
          <w:sz w:val="20"/>
        </w:rPr>
        <w:t xml:space="preserve"> shark catfish (</w:t>
      </w:r>
      <w:r w:rsidR="00E44C3B">
        <w:rPr>
          <w:rFonts w:cs="Times New Roman"/>
          <w:i/>
          <w:iCs/>
          <w:sz w:val="20"/>
        </w:rPr>
        <w:t>p</w:t>
      </w:r>
      <w:r w:rsidRPr="00774643">
        <w:rPr>
          <w:rFonts w:cs="Times New Roman"/>
          <w:i/>
          <w:iCs/>
          <w:sz w:val="20"/>
        </w:rPr>
        <w:t>angasius</w:t>
      </w:r>
      <w:r w:rsidR="00E44C3B">
        <w:rPr>
          <w:rFonts w:cs="Times New Roman"/>
          <w:iCs/>
          <w:sz w:val="20"/>
        </w:rPr>
        <w:t>)</w:t>
      </w:r>
      <w:r w:rsidRPr="00774643">
        <w:rPr>
          <w:rFonts w:cs="Times New Roman"/>
          <w:sz w:val="20"/>
        </w:rPr>
        <w:t xml:space="preserve"> culture which started </w:t>
      </w:r>
      <w:r w:rsidR="00A17F95" w:rsidRPr="00774643">
        <w:rPr>
          <w:rFonts w:cs="Times New Roman"/>
          <w:sz w:val="20"/>
        </w:rPr>
        <w:t>in</w:t>
      </w:r>
      <w:r w:rsidRPr="00774643">
        <w:rPr>
          <w:rFonts w:cs="Times New Roman"/>
          <w:sz w:val="20"/>
        </w:rPr>
        <w:t xml:space="preserve"> a big </w:t>
      </w:r>
      <w:r w:rsidR="00A17F95" w:rsidRPr="00774643">
        <w:rPr>
          <w:rFonts w:cs="Times New Roman"/>
          <w:sz w:val="20"/>
        </w:rPr>
        <w:t>way:</w:t>
      </w:r>
      <w:r w:rsidRPr="00774643">
        <w:rPr>
          <w:rFonts w:cs="Times New Roman"/>
          <w:sz w:val="20"/>
        </w:rPr>
        <w:t xml:space="preserve"> people started </w:t>
      </w:r>
      <w:proofErr w:type="gramStart"/>
      <w:r w:rsidRPr="00774643">
        <w:rPr>
          <w:rFonts w:cs="Times New Roman"/>
          <w:sz w:val="20"/>
        </w:rPr>
        <w:t xml:space="preserve">producing </w:t>
      </w:r>
      <w:r w:rsidR="00E44C3B">
        <w:rPr>
          <w:rFonts w:cs="Times New Roman"/>
          <w:sz w:val="20"/>
        </w:rPr>
        <w:t xml:space="preserve"> large</w:t>
      </w:r>
      <w:proofErr w:type="gramEnd"/>
      <w:r w:rsidR="00E44C3B">
        <w:rPr>
          <w:rFonts w:cs="Times New Roman"/>
          <w:sz w:val="20"/>
        </w:rPr>
        <w:t xml:space="preserve"> amounts,</w:t>
      </w:r>
      <w:r w:rsidRPr="00774643">
        <w:rPr>
          <w:rFonts w:cs="Times New Roman"/>
          <w:sz w:val="20"/>
        </w:rPr>
        <w:t xml:space="preserve"> the market crashed</w:t>
      </w:r>
      <w:r w:rsidR="004824ED" w:rsidRPr="00774643">
        <w:rPr>
          <w:rFonts w:cs="Times New Roman"/>
          <w:sz w:val="20"/>
        </w:rPr>
        <w:t xml:space="preserve"> and</w:t>
      </w:r>
      <w:r w:rsidR="00E44C3B">
        <w:rPr>
          <w:rFonts w:cs="Times New Roman"/>
          <w:sz w:val="20"/>
        </w:rPr>
        <w:t xml:space="preserve"> </w:t>
      </w:r>
      <w:r w:rsidR="00A17F95" w:rsidRPr="00774643">
        <w:rPr>
          <w:rFonts w:cs="Times New Roman"/>
          <w:sz w:val="20"/>
        </w:rPr>
        <w:t>there was</w:t>
      </w:r>
      <w:r w:rsidRPr="00774643">
        <w:rPr>
          <w:rFonts w:cs="Times New Roman"/>
          <w:sz w:val="20"/>
        </w:rPr>
        <w:t xml:space="preserve"> no way to sell </w:t>
      </w:r>
      <w:r w:rsidR="00A17F95" w:rsidRPr="00774643">
        <w:rPr>
          <w:rFonts w:cs="Times New Roman"/>
          <w:sz w:val="20"/>
        </w:rPr>
        <w:t>the fish</w:t>
      </w:r>
      <w:r w:rsidRPr="00774643">
        <w:rPr>
          <w:rFonts w:cs="Times New Roman"/>
          <w:sz w:val="20"/>
        </w:rPr>
        <w:t>. But the fillet made from the same fish</w:t>
      </w:r>
      <w:r w:rsidR="00F30430">
        <w:rPr>
          <w:rFonts w:cs="Times New Roman"/>
          <w:sz w:val="20"/>
        </w:rPr>
        <w:t xml:space="preserve"> </w:t>
      </w:r>
      <w:r w:rsidR="00A237DB" w:rsidRPr="00774643">
        <w:rPr>
          <w:rFonts w:cs="Times New Roman"/>
          <w:sz w:val="20"/>
        </w:rPr>
        <w:t>wa</w:t>
      </w:r>
      <w:r w:rsidR="00A17F95" w:rsidRPr="00774643">
        <w:rPr>
          <w:rFonts w:cs="Times New Roman"/>
          <w:sz w:val="20"/>
        </w:rPr>
        <w:t>s</w:t>
      </w:r>
      <w:r w:rsidRPr="00774643">
        <w:rPr>
          <w:rFonts w:cs="Times New Roman"/>
          <w:sz w:val="20"/>
        </w:rPr>
        <w:t xml:space="preserve"> import</w:t>
      </w:r>
      <w:r w:rsidR="00A17F95" w:rsidRPr="00774643">
        <w:rPr>
          <w:rFonts w:cs="Times New Roman"/>
          <w:sz w:val="20"/>
        </w:rPr>
        <w:t>ed</w:t>
      </w:r>
      <w:r w:rsidRPr="00774643">
        <w:rPr>
          <w:rFonts w:cs="Times New Roman"/>
          <w:sz w:val="20"/>
        </w:rPr>
        <w:t xml:space="preserve"> from other countries and sold </w:t>
      </w:r>
      <w:r w:rsidR="00A17F95" w:rsidRPr="00774643">
        <w:rPr>
          <w:rFonts w:cs="Times New Roman"/>
          <w:sz w:val="20"/>
        </w:rPr>
        <w:t>at lower prices</w:t>
      </w:r>
      <w:r w:rsidRPr="00774643">
        <w:rPr>
          <w:rFonts w:cs="Times New Roman"/>
          <w:sz w:val="20"/>
        </w:rPr>
        <w:t xml:space="preserve">. </w:t>
      </w:r>
      <w:r w:rsidR="00A17F95" w:rsidRPr="00774643">
        <w:rPr>
          <w:rFonts w:cs="Times New Roman"/>
          <w:sz w:val="20"/>
        </w:rPr>
        <w:t xml:space="preserve">Hence, it </w:t>
      </w:r>
      <w:r w:rsidR="004824ED" w:rsidRPr="00774643">
        <w:rPr>
          <w:rFonts w:cs="Times New Roman"/>
          <w:sz w:val="20"/>
        </w:rPr>
        <w:t>is</w:t>
      </w:r>
      <w:r w:rsidR="00A17F95" w:rsidRPr="00774643">
        <w:rPr>
          <w:rFonts w:cs="Times New Roman"/>
          <w:sz w:val="20"/>
        </w:rPr>
        <w:t xml:space="preserve"> necessary to keep </w:t>
      </w:r>
      <w:r w:rsidR="00A237DB" w:rsidRPr="00774643">
        <w:rPr>
          <w:rFonts w:cs="Times New Roman"/>
          <w:sz w:val="20"/>
        </w:rPr>
        <w:t xml:space="preserve">the </w:t>
      </w:r>
      <w:r w:rsidR="00A17F95" w:rsidRPr="00774643">
        <w:rPr>
          <w:rFonts w:cs="Times New Roman"/>
          <w:sz w:val="20"/>
        </w:rPr>
        <w:t>value</w:t>
      </w:r>
      <w:r w:rsidR="007D38C8" w:rsidRPr="00774643">
        <w:rPr>
          <w:rFonts w:cs="Times New Roman"/>
          <w:sz w:val="20"/>
        </w:rPr>
        <w:t>-</w:t>
      </w:r>
      <w:r w:rsidR="00A17F95" w:rsidRPr="00774643">
        <w:rPr>
          <w:rFonts w:cs="Times New Roman"/>
          <w:sz w:val="20"/>
        </w:rPr>
        <w:t>chain for</w:t>
      </w:r>
      <w:r w:rsidRPr="00774643">
        <w:rPr>
          <w:rFonts w:cs="Times New Roman"/>
          <w:sz w:val="20"/>
        </w:rPr>
        <w:t xml:space="preserve"> excess production</w:t>
      </w:r>
      <w:r w:rsidR="004824ED" w:rsidRPr="00774643">
        <w:rPr>
          <w:rFonts w:cs="Times New Roman"/>
          <w:sz w:val="20"/>
        </w:rPr>
        <w:t xml:space="preserve"> in mind</w:t>
      </w:r>
      <w:r w:rsidR="00A17F95" w:rsidRPr="00774643">
        <w:rPr>
          <w:rFonts w:cs="Times New Roman"/>
          <w:sz w:val="20"/>
        </w:rPr>
        <w:t>. Lease terms and</w:t>
      </w:r>
      <w:r w:rsidR="00F30430">
        <w:rPr>
          <w:rFonts w:cs="Times New Roman"/>
          <w:sz w:val="20"/>
        </w:rPr>
        <w:t xml:space="preserve"> </w:t>
      </w:r>
      <w:r w:rsidR="00A17F95" w:rsidRPr="00774643">
        <w:rPr>
          <w:rFonts w:cs="Times New Roman"/>
          <w:sz w:val="20"/>
        </w:rPr>
        <w:t>p</w:t>
      </w:r>
      <w:r w:rsidRPr="00774643">
        <w:rPr>
          <w:rFonts w:cs="Times New Roman"/>
          <w:sz w:val="20"/>
        </w:rPr>
        <w:t>rivate partnership s</w:t>
      </w:r>
      <w:r w:rsidR="00A17F95" w:rsidRPr="00774643">
        <w:rPr>
          <w:rFonts w:cs="Times New Roman"/>
          <w:sz w:val="20"/>
        </w:rPr>
        <w:t xml:space="preserve">hould be </w:t>
      </w:r>
      <w:r w:rsidR="00F30430">
        <w:rPr>
          <w:rFonts w:cs="Times New Roman"/>
          <w:sz w:val="20"/>
        </w:rPr>
        <w:t xml:space="preserve">formulated </w:t>
      </w:r>
      <w:r w:rsidR="00A17F95" w:rsidRPr="00774643">
        <w:rPr>
          <w:rFonts w:cs="Times New Roman"/>
          <w:sz w:val="20"/>
        </w:rPr>
        <w:t>without losing sight of</w:t>
      </w:r>
      <w:r w:rsidR="00F30430">
        <w:rPr>
          <w:rFonts w:cs="Times New Roman"/>
          <w:sz w:val="20"/>
        </w:rPr>
        <w:t xml:space="preserve"> </w:t>
      </w:r>
      <w:r w:rsidR="00A17F95" w:rsidRPr="00774643">
        <w:rPr>
          <w:rFonts w:cs="Times New Roman"/>
          <w:sz w:val="20"/>
        </w:rPr>
        <w:t>the primary interest of fishers</w:t>
      </w:r>
      <w:r w:rsidRPr="00774643">
        <w:rPr>
          <w:rFonts w:cs="Times New Roman"/>
          <w:sz w:val="20"/>
        </w:rPr>
        <w:t xml:space="preserve">. When a waterbody is given to an individual, </w:t>
      </w:r>
      <w:r w:rsidR="00A17F95" w:rsidRPr="00774643">
        <w:rPr>
          <w:rFonts w:cs="Times New Roman"/>
          <w:sz w:val="20"/>
        </w:rPr>
        <w:t>there</w:t>
      </w:r>
      <w:r w:rsidRPr="00774643">
        <w:rPr>
          <w:rFonts w:cs="Times New Roman"/>
          <w:sz w:val="20"/>
        </w:rPr>
        <w:t xml:space="preserve"> should be a clause, </w:t>
      </w:r>
      <w:r w:rsidR="004824ED" w:rsidRPr="00774643">
        <w:rPr>
          <w:rFonts w:cs="Times New Roman"/>
          <w:sz w:val="20"/>
        </w:rPr>
        <w:t>as</w:t>
      </w:r>
      <w:r w:rsidRPr="00774643">
        <w:rPr>
          <w:rFonts w:cs="Times New Roman"/>
          <w:sz w:val="20"/>
        </w:rPr>
        <w:t xml:space="preserve"> in Assam, </w:t>
      </w:r>
      <w:r w:rsidR="004824ED" w:rsidRPr="00774643">
        <w:rPr>
          <w:rFonts w:cs="Times New Roman"/>
          <w:sz w:val="20"/>
        </w:rPr>
        <w:t xml:space="preserve">that </w:t>
      </w:r>
      <w:r w:rsidRPr="00774643">
        <w:rPr>
          <w:rFonts w:cs="Times New Roman"/>
          <w:sz w:val="20"/>
        </w:rPr>
        <w:t xml:space="preserve">40% of the catch </w:t>
      </w:r>
      <w:r w:rsidR="004824ED" w:rsidRPr="00774643">
        <w:rPr>
          <w:rFonts w:cs="Times New Roman"/>
          <w:sz w:val="20"/>
        </w:rPr>
        <w:t>will</w:t>
      </w:r>
      <w:r w:rsidRPr="00774643">
        <w:rPr>
          <w:rFonts w:cs="Times New Roman"/>
          <w:sz w:val="20"/>
        </w:rPr>
        <w:t xml:space="preserve"> go to fishermen. Such clauses are important as increased productivity benefits should be enjoyed by all fishers and not just one contractor. </w:t>
      </w:r>
    </w:p>
    <w:p w:rsidR="000F0EF0" w:rsidRPr="00774643" w:rsidRDefault="000F0EF0">
      <w:pPr>
        <w:rPr>
          <w:rFonts w:cs="Times New Roman"/>
          <w:b/>
          <w:bCs/>
          <w:sz w:val="20"/>
        </w:rPr>
      </w:pPr>
    </w:p>
    <w:p w:rsidR="00701FB4" w:rsidRPr="00774643" w:rsidRDefault="00701FB4" w:rsidP="00701FB4">
      <w:pPr>
        <w:rPr>
          <w:rFonts w:cs="Times New Roman"/>
          <w:b/>
          <w:bCs/>
          <w:sz w:val="20"/>
        </w:rPr>
      </w:pPr>
      <w:r w:rsidRPr="00774643">
        <w:rPr>
          <w:rFonts w:cs="Times New Roman"/>
          <w:b/>
          <w:bCs/>
          <w:sz w:val="20"/>
        </w:rPr>
        <w:t>Nachiket Kelkar</w:t>
      </w:r>
    </w:p>
    <w:p w:rsidR="00701FB4" w:rsidRPr="00774643" w:rsidRDefault="000F0EF0" w:rsidP="00701FB4">
      <w:pPr>
        <w:rPr>
          <w:rFonts w:cs="Times New Roman"/>
          <w:sz w:val="20"/>
        </w:rPr>
      </w:pPr>
      <w:r w:rsidRPr="00774643">
        <w:rPr>
          <w:rFonts w:cs="Times New Roman"/>
          <w:sz w:val="20"/>
        </w:rPr>
        <w:lastRenderedPageBreak/>
        <w:t>Kelkar’s</w:t>
      </w:r>
      <w:r w:rsidR="00701FB4" w:rsidRPr="00774643">
        <w:rPr>
          <w:rFonts w:cs="Times New Roman"/>
          <w:sz w:val="20"/>
        </w:rPr>
        <w:t xml:space="preserve"> focus was on the two questions</w:t>
      </w:r>
      <w:r w:rsidR="00F30430">
        <w:rPr>
          <w:rFonts w:cs="Times New Roman"/>
          <w:sz w:val="20"/>
        </w:rPr>
        <w:t>.</w:t>
      </w:r>
      <w:r w:rsidR="00F1554A" w:rsidRPr="00774643">
        <w:rPr>
          <w:rFonts w:cs="Times New Roman"/>
          <w:sz w:val="20"/>
        </w:rPr>
        <w:t xml:space="preserve"> (i)</w:t>
      </w:r>
      <w:r w:rsidR="00F30430">
        <w:rPr>
          <w:rFonts w:cs="Times New Roman"/>
          <w:sz w:val="20"/>
        </w:rPr>
        <w:t xml:space="preserve"> </w:t>
      </w:r>
      <w:r w:rsidR="00701FB4" w:rsidRPr="00774643">
        <w:rPr>
          <w:rFonts w:cs="Times New Roman"/>
          <w:sz w:val="20"/>
        </w:rPr>
        <w:t xml:space="preserve">How do tenure systems help in sustainable use and environmental </w:t>
      </w:r>
      <w:r w:rsidR="00F30430">
        <w:rPr>
          <w:rFonts w:cs="Times New Roman"/>
          <w:sz w:val="20"/>
        </w:rPr>
        <w:t>conservation of different water</w:t>
      </w:r>
      <w:r w:rsidR="00701FB4" w:rsidRPr="00774643">
        <w:rPr>
          <w:rFonts w:cs="Times New Roman"/>
          <w:sz w:val="20"/>
        </w:rPr>
        <w:t xml:space="preserve">bodies? </w:t>
      </w:r>
      <w:r w:rsidR="00F1554A" w:rsidRPr="00774643">
        <w:rPr>
          <w:rFonts w:cs="Times New Roman"/>
          <w:sz w:val="20"/>
        </w:rPr>
        <w:t>(ii) W</w:t>
      </w:r>
      <w:r w:rsidR="00701FB4" w:rsidRPr="00774643">
        <w:rPr>
          <w:rFonts w:cs="Times New Roman"/>
          <w:sz w:val="20"/>
        </w:rPr>
        <w:t>hat is the scope for adaptive management in existing tenure systems, in response to ecological, economic, and socio-political change in fisheries?</w:t>
      </w:r>
    </w:p>
    <w:p w:rsidR="00701FB4" w:rsidRPr="00774643" w:rsidRDefault="00F1554A" w:rsidP="00701FB4">
      <w:pPr>
        <w:rPr>
          <w:rFonts w:cs="Times New Roman"/>
          <w:sz w:val="20"/>
        </w:rPr>
      </w:pPr>
      <w:r w:rsidRPr="00774643">
        <w:rPr>
          <w:rFonts w:cs="Times New Roman"/>
          <w:sz w:val="20"/>
        </w:rPr>
        <w:t xml:space="preserve">There are </w:t>
      </w:r>
      <w:r w:rsidR="00701FB4" w:rsidRPr="00774643">
        <w:rPr>
          <w:rFonts w:cs="Times New Roman"/>
          <w:sz w:val="20"/>
        </w:rPr>
        <w:t>mainly four broad categories of ownership: the first is private ownership where the focus is on profit maximi</w:t>
      </w:r>
      <w:r w:rsidR="00A15A95" w:rsidRPr="00774643">
        <w:rPr>
          <w:rFonts w:cs="Times New Roman"/>
          <w:sz w:val="20"/>
        </w:rPr>
        <w:t>s</w:t>
      </w:r>
      <w:r w:rsidR="00701FB4" w:rsidRPr="00774643">
        <w:rPr>
          <w:rFonts w:cs="Times New Roman"/>
          <w:sz w:val="20"/>
        </w:rPr>
        <w:t>ation</w:t>
      </w:r>
      <w:r w:rsidRPr="00774643">
        <w:rPr>
          <w:rFonts w:cs="Times New Roman"/>
          <w:sz w:val="20"/>
        </w:rPr>
        <w:t>,</w:t>
      </w:r>
      <w:r w:rsidR="00701FB4" w:rsidRPr="00774643">
        <w:rPr>
          <w:rFonts w:cs="Times New Roman"/>
          <w:sz w:val="20"/>
        </w:rPr>
        <w:t xml:space="preserve"> whether through leases or individual ownership. For cooperatives, it is distribution of benefits</w:t>
      </w:r>
      <w:r w:rsidRPr="00774643">
        <w:rPr>
          <w:rFonts w:cs="Times New Roman"/>
          <w:sz w:val="20"/>
        </w:rPr>
        <w:t xml:space="preserve"> that is</w:t>
      </w:r>
      <w:r w:rsidR="00701FB4" w:rsidRPr="00774643">
        <w:rPr>
          <w:rFonts w:cs="Times New Roman"/>
          <w:sz w:val="20"/>
        </w:rPr>
        <w:t xml:space="preserve"> technically</w:t>
      </w:r>
      <w:r w:rsidRPr="00774643">
        <w:rPr>
          <w:rFonts w:cs="Times New Roman"/>
          <w:sz w:val="20"/>
        </w:rPr>
        <w:t>,</w:t>
      </w:r>
      <w:r w:rsidR="00F30430">
        <w:rPr>
          <w:rFonts w:cs="Times New Roman"/>
          <w:sz w:val="20"/>
        </w:rPr>
        <w:t xml:space="preserve"> </w:t>
      </w:r>
      <w:r w:rsidRPr="00774643">
        <w:rPr>
          <w:rFonts w:cs="Times New Roman"/>
          <w:sz w:val="20"/>
        </w:rPr>
        <w:t>at least,</w:t>
      </w:r>
      <w:r w:rsidR="00701FB4" w:rsidRPr="00774643">
        <w:rPr>
          <w:rFonts w:cs="Times New Roman"/>
          <w:sz w:val="20"/>
        </w:rPr>
        <w:t xml:space="preserve"> one of the main objectives. Community arrangements are not only with regard to issues of access and justice but also for reconciliation</w:t>
      </w:r>
      <w:r w:rsidR="00F30430">
        <w:rPr>
          <w:rFonts w:cs="Times New Roman"/>
          <w:sz w:val="20"/>
        </w:rPr>
        <w:t>:</w:t>
      </w:r>
      <w:r w:rsidR="00701FB4" w:rsidRPr="00774643">
        <w:rPr>
          <w:rFonts w:cs="Times New Roman"/>
          <w:sz w:val="20"/>
        </w:rPr>
        <w:t xml:space="preserve"> how communities can relate to larger state structures that govern and </w:t>
      </w:r>
      <w:r w:rsidR="00244EAC" w:rsidRPr="00774643">
        <w:rPr>
          <w:rFonts w:cs="Times New Roman"/>
          <w:sz w:val="20"/>
        </w:rPr>
        <w:t>monitor them and self-reliance.</w:t>
      </w:r>
      <w:r w:rsidR="00701FB4" w:rsidRPr="00774643">
        <w:rPr>
          <w:rFonts w:cs="Times New Roman"/>
          <w:sz w:val="20"/>
        </w:rPr>
        <w:t xml:space="preserve"> In open-access, the main focus is on survival and livelihoods. Thus</w:t>
      </w:r>
      <w:r w:rsidR="006B5EE3" w:rsidRPr="00774643">
        <w:rPr>
          <w:rFonts w:cs="Times New Roman"/>
          <w:sz w:val="20"/>
        </w:rPr>
        <w:t>,</w:t>
      </w:r>
      <w:r w:rsidR="00F30430">
        <w:rPr>
          <w:rFonts w:cs="Times New Roman"/>
          <w:sz w:val="20"/>
        </w:rPr>
        <w:t xml:space="preserve"> </w:t>
      </w:r>
      <w:r w:rsidRPr="00774643">
        <w:rPr>
          <w:rFonts w:cs="Times New Roman"/>
          <w:sz w:val="20"/>
        </w:rPr>
        <w:t>it may be seen</w:t>
      </w:r>
      <w:r w:rsidR="00701FB4" w:rsidRPr="00774643">
        <w:rPr>
          <w:rFonts w:cs="Times New Roman"/>
          <w:sz w:val="20"/>
        </w:rPr>
        <w:t xml:space="preserve"> that </w:t>
      </w:r>
      <w:r w:rsidRPr="00774643">
        <w:rPr>
          <w:rFonts w:cs="Times New Roman"/>
          <w:sz w:val="20"/>
        </w:rPr>
        <w:t>there</w:t>
      </w:r>
      <w:r w:rsidR="00701FB4" w:rsidRPr="00774643">
        <w:rPr>
          <w:rFonts w:cs="Times New Roman"/>
          <w:sz w:val="20"/>
        </w:rPr>
        <w:t xml:space="preserve"> are different priorities for different tenure systems. A person fishing in an open</w:t>
      </w:r>
      <w:r w:rsidR="003C63D4" w:rsidRPr="00774643">
        <w:rPr>
          <w:rFonts w:cs="Times New Roman"/>
          <w:sz w:val="20"/>
        </w:rPr>
        <w:t>-</w:t>
      </w:r>
      <w:r w:rsidR="00701FB4" w:rsidRPr="00774643">
        <w:rPr>
          <w:rFonts w:cs="Times New Roman"/>
          <w:sz w:val="20"/>
        </w:rPr>
        <w:t xml:space="preserve">access regime has very different conditions and threats to face as opposed to somebody who has </w:t>
      </w:r>
      <w:r w:rsidR="00F30430">
        <w:rPr>
          <w:rFonts w:cs="Times New Roman"/>
          <w:sz w:val="20"/>
        </w:rPr>
        <w:t xml:space="preserve">a </w:t>
      </w:r>
      <w:r w:rsidR="00701FB4" w:rsidRPr="00774643">
        <w:rPr>
          <w:rFonts w:cs="Times New Roman"/>
          <w:sz w:val="20"/>
        </w:rPr>
        <w:t xml:space="preserve">settled auction contract available through  own ownership or  cooperatives. Wherever </w:t>
      </w:r>
      <w:r w:rsidR="00F30430">
        <w:rPr>
          <w:rFonts w:cs="Times New Roman"/>
          <w:sz w:val="20"/>
        </w:rPr>
        <w:t xml:space="preserve">it is </w:t>
      </w:r>
      <w:r w:rsidR="00701FB4" w:rsidRPr="00774643">
        <w:rPr>
          <w:rFonts w:cs="Times New Roman"/>
          <w:sz w:val="20"/>
        </w:rPr>
        <w:t>state-regulated, it is balancing fishery revenues, social well</w:t>
      </w:r>
      <w:r w:rsidR="00F30430">
        <w:rPr>
          <w:rFonts w:cs="Times New Roman"/>
          <w:sz w:val="20"/>
        </w:rPr>
        <w:t>-</w:t>
      </w:r>
      <w:r w:rsidR="00701FB4" w:rsidRPr="00774643">
        <w:rPr>
          <w:rFonts w:cs="Times New Roman"/>
          <w:sz w:val="20"/>
        </w:rPr>
        <w:t>being, and environmental conservation. All these lead to complex and variable outcomes for both fisheries and biodiversity.</w:t>
      </w:r>
    </w:p>
    <w:p w:rsidR="00701FB4" w:rsidRPr="00774643" w:rsidRDefault="00F1554A" w:rsidP="00701FB4">
      <w:pPr>
        <w:rPr>
          <w:rFonts w:cs="Times New Roman"/>
          <w:sz w:val="20"/>
        </w:rPr>
      </w:pPr>
      <w:r w:rsidRPr="00774643">
        <w:rPr>
          <w:rFonts w:cs="Times New Roman"/>
          <w:sz w:val="20"/>
        </w:rPr>
        <w:t xml:space="preserve">In case </w:t>
      </w:r>
      <w:r w:rsidR="00701FB4" w:rsidRPr="00774643">
        <w:rPr>
          <w:rFonts w:cs="Times New Roman"/>
          <w:sz w:val="20"/>
        </w:rPr>
        <w:t>of flow regulations by large dams, capture fisheries suffer and these issues are faced by both fis</w:t>
      </w:r>
      <w:r w:rsidRPr="00774643">
        <w:rPr>
          <w:rFonts w:cs="Times New Roman"/>
          <w:sz w:val="20"/>
        </w:rPr>
        <w:t>hers and biodiversity, and there are</w:t>
      </w:r>
      <w:r w:rsidR="00F30430">
        <w:rPr>
          <w:rFonts w:cs="Times New Roman"/>
          <w:sz w:val="20"/>
        </w:rPr>
        <w:t xml:space="preserve"> </w:t>
      </w:r>
      <w:r w:rsidR="00A15A95" w:rsidRPr="00774643">
        <w:rPr>
          <w:rFonts w:cs="Times New Roman"/>
          <w:sz w:val="20"/>
        </w:rPr>
        <w:t xml:space="preserve">also </w:t>
      </w:r>
      <w:r w:rsidR="00701FB4" w:rsidRPr="00774643">
        <w:rPr>
          <w:rFonts w:cs="Times New Roman"/>
          <w:sz w:val="20"/>
        </w:rPr>
        <w:t>environmental implications</w:t>
      </w:r>
      <w:r w:rsidR="004824ED" w:rsidRPr="00774643">
        <w:rPr>
          <w:rFonts w:cs="Times New Roman"/>
          <w:sz w:val="20"/>
        </w:rPr>
        <w:t>.</w:t>
      </w:r>
      <w:r w:rsidR="00701FB4" w:rsidRPr="00774643">
        <w:rPr>
          <w:rFonts w:cs="Times New Roman"/>
          <w:sz w:val="20"/>
        </w:rPr>
        <w:t xml:space="preserve"> There are problems where biodiversity affects fisheries in a negative way or </w:t>
      </w:r>
      <w:r w:rsidR="0049641D" w:rsidRPr="00774643">
        <w:rPr>
          <w:rFonts w:cs="Times New Roman"/>
          <w:i/>
          <w:sz w:val="20"/>
        </w:rPr>
        <w:t>vice versa</w:t>
      </w:r>
      <w:r w:rsidR="00701FB4" w:rsidRPr="00774643">
        <w:rPr>
          <w:rFonts w:cs="Times New Roman"/>
          <w:sz w:val="20"/>
        </w:rPr>
        <w:t xml:space="preserve">. </w:t>
      </w:r>
      <w:r w:rsidRPr="00774643">
        <w:rPr>
          <w:rFonts w:cs="Times New Roman"/>
          <w:sz w:val="20"/>
        </w:rPr>
        <w:t>An</w:t>
      </w:r>
      <w:r w:rsidR="00701FB4" w:rsidRPr="00774643">
        <w:rPr>
          <w:rFonts w:cs="Times New Roman"/>
          <w:sz w:val="20"/>
        </w:rPr>
        <w:t xml:space="preserve"> example </w:t>
      </w:r>
      <w:r w:rsidRPr="00774643">
        <w:rPr>
          <w:rFonts w:cs="Times New Roman"/>
          <w:sz w:val="20"/>
        </w:rPr>
        <w:t>of the former</w:t>
      </w:r>
      <w:r w:rsidR="00F30430">
        <w:rPr>
          <w:rFonts w:cs="Times New Roman"/>
          <w:sz w:val="20"/>
        </w:rPr>
        <w:t xml:space="preserve"> </w:t>
      </w:r>
      <w:r w:rsidR="004824ED" w:rsidRPr="00774643">
        <w:rPr>
          <w:rFonts w:cs="Times New Roman"/>
          <w:sz w:val="20"/>
        </w:rPr>
        <w:t xml:space="preserve">are </w:t>
      </w:r>
      <w:r w:rsidR="00701FB4" w:rsidRPr="00774643">
        <w:rPr>
          <w:rFonts w:cs="Times New Roman"/>
          <w:sz w:val="20"/>
        </w:rPr>
        <w:t xml:space="preserve">some species </w:t>
      </w:r>
      <w:r w:rsidRPr="00774643">
        <w:rPr>
          <w:rFonts w:cs="Times New Roman"/>
          <w:sz w:val="20"/>
        </w:rPr>
        <w:t>which are</w:t>
      </w:r>
      <w:r w:rsidR="00701FB4" w:rsidRPr="00774643">
        <w:rPr>
          <w:rFonts w:cs="Times New Roman"/>
          <w:sz w:val="20"/>
        </w:rPr>
        <w:t xml:space="preserve"> considered</w:t>
      </w:r>
      <w:r w:rsidR="00F30430">
        <w:rPr>
          <w:rFonts w:cs="Times New Roman"/>
          <w:sz w:val="20"/>
        </w:rPr>
        <w:t xml:space="preserve"> competitors or dangerous </w:t>
      </w:r>
      <w:r w:rsidRPr="00774643">
        <w:rPr>
          <w:rFonts w:cs="Times New Roman"/>
          <w:sz w:val="20"/>
        </w:rPr>
        <w:t>by fishers such as crocodiles but are</w:t>
      </w:r>
      <w:r w:rsidR="00701FB4" w:rsidRPr="00774643">
        <w:rPr>
          <w:rFonts w:cs="Times New Roman"/>
          <w:sz w:val="20"/>
        </w:rPr>
        <w:t xml:space="preserve"> conserved </w:t>
      </w:r>
      <w:r w:rsidR="00F30430">
        <w:rPr>
          <w:rFonts w:cs="Times New Roman"/>
          <w:sz w:val="20"/>
        </w:rPr>
        <w:t>for their biodiversity value.</w:t>
      </w:r>
      <w:r w:rsidR="00701FB4" w:rsidRPr="00774643">
        <w:rPr>
          <w:rFonts w:cs="Times New Roman"/>
          <w:sz w:val="20"/>
        </w:rPr>
        <w:t xml:space="preserve"> </w:t>
      </w:r>
      <w:r w:rsidRPr="00774643">
        <w:rPr>
          <w:rFonts w:cs="Times New Roman"/>
          <w:sz w:val="20"/>
        </w:rPr>
        <w:t xml:space="preserve">An example of the latter </w:t>
      </w:r>
      <w:r w:rsidR="00A15A95" w:rsidRPr="00774643">
        <w:rPr>
          <w:rFonts w:cs="Times New Roman"/>
          <w:sz w:val="20"/>
        </w:rPr>
        <w:t>are</w:t>
      </w:r>
      <w:r w:rsidRPr="00774643">
        <w:rPr>
          <w:rFonts w:cs="Times New Roman"/>
          <w:sz w:val="20"/>
        </w:rPr>
        <w:t xml:space="preserve"> endangered river dolphins which may </w:t>
      </w:r>
      <w:r w:rsidR="00F30430">
        <w:rPr>
          <w:rFonts w:cs="Times New Roman"/>
          <w:sz w:val="20"/>
        </w:rPr>
        <w:t xml:space="preserve">get caught and killed </w:t>
      </w:r>
      <w:r w:rsidRPr="00774643">
        <w:rPr>
          <w:rFonts w:cs="Times New Roman"/>
          <w:sz w:val="20"/>
        </w:rPr>
        <w:t>by</w:t>
      </w:r>
      <w:r w:rsidR="00F30430">
        <w:rPr>
          <w:rFonts w:cs="Times New Roman"/>
          <w:sz w:val="20"/>
        </w:rPr>
        <w:t xml:space="preserve"> the </w:t>
      </w:r>
      <w:r w:rsidR="00701FB4" w:rsidRPr="00774643">
        <w:rPr>
          <w:rFonts w:cs="Times New Roman"/>
          <w:sz w:val="20"/>
        </w:rPr>
        <w:t>use of some nets and gears. These are the kind of complications that exist by managing both together.</w:t>
      </w:r>
    </w:p>
    <w:p w:rsidR="00701FB4" w:rsidRPr="00774643" w:rsidRDefault="000F0EF0" w:rsidP="00701FB4">
      <w:pPr>
        <w:rPr>
          <w:rFonts w:cs="Times New Roman"/>
          <w:sz w:val="20"/>
        </w:rPr>
      </w:pPr>
      <w:r w:rsidRPr="00774643">
        <w:rPr>
          <w:rFonts w:cs="Times New Roman"/>
          <w:sz w:val="20"/>
        </w:rPr>
        <w:t>He</w:t>
      </w:r>
      <w:r w:rsidR="004824ED" w:rsidRPr="00774643">
        <w:rPr>
          <w:rFonts w:cs="Times New Roman"/>
          <w:sz w:val="20"/>
        </w:rPr>
        <w:t xml:space="preserve"> cited </w:t>
      </w:r>
      <w:r w:rsidR="00701FB4" w:rsidRPr="00774643">
        <w:rPr>
          <w:rFonts w:cs="Times New Roman"/>
          <w:sz w:val="20"/>
        </w:rPr>
        <w:t>some examples</w:t>
      </w:r>
      <w:r w:rsidR="00F1554A" w:rsidRPr="00774643">
        <w:rPr>
          <w:rFonts w:cs="Times New Roman"/>
          <w:sz w:val="20"/>
        </w:rPr>
        <w:t>.</w:t>
      </w:r>
      <w:r w:rsidR="00701FB4" w:rsidRPr="00774643">
        <w:rPr>
          <w:rFonts w:cs="Times New Roman"/>
          <w:sz w:val="20"/>
        </w:rPr>
        <w:t xml:space="preserve"> An</w:t>
      </w:r>
      <w:r w:rsidR="004824ED" w:rsidRPr="00774643">
        <w:rPr>
          <w:rFonts w:cs="Times New Roman"/>
          <w:sz w:val="20"/>
        </w:rPr>
        <w:t xml:space="preserve"> instance</w:t>
      </w:r>
      <w:r w:rsidR="00701FB4" w:rsidRPr="00774643">
        <w:rPr>
          <w:rFonts w:cs="Times New Roman"/>
          <w:sz w:val="20"/>
        </w:rPr>
        <w:t xml:space="preserve"> from Pakistan </w:t>
      </w:r>
      <w:r w:rsidR="00F1554A" w:rsidRPr="00774643">
        <w:rPr>
          <w:rFonts w:cs="Times New Roman"/>
          <w:sz w:val="20"/>
        </w:rPr>
        <w:t xml:space="preserve">was of the </w:t>
      </w:r>
      <w:r w:rsidR="00701FB4" w:rsidRPr="00774643">
        <w:rPr>
          <w:rFonts w:cs="Times New Roman"/>
          <w:sz w:val="20"/>
        </w:rPr>
        <w:t xml:space="preserve">Sindh state fishery licences </w:t>
      </w:r>
      <w:r w:rsidR="00F1554A" w:rsidRPr="00774643">
        <w:rPr>
          <w:rFonts w:cs="Times New Roman"/>
          <w:sz w:val="20"/>
        </w:rPr>
        <w:t xml:space="preserve">which </w:t>
      </w:r>
      <w:r w:rsidR="00701FB4" w:rsidRPr="00774643">
        <w:rPr>
          <w:rFonts w:cs="Times New Roman"/>
          <w:sz w:val="20"/>
        </w:rPr>
        <w:t>were provided by the then P</w:t>
      </w:r>
      <w:r w:rsidR="00F30430">
        <w:rPr>
          <w:rFonts w:cs="Times New Roman"/>
          <w:sz w:val="20"/>
        </w:rPr>
        <w:t xml:space="preserve">rime </w:t>
      </w:r>
      <w:r w:rsidR="00701FB4" w:rsidRPr="00774643">
        <w:rPr>
          <w:rFonts w:cs="Times New Roman"/>
          <w:sz w:val="20"/>
        </w:rPr>
        <w:t>M</w:t>
      </w:r>
      <w:r w:rsidR="00F30430">
        <w:rPr>
          <w:rFonts w:cs="Times New Roman"/>
          <w:sz w:val="20"/>
        </w:rPr>
        <w:t xml:space="preserve">inister </w:t>
      </w:r>
      <w:r w:rsidR="00701FB4" w:rsidRPr="00774643">
        <w:rPr>
          <w:rFonts w:cs="Times New Roman"/>
          <w:sz w:val="20"/>
        </w:rPr>
        <w:t>Benazir Bhutto. The aim was that the fishing community in Sindh</w:t>
      </w:r>
      <w:r w:rsidR="00F1554A" w:rsidRPr="00774643">
        <w:rPr>
          <w:rFonts w:cs="Times New Roman"/>
          <w:sz w:val="20"/>
        </w:rPr>
        <w:t>,</w:t>
      </w:r>
      <w:r w:rsidR="00701FB4" w:rsidRPr="00774643">
        <w:rPr>
          <w:rFonts w:cs="Times New Roman"/>
          <w:sz w:val="20"/>
        </w:rPr>
        <w:t xml:space="preserve"> one of the most underdeveloped regions in</w:t>
      </w:r>
      <w:r w:rsidR="004824ED" w:rsidRPr="00774643">
        <w:rPr>
          <w:rFonts w:cs="Times New Roman"/>
          <w:sz w:val="20"/>
        </w:rPr>
        <w:t xml:space="preserve"> that country</w:t>
      </w:r>
      <w:r w:rsidR="00701FB4" w:rsidRPr="00774643">
        <w:rPr>
          <w:rFonts w:cs="Times New Roman"/>
          <w:sz w:val="20"/>
        </w:rPr>
        <w:t xml:space="preserve">, should have the power to access and gain rights to fishery. Individual licences to fish year-round were given for very small amounts. Sindh was also under a very feudal regime. </w:t>
      </w:r>
      <w:r w:rsidR="00A15A95" w:rsidRPr="00774643">
        <w:rPr>
          <w:rFonts w:cs="Times New Roman"/>
          <w:sz w:val="20"/>
        </w:rPr>
        <w:t>M</w:t>
      </w:r>
      <w:r w:rsidR="00701FB4" w:rsidRPr="00774643">
        <w:rPr>
          <w:rFonts w:cs="Times New Roman"/>
          <w:sz w:val="20"/>
        </w:rPr>
        <w:t xml:space="preserve">ajor mortality of river dolphins </w:t>
      </w:r>
      <w:r w:rsidR="00A15A95" w:rsidRPr="00774643">
        <w:rPr>
          <w:rFonts w:cs="Times New Roman"/>
          <w:sz w:val="20"/>
        </w:rPr>
        <w:t xml:space="preserve">occurred </w:t>
      </w:r>
      <w:r w:rsidR="00701FB4" w:rsidRPr="00774643">
        <w:rPr>
          <w:rFonts w:cs="Times New Roman"/>
          <w:sz w:val="20"/>
        </w:rPr>
        <w:t xml:space="preserve">when community rights were realised </w:t>
      </w:r>
      <w:r w:rsidR="008D6F90">
        <w:rPr>
          <w:rFonts w:cs="Times New Roman"/>
          <w:sz w:val="20"/>
        </w:rPr>
        <w:t xml:space="preserve">in </w:t>
      </w:r>
      <w:r w:rsidR="00701FB4" w:rsidRPr="00774643">
        <w:rPr>
          <w:rFonts w:cs="Times New Roman"/>
          <w:sz w:val="20"/>
        </w:rPr>
        <w:t xml:space="preserve">this way. In </w:t>
      </w:r>
      <w:r w:rsidR="00F1554A" w:rsidRPr="00774643">
        <w:rPr>
          <w:rFonts w:cs="Times New Roman"/>
          <w:sz w:val="20"/>
        </w:rPr>
        <w:t>K</w:t>
      </w:r>
      <w:r w:rsidR="00701FB4" w:rsidRPr="00774643">
        <w:rPr>
          <w:rFonts w:cs="Times New Roman"/>
          <w:sz w:val="20"/>
        </w:rPr>
        <w:t xml:space="preserve">erala, fisherfolk had called for culling of cormorants in the Kerala backwaters/ Vembanad fisheries a few years </w:t>
      </w:r>
      <w:r w:rsidR="00F1554A" w:rsidRPr="00774643">
        <w:rPr>
          <w:rFonts w:cs="Times New Roman"/>
          <w:sz w:val="20"/>
        </w:rPr>
        <w:t>earlier</w:t>
      </w:r>
      <w:r w:rsidR="00701FB4" w:rsidRPr="00774643">
        <w:rPr>
          <w:rFonts w:cs="Times New Roman"/>
          <w:sz w:val="20"/>
        </w:rPr>
        <w:t xml:space="preserve"> as they were </w:t>
      </w:r>
      <w:r w:rsidR="00F1554A" w:rsidRPr="00774643">
        <w:rPr>
          <w:rFonts w:cs="Times New Roman"/>
          <w:sz w:val="20"/>
        </w:rPr>
        <w:t>perceived</w:t>
      </w:r>
      <w:r w:rsidR="00701FB4" w:rsidRPr="00774643">
        <w:rPr>
          <w:rFonts w:cs="Times New Roman"/>
          <w:sz w:val="20"/>
        </w:rPr>
        <w:t xml:space="preserve"> as competitors. </w:t>
      </w:r>
      <w:r w:rsidR="00F1554A" w:rsidRPr="00774643">
        <w:rPr>
          <w:rFonts w:cs="Times New Roman"/>
          <w:sz w:val="20"/>
        </w:rPr>
        <w:t>There were also</w:t>
      </w:r>
      <w:r w:rsidR="00701FB4" w:rsidRPr="00774643">
        <w:rPr>
          <w:rFonts w:cs="Times New Roman"/>
          <w:sz w:val="20"/>
        </w:rPr>
        <w:t xml:space="preserve"> conflicts with otters. </w:t>
      </w:r>
      <w:r w:rsidR="00F1554A" w:rsidRPr="00774643">
        <w:rPr>
          <w:rFonts w:cs="Times New Roman"/>
          <w:sz w:val="20"/>
        </w:rPr>
        <w:t>I</w:t>
      </w:r>
      <w:r w:rsidR="00701FB4" w:rsidRPr="00774643">
        <w:rPr>
          <w:rFonts w:cs="Times New Roman"/>
          <w:sz w:val="20"/>
        </w:rPr>
        <w:t>nteresting</w:t>
      </w:r>
      <w:r w:rsidR="00F1554A" w:rsidRPr="00774643">
        <w:rPr>
          <w:rFonts w:cs="Times New Roman"/>
          <w:sz w:val="20"/>
        </w:rPr>
        <w:t xml:space="preserve">ly, </w:t>
      </w:r>
      <w:r w:rsidR="00701FB4" w:rsidRPr="00774643">
        <w:rPr>
          <w:rFonts w:cs="Times New Roman"/>
          <w:sz w:val="20"/>
        </w:rPr>
        <w:t>in the Kochi area</w:t>
      </w:r>
      <w:r w:rsidR="00F1554A" w:rsidRPr="00774643">
        <w:rPr>
          <w:rFonts w:cs="Times New Roman"/>
          <w:sz w:val="20"/>
        </w:rPr>
        <w:t>,</w:t>
      </w:r>
      <w:r w:rsidR="00701FB4" w:rsidRPr="00774643">
        <w:rPr>
          <w:rFonts w:cs="Times New Roman"/>
          <w:sz w:val="20"/>
        </w:rPr>
        <w:t xml:space="preserve"> there is farm</w:t>
      </w:r>
      <w:r w:rsidR="0082350A" w:rsidRPr="00774643">
        <w:rPr>
          <w:rFonts w:cs="Times New Roman"/>
          <w:sz w:val="20"/>
        </w:rPr>
        <w:t>-</w:t>
      </w:r>
      <w:r w:rsidR="00701FB4" w:rsidRPr="00774643">
        <w:rPr>
          <w:rFonts w:cs="Times New Roman"/>
          <w:sz w:val="20"/>
        </w:rPr>
        <w:t>based and fishery</w:t>
      </w:r>
      <w:r w:rsidR="0082350A" w:rsidRPr="00774643">
        <w:rPr>
          <w:rFonts w:cs="Times New Roman"/>
          <w:sz w:val="20"/>
        </w:rPr>
        <w:t>-</w:t>
      </w:r>
      <w:r w:rsidR="00701FB4" w:rsidRPr="00774643">
        <w:rPr>
          <w:rFonts w:cs="Times New Roman"/>
          <w:sz w:val="20"/>
        </w:rPr>
        <w:t xml:space="preserve">based tourism. </w:t>
      </w:r>
      <w:r w:rsidR="00F1554A" w:rsidRPr="00774643">
        <w:rPr>
          <w:rFonts w:cs="Times New Roman"/>
          <w:sz w:val="20"/>
        </w:rPr>
        <w:t>O</w:t>
      </w:r>
      <w:r w:rsidR="00701FB4" w:rsidRPr="00774643">
        <w:rPr>
          <w:rFonts w:cs="Times New Roman"/>
          <w:sz w:val="20"/>
        </w:rPr>
        <w:t xml:space="preserve">tters which were </w:t>
      </w:r>
      <w:r w:rsidR="00F1554A" w:rsidRPr="00774643">
        <w:rPr>
          <w:rFonts w:cs="Times New Roman"/>
          <w:sz w:val="20"/>
        </w:rPr>
        <w:t>considered</w:t>
      </w:r>
      <w:r w:rsidR="00701FB4" w:rsidRPr="00774643">
        <w:rPr>
          <w:rFonts w:cs="Times New Roman"/>
          <w:sz w:val="20"/>
        </w:rPr>
        <w:t xml:space="preserve"> a problem earlier </w:t>
      </w:r>
      <w:r w:rsidR="008D6F90">
        <w:rPr>
          <w:rFonts w:cs="Times New Roman"/>
          <w:sz w:val="20"/>
        </w:rPr>
        <w:t xml:space="preserve">may now become </w:t>
      </w:r>
      <w:r w:rsidR="00244EAC" w:rsidRPr="00774643">
        <w:rPr>
          <w:rFonts w:cs="Times New Roman"/>
          <w:sz w:val="20"/>
        </w:rPr>
        <w:t xml:space="preserve">important as people like to see </w:t>
      </w:r>
      <w:r w:rsidR="008D6F90">
        <w:rPr>
          <w:rFonts w:cs="Times New Roman"/>
          <w:sz w:val="20"/>
        </w:rPr>
        <w:t xml:space="preserve">them (as wildlife) </w:t>
      </w:r>
      <w:r w:rsidR="00701FB4" w:rsidRPr="00774643">
        <w:rPr>
          <w:rFonts w:cs="Times New Roman"/>
          <w:sz w:val="20"/>
        </w:rPr>
        <w:t>near fish cage farms etc. These are complex changes that are witnessed on either side. There are some species that cannot live with fishing</w:t>
      </w:r>
      <w:r w:rsidR="008D6F90">
        <w:rPr>
          <w:rFonts w:cs="Times New Roman"/>
          <w:sz w:val="20"/>
        </w:rPr>
        <w:t xml:space="preserve">, for example, the Gharial crocodile –for which fishing is probably the primary threat even now, </w:t>
      </w:r>
      <w:r w:rsidR="006F5A14" w:rsidRPr="00774643">
        <w:rPr>
          <w:rFonts w:cs="Times New Roman"/>
          <w:sz w:val="20"/>
        </w:rPr>
        <w:t xml:space="preserve">after </w:t>
      </w:r>
      <w:r w:rsidR="00F1554A" w:rsidRPr="00774643">
        <w:rPr>
          <w:rFonts w:cs="Times New Roman"/>
          <w:sz w:val="20"/>
        </w:rPr>
        <w:t>extensive habitat loss</w:t>
      </w:r>
      <w:r w:rsidR="00701FB4" w:rsidRPr="00774643">
        <w:rPr>
          <w:rFonts w:cs="Times New Roman"/>
          <w:sz w:val="20"/>
        </w:rPr>
        <w:t xml:space="preserve">. </w:t>
      </w:r>
      <w:r w:rsidR="00F1554A" w:rsidRPr="00774643">
        <w:rPr>
          <w:rFonts w:cs="Times New Roman"/>
          <w:sz w:val="20"/>
        </w:rPr>
        <w:t>In c</w:t>
      </w:r>
      <w:r w:rsidR="00701FB4" w:rsidRPr="00774643">
        <w:rPr>
          <w:rFonts w:cs="Times New Roman"/>
          <w:sz w:val="20"/>
        </w:rPr>
        <w:t>ontrast</w:t>
      </w:r>
      <w:r w:rsidR="008D6F90">
        <w:rPr>
          <w:rFonts w:cs="Times New Roman"/>
          <w:sz w:val="20"/>
        </w:rPr>
        <w:t>,</w:t>
      </w:r>
      <w:r w:rsidR="00701FB4" w:rsidRPr="00774643">
        <w:rPr>
          <w:rFonts w:cs="Times New Roman"/>
          <w:sz w:val="20"/>
        </w:rPr>
        <w:t xml:space="preserve"> </w:t>
      </w:r>
      <w:r w:rsidR="00F1554A" w:rsidRPr="00774643">
        <w:rPr>
          <w:rFonts w:cs="Times New Roman"/>
          <w:sz w:val="20"/>
        </w:rPr>
        <w:t>the</w:t>
      </w:r>
      <w:r w:rsidR="00701FB4" w:rsidRPr="00774643">
        <w:rPr>
          <w:rFonts w:cs="Times New Roman"/>
          <w:sz w:val="20"/>
        </w:rPr>
        <w:t xml:space="preserve"> marsh crocodiles in Gujarat </w:t>
      </w:r>
      <w:r w:rsidR="008D6F90">
        <w:rPr>
          <w:rFonts w:cs="Times New Roman"/>
          <w:sz w:val="20"/>
        </w:rPr>
        <w:t xml:space="preserve">are allowed to perisist in </w:t>
      </w:r>
      <w:r w:rsidR="006F5A14" w:rsidRPr="00774643">
        <w:rPr>
          <w:rFonts w:cs="Times New Roman"/>
          <w:sz w:val="20"/>
        </w:rPr>
        <w:t>community-</w:t>
      </w:r>
      <w:r w:rsidR="00701FB4" w:rsidRPr="00774643">
        <w:rPr>
          <w:rFonts w:cs="Times New Roman"/>
          <w:sz w:val="20"/>
        </w:rPr>
        <w:t xml:space="preserve">based </w:t>
      </w:r>
      <w:r w:rsidR="006F5A14" w:rsidRPr="00774643">
        <w:rPr>
          <w:rFonts w:cs="Times New Roman"/>
          <w:sz w:val="20"/>
        </w:rPr>
        <w:t>enhanc</w:t>
      </w:r>
      <w:r w:rsidR="00F1554A" w:rsidRPr="00774643">
        <w:rPr>
          <w:rFonts w:cs="Times New Roman"/>
          <w:sz w:val="20"/>
        </w:rPr>
        <w:t xml:space="preserve">ed </w:t>
      </w:r>
      <w:r w:rsidR="006F5A14" w:rsidRPr="00774643">
        <w:rPr>
          <w:rFonts w:cs="Times New Roman"/>
          <w:sz w:val="20"/>
        </w:rPr>
        <w:t>fish</w:t>
      </w:r>
      <w:r w:rsidR="008D6F90">
        <w:rPr>
          <w:rFonts w:cs="Times New Roman"/>
          <w:sz w:val="20"/>
        </w:rPr>
        <w:t xml:space="preserve"> </w:t>
      </w:r>
      <w:r w:rsidR="00701FB4" w:rsidRPr="00774643">
        <w:rPr>
          <w:rFonts w:cs="Times New Roman"/>
          <w:sz w:val="20"/>
        </w:rPr>
        <w:t xml:space="preserve">ponds. Villagers prefer having crocodiles </w:t>
      </w:r>
      <w:r w:rsidR="006F5A14" w:rsidRPr="00774643">
        <w:rPr>
          <w:rFonts w:cs="Times New Roman"/>
          <w:sz w:val="20"/>
        </w:rPr>
        <w:t>there</w:t>
      </w:r>
      <w:r w:rsidR="008D6F90">
        <w:rPr>
          <w:rFonts w:cs="Times New Roman"/>
          <w:sz w:val="20"/>
        </w:rPr>
        <w:t xml:space="preserve"> </w:t>
      </w:r>
      <w:r w:rsidR="00701FB4" w:rsidRPr="00774643">
        <w:rPr>
          <w:rFonts w:cs="Times New Roman"/>
          <w:sz w:val="20"/>
        </w:rPr>
        <w:t>as it avoids theft of fish from ponds – a positive example of fisheries benefitting</w:t>
      </w:r>
      <w:r w:rsidR="008D6F90">
        <w:rPr>
          <w:rFonts w:cs="Times New Roman"/>
          <w:sz w:val="20"/>
        </w:rPr>
        <w:t xml:space="preserve"> from competitors</w:t>
      </w:r>
      <w:r w:rsidR="00701FB4" w:rsidRPr="00774643">
        <w:rPr>
          <w:rFonts w:cs="Times New Roman"/>
          <w:sz w:val="20"/>
        </w:rPr>
        <w:t xml:space="preserve">. Finally, </w:t>
      </w:r>
      <w:r w:rsidR="008D6F90">
        <w:rPr>
          <w:rFonts w:cs="Times New Roman"/>
          <w:sz w:val="20"/>
        </w:rPr>
        <w:t xml:space="preserve">he cited </w:t>
      </w:r>
      <w:r w:rsidR="00701FB4" w:rsidRPr="00774643">
        <w:rPr>
          <w:rFonts w:cs="Times New Roman"/>
          <w:sz w:val="20"/>
        </w:rPr>
        <w:t xml:space="preserve">the example of the Irrawady dolphin near Satapada, Chilika. Chilika fishermen have </w:t>
      </w:r>
      <w:r w:rsidR="008D6F90">
        <w:rPr>
          <w:rFonts w:cs="Times New Roman"/>
          <w:sz w:val="20"/>
        </w:rPr>
        <w:t xml:space="preserve">a </w:t>
      </w:r>
      <w:r w:rsidR="00701FB4" w:rsidRPr="00774643">
        <w:rPr>
          <w:rFonts w:cs="Times New Roman"/>
          <w:sz w:val="20"/>
        </w:rPr>
        <w:t xml:space="preserve">positive cooperative fishing </w:t>
      </w:r>
      <w:r w:rsidR="00F1554A" w:rsidRPr="00774643">
        <w:rPr>
          <w:rFonts w:cs="Times New Roman"/>
          <w:sz w:val="20"/>
        </w:rPr>
        <w:t>relationship</w:t>
      </w:r>
      <w:r w:rsidR="00701FB4" w:rsidRPr="00774643">
        <w:rPr>
          <w:rFonts w:cs="Times New Roman"/>
          <w:sz w:val="20"/>
        </w:rPr>
        <w:t xml:space="preserve"> with this species. Individual plots are given to fishermen for box and stake nets. Apparently dolphins push fish into them</w:t>
      </w:r>
      <w:r w:rsidR="00710588" w:rsidRPr="00774643">
        <w:rPr>
          <w:rFonts w:cs="Times New Roman"/>
          <w:sz w:val="20"/>
        </w:rPr>
        <w:t>,</w:t>
      </w:r>
      <w:r w:rsidR="00A15A95" w:rsidRPr="00774643">
        <w:rPr>
          <w:rFonts w:cs="Times New Roman"/>
          <w:sz w:val="20"/>
        </w:rPr>
        <w:t xml:space="preserve"> perhaps because</w:t>
      </w:r>
      <w:r w:rsidR="00701FB4" w:rsidRPr="00774643">
        <w:rPr>
          <w:rFonts w:cs="Times New Roman"/>
          <w:sz w:val="20"/>
        </w:rPr>
        <w:t xml:space="preserve"> it is easier for </w:t>
      </w:r>
      <w:r w:rsidR="008D6F90">
        <w:rPr>
          <w:rFonts w:cs="Times New Roman"/>
          <w:sz w:val="20"/>
        </w:rPr>
        <w:t>them</w:t>
      </w:r>
      <w:r w:rsidR="008E55D0" w:rsidRPr="00774643">
        <w:rPr>
          <w:rFonts w:cs="Times New Roman"/>
          <w:sz w:val="20"/>
        </w:rPr>
        <w:t xml:space="preserve"> to herd the fish there; but</w:t>
      </w:r>
      <w:r w:rsidR="00701FB4" w:rsidRPr="00774643">
        <w:rPr>
          <w:rFonts w:cs="Times New Roman"/>
          <w:sz w:val="20"/>
        </w:rPr>
        <w:t xml:space="preserve"> people believe that</w:t>
      </w:r>
      <w:r w:rsidR="008D6F90">
        <w:rPr>
          <w:rFonts w:cs="Times New Roman"/>
          <w:sz w:val="20"/>
        </w:rPr>
        <w:t xml:space="preserve"> the</w:t>
      </w:r>
      <w:r w:rsidR="00701FB4" w:rsidRPr="00774643">
        <w:rPr>
          <w:rFonts w:cs="Times New Roman"/>
          <w:sz w:val="20"/>
        </w:rPr>
        <w:t xml:space="preserve"> dolphins help them fish. </w:t>
      </w:r>
      <w:r w:rsidR="008D6F90">
        <w:rPr>
          <w:rFonts w:cs="Times New Roman"/>
          <w:sz w:val="20"/>
        </w:rPr>
        <w:t>This</w:t>
      </w:r>
      <w:r w:rsidR="00DF5F46">
        <w:rPr>
          <w:rFonts w:cs="Times New Roman"/>
          <w:sz w:val="20"/>
        </w:rPr>
        <w:t xml:space="preserve"> </w:t>
      </w:r>
      <w:r w:rsidR="008D6F90">
        <w:rPr>
          <w:rFonts w:cs="Times New Roman"/>
          <w:sz w:val="20"/>
        </w:rPr>
        <w:t xml:space="preserve">begs the following conclusion: </w:t>
      </w:r>
      <w:r w:rsidR="00DF5F46">
        <w:rPr>
          <w:rFonts w:cs="Times New Roman"/>
          <w:color w:val="FF0000"/>
          <w:sz w:val="20"/>
        </w:rPr>
        <w:t xml:space="preserve"> </w:t>
      </w:r>
      <w:r w:rsidR="00DF5F46">
        <w:rPr>
          <w:rFonts w:cs="Times New Roman"/>
          <w:sz w:val="20"/>
        </w:rPr>
        <w:t>Could such mutually positive relations have existed if the present tenure system were not in place?</w:t>
      </w:r>
      <w:r w:rsidR="001E25DE" w:rsidRPr="00774643">
        <w:rPr>
          <w:rFonts w:cs="Times New Roman"/>
          <w:sz w:val="20"/>
        </w:rPr>
        <w:t xml:space="preserve"> Escalating t</w:t>
      </w:r>
      <w:r w:rsidR="00701FB4" w:rsidRPr="00774643">
        <w:rPr>
          <w:rFonts w:cs="Times New Roman"/>
          <w:sz w:val="20"/>
        </w:rPr>
        <w:t xml:space="preserve">ourism in Chilika </w:t>
      </w:r>
      <w:r w:rsidR="008E55D0" w:rsidRPr="00774643">
        <w:rPr>
          <w:rFonts w:cs="Times New Roman"/>
          <w:sz w:val="20"/>
        </w:rPr>
        <w:t xml:space="preserve">has </w:t>
      </w:r>
      <w:r w:rsidR="001E25DE" w:rsidRPr="00774643">
        <w:rPr>
          <w:rFonts w:cs="Times New Roman"/>
          <w:sz w:val="20"/>
        </w:rPr>
        <w:t xml:space="preserve">now </w:t>
      </w:r>
      <w:r w:rsidR="008E55D0" w:rsidRPr="00774643">
        <w:rPr>
          <w:rFonts w:cs="Times New Roman"/>
          <w:sz w:val="20"/>
        </w:rPr>
        <w:t xml:space="preserve">resulted in </w:t>
      </w:r>
      <w:r w:rsidR="00701FB4" w:rsidRPr="00774643">
        <w:rPr>
          <w:rFonts w:cs="Times New Roman"/>
          <w:sz w:val="20"/>
        </w:rPr>
        <w:t xml:space="preserve">some negative impacts </w:t>
      </w:r>
      <w:r w:rsidR="002A29DC" w:rsidRPr="00774643">
        <w:rPr>
          <w:rFonts w:cs="Times New Roman"/>
          <w:sz w:val="20"/>
        </w:rPr>
        <w:t>on dolphins</w:t>
      </w:r>
      <w:r w:rsidR="001E25DE" w:rsidRPr="00774643">
        <w:rPr>
          <w:rFonts w:cs="Times New Roman"/>
          <w:sz w:val="20"/>
        </w:rPr>
        <w:t>.</w:t>
      </w:r>
      <w:r w:rsidR="00DF5F46">
        <w:rPr>
          <w:rFonts w:cs="Times New Roman"/>
          <w:sz w:val="20"/>
        </w:rPr>
        <w:t xml:space="preserve"> These examples highlight</w:t>
      </w:r>
      <w:r w:rsidR="00701FB4" w:rsidRPr="00774643">
        <w:rPr>
          <w:rFonts w:cs="Times New Roman"/>
          <w:color w:val="FF0000"/>
          <w:sz w:val="20"/>
        </w:rPr>
        <w:t xml:space="preserve"> </w:t>
      </w:r>
      <w:r w:rsidR="00701FB4" w:rsidRPr="00774643">
        <w:rPr>
          <w:rFonts w:cs="Times New Roman"/>
          <w:sz w:val="20"/>
        </w:rPr>
        <w:t xml:space="preserve">the complexity </w:t>
      </w:r>
      <w:r w:rsidR="00372DF1" w:rsidRPr="00774643">
        <w:rPr>
          <w:rFonts w:cs="Times New Roman"/>
          <w:sz w:val="20"/>
        </w:rPr>
        <w:t xml:space="preserve">of </w:t>
      </w:r>
      <w:r w:rsidR="00701FB4" w:rsidRPr="00774643">
        <w:rPr>
          <w:rFonts w:cs="Times New Roman"/>
          <w:sz w:val="20"/>
        </w:rPr>
        <w:t>managing both fisheries and biodiversity.</w:t>
      </w:r>
    </w:p>
    <w:p w:rsidR="00186E98" w:rsidRDefault="00701FB4" w:rsidP="00701FB4">
      <w:pPr>
        <w:rPr>
          <w:rFonts w:cs="Times New Roman"/>
          <w:sz w:val="20"/>
        </w:rPr>
      </w:pPr>
      <w:r w:rsidRPr="00774643">
        <w:rPr>
          <w:rFonts w:cs="Times New Roman"/>
          <w:sz w:val="20"/>
        </w:rPr>
        <w:t xml:space="preserve">Fisheries biology theory </w:t>
      </w:r>
      <w:r w:rsidR="004824ED" w:rsidRPr="00774643">
        <w:rPr>
          <w:rFonts w:cs="Times New Roman"/>
          <w:sz w:val="20"/>
        </w:rPr>
        <w:t>states</w:t>
      </w:r>
      <w:r w:rsidRPr="00774643">
        <w:rPr>
          <w:rFonts w:cs="Times New Roman"/>
          <w:sz w:val="20"/>
        </w:rPr>
        <w:t xml:space="preserve"> that the CPUE </w:t>
      </w:r>
      <w:r w:rsidR="00DF5F46">
        <w:rPr>
          <w:rFonts w:cs="Times New Roman"/>
          <w:sz w:val="20"/>
        </w:rPr>
        <w:t xml:space="preserve">(catch per unit effort) </w:t>
      </w:r>
      <w:r w:rsidRPr="00774643">
        <w:rPr>
          <w:rFonts w:cs="Times New Roman"/>
          <w:sz w:val="20"/>
        </w:rPr>
        <w:t xml:space="preserve">will not always be proportional to the stock available. This could be because of </w:t>
      </w:r>
      <w:r w:rsidR="00DF5F46">
        <w:rPr>
          <w:rFonts w:cs="Times New Roman"/>
          <w:sz w:val="20"/>
        </w:rPr>
        <w:t xml:space="preserve">environmental pulsing – </w:t>
      </w:r>
      <w:r w:rsidR="00550923">
        <w:rPr>
          <w:rFonts w:cs="Times New Roman"/>
          <w:sz w:val="20"/>
        </w:rPr>
        <w:t xml:space="preserve">that is, </w:t>
      </w:r>
      <w:r w:rsidR="00DF5F46">
        <w:rPr>
          <w:rFonts w:cs="Times New Roman"/>
          <w:sz w:val="20"/>
        </w:rPr>
        <w:t xml:space="preserve">even </w:t>
      </w:r>
      <w:r w:rsidRPr="00774643">
        <w:rPr>
          <w:rFonts w:cs="Times New Roman"/>
          <w:sz w:val="20"/>
        </w:rPr>
        <w:t xml:space="preserve">if the overall stock of fish goes down, the amount of unit effort that </w:t>
      </w:r>
      <w:r w:rsidR="00726565" w:rsidRPr="00774643">
        <w:rPr>
          <w:rFonts w:cs="Times New Roman"/>
          <w:sz w:val="20"/>
        </w:rPr>
        <w:t xml:space="preserve">is </w:t>
      </w:r>
      <w:r w:rsidRPr="00774643">
        <w:rPr>
          <w:rFonts w:cs="Times New Roman"/>
          <w:sz w:val="20"/>
        </w:rPr>
        <w:t>invest</w:t>
      </w:r>
      <w:r w:rsidR="00726565" w:rsidRPr="00774643">
        <w:rPr>
          <w:rFonts w:cs="Times New Roman"/>
          <w:sz w:val="20"/>
        </w:rPr>
        <w:t>ed</w:t>
      </w:r>
      <w:r w:rsidRPr="00774643">
        <w:rPr>
          <w:rFonts w:cs="Times New Roman"/>
          <w:sz w:val="20"/>
        </w:rPr>
        <w:t>, whether in terms of time or nets or distance, remains the same. So people might not perceive declines, while the actual stock is diminish</w:t>
      </w:r>
      <w:r w:rsidR="001E25DE" w:rsidRPr="00774643">
        <w:rPr>
          <w:rFonts w:cs="Times New Roman"/>
          <w:sz w:val="20"/>
        </w:rPr>
        <w:t>ing</w:t>
      </w:r>
      <w:r w:rsidR="00726565" w:rsidRPr="00774643">
        <w:rPr>
          <w:rFonts w:cs="Times New Roman"/>
          <w:sz w:val="20"/>
        </w:rPr>
        <w:t>, referred to as</w:t>
      </w:r>
      <w:r w:rsidRPr="00774643">
        <w:rPr>
          <w:rFonts w:cs="Times New Roman"/>
          <w:sz w:val="20"/>
        </w:rPr>
        <w:t xml:space="preserve"> hyperstability</w:t>
      </w:r>
      <w:r w:rsidR="00726565" w:rsidRPr="00774643">
        <w:rPr>
          <w:rFonts w:cs="Times New Roman"/>
          <w:sz w:val="20"/>
        </w:rPr>
        <w:t>, where</w:t>
      </w:r>
      <w:r w:rsidRPr="00774643">
        <w:rPr>
          <w:rFonts w:cs="Times New Roman"/>
          <w:sz w:val="20"/>
        </w:rPr>
        <w:t xml:space="preserve"> catches might be stable but </w:t>
      </w:r>
      <w:r w:rsidR="00550923">
        <w:rPr>
          <w:rFonts w:cs="Times New Roman"/>
          <w:sz w:val="20"/>
        </w:rPr>
        <w:t xml:space="preserve">overall stocks </w:t>
      </w:r>
      <w:r w:rsidRPr="00774643">
        <w:rPr>
          <w:rFonts w:cs="Times New Roman"/>
          <w:sz w:val="20"/>
        </w:rPr>
        <w:t xml:space="preserve">might be in decline. In the case of </w:t>
      </w:r>
      <w:r w:rsidR="00726565" w:rsidRPr="00774643">
        <w:rPr>
          <w:rFonts w:cs="Times New Roman"/>
          <w:sz w:val="20"/>
        </w:rPr>
        <w:t>h</w:t>
      </w:r>
      <w:r w:rsidRPr="00774643">
        <w:rPr>
          <w:rFonts w:cs="Times New Roman"/>
          <w:sz w:val="20"/>
        </w:rPr>
        <w:t>yperdepletion</w:t>
      </w:r>
      <w:r w:rsidR="00726565" w:rsidRPr="00774643">
        <w:rPr>
          <w:rFonts w:cs="Times New Roman"/>
          <w:sz w:val="20"/>
        </w:rPr>
        <w:t>,</w:t>
      </w:r>
      <w:r w:rsidR="001E25DE" w:rsidRPr="00774643">
        <w:rPr>
          <w:rFonts w:cs="Times New Roman"/>
          <w:sz w:val="20"/>
        </w:rPr>
        <w:t xml:space="preserve"> when</w:t>
      </w:r>
      <w:r w:rsidR="00550923">
        <w:rPr>
          <w:rFonts w:cs="Times New Roman"/>
          <w:sz w:val="20"/>
        </w:rPr>
        <w:t xml:space="preserve"> less is caught but the actual stock keeps increasing, it is not ideal form an efficiency perspective. </w:t>
      </w:r>
      <w:r w:rsidRPr="00774643">
        <w:rPr>
          <w:rFonts w:cs="Times New Roman"/>
          <w:sz w:val="20"/>
        </w:rPr>
        <w:t xml:space="preserve">These are interesting </w:t>
      </w:r>
      <w:r w:rsidR="001E25DE" w:rsidRPr="00774643">
        <w:rPr>
          <w:rFonts w:cs="Times New Roman"/>
          <w:sz w:val="20"/>
        </w:rPr>
        <w:t>aspects</w:t>
      </w:r>
      <w:r w:rsidRPr="00774643">
        <w:rPr>
          <w:rFonts w:cs="Times New Roman"/>
          <w:sz w:val="20"/>
        </w:rPr>
        <w:t xml:space="preserve"> </w:t>
      </w:r>
      <w:proofErr w:type="gramStart"/>
      <w:r w:rsidR="00550923">
        <w:rPr>
          <w:rFonts w:cs="Times New Roman"/>
          <w:sz w:val="20"/>
        </w:rPr>
        <w:t>of  fisheries</w:t>
      </w:r>
      <w:proofErr w:type="gramEnd"/>
      <w:r w:rsidRPr="00774643">
        <w:rPr>
          <w:rFonts w:cs="Times New Roman"/>
          <w:sz w:val="20"/>
        </w:rPr>
        <w:t xml:space="preserve"> management and also the realisation of benefits from </w:t>
      </w:r>
      <w:r w:rsidR="00550923">
        <w:rPr>
          <w:rFonts w:cs="Times New Roman"/>
          <w:sz w:val="20"/>
        </w:rPr>
        <w:t xml:space="preserve">the </w:t>
      </w:r>
      <w:r w:rsidRPr="00774643">
        <w:rPr>
          <w:rFonts w:cs="Times New Roman"/>
          <w:sz w:val="20"/>
        </w:rPr>
        <w:t>tenure</w:t>
      </w:r>
      <w:r w:rsidR="00550923">
        <w:rPr>
          <w:rFonts w:cs="Times New Roman"/>
          <w:sz w:val="20"/>
        </w:rPr>
        <w:t xml:space="preserve"> system</w:t>
      </w:r>
      <w:r w:rsidRPr="00774643">
        <w:rPr>
          <w:rFonts w:cs="Times New Roman"/>
          <w:sz w:val="20"/>
        </w:rPr>
        <w:t>. Secondly</w:t>
      </w:r>
      <w:proofErr w:type="gramStart"/>
      <w:r w:rsidRPr="00774643">
        <w:rPr>
          <w:rFonts w:cs="Times New Roman"/>
          <w:sz w:val="20"/>
        </w:rPr>
        <w:t>,  many</w:t>
      </w:r>
      <w:proofErr w:type="gramEnd"/>
      <w:r w:rsidRPr="00774643">
        <w:rPr>
          <w:rFonts w:cs="Times New Roman"/>
          <w:sz w:val="20"/>
        </w:rPr>
        <w:t xml:space="preserve">  legislation</w:t>
      </w:r>
      <w:r w:rsidR="00726565" w:rsidRPr="00774643">
        <w:rPr>
          <w:rFonts w:cs="Times New Roman"/>
          <w:sz w:val="20"/>
        </w:rPr>
        <w:t>s</w:t>
      </w:r>
      <w:r w:rsidRPr="00774643">
        <w:rPr>
          <w:rFonts w:cs="Times New Roman"/>
          <w:sz w:val="20"/>
        </w:rPr>
        <w:t xml:space="preserve"> and policies </w:t>
      </w:r>
      <w:r w:rsidR="004824ED" w:rsidRPr="00774643">
        <w:rPr>
          <w:rFonts w:cs="Times New Roman"/>
          <w:sz w:val="20"/>
        </w:rPr>
        <w:t xml:space="preserve">in India </w:t>
      </w:r>
      <w:r w:rsidR="00550923">
        <w:rPr>
          <w:rFonts w:cs="Times New Roman"/>
          <w:sz w:val="20"/>
        </w:rPr>
        <w:t xml:space="preserve">often </w:t>
      </w:r>
      <w:r w:rsidRPr="00774643">
        <w:rPr>
          <w:rFonts w:cs="Times New Roman"/>
          <w:sz w:val="20"/>
        </w:rPr>
        <w:t>tend to assume</w:t>
      </w:r>
      <w:r w:rsidR="001E25DE" w:rsidRPr="00774643">
        <w:rPr>
          <w:rFonts w:cs="Times New Roman"/>
          <w:sz w:val="20"/>
        </w:rPr>
        <w:t xml:space="preserve"> (</w:t>
      </w:r>
      <w:r w:rsidRPr="00774643">
        <w:rPr>
          <w:rFonts w:cs="Times New Roman"/>
          <w:sz w:val="20"/>
        </w:rPr>
        <w:t>and they have probably good reason to do so</w:t>
      </w:r>
      <w:r w:rsidR="001E25DE" w:rsidRPr="00774643">
        <w:rPr>
          <w:rFonts w:cs="Times New Roman"/>
          <w:sz w:val="20"/>
        </w:rPr>
        <w:t>)</w:t>
      </w:r>
      <w:r w:rsidRPr="00774643">
        <w:rPr>
          <w:rFonts w:cs="Times New Roman"/>
          <w:sz w:val="20"/>
        </w:rPr>
        <w:t xml:space="preserve"> that what is traditional and customary is also ecologically good. </w:t>
      </w:r>
      <w:r w:rsidR="00726565" w:rsidRPr="00774643">
        <w:rPr>
          <w:rFonts w:cs="Times New Roman"/>
          <w:sz w:val="20"/>
        </w:rPr>
        <w:t>This may not always be the case. An example is t</w:t>
      </w:r>
      <w:r w:rsidRPr="00774643">
        <w:rPr>
          <w:rFonts w:cs="Times New Roman"/>
          <w:sz w:val="20"/>
        </w:rPr>
        <w:t xml:space="preserve">he issue of </w:t>
      </w:r>
      <w:r w:rsidRPr="00774643">
        <w:rPr>
          <w:rFonts w:cs="Times New Roman"/>
          <w:sz w:val="20"/>
        </w:rPr>
        <w:lastRenderedPageBreak/>
        <w:t>bycatch – catching of species that</w:t>
      </w:r>
      <w:r w:rsidR="001E25DE" w:rsidRPr="00774643">
        <w:rPr>
          <w:rFonts w:cs="Times New Roman"/>
          <w:sz w:val="20"/>
        </w:rPr>
        <w:t xml:space="preserve"> are</w:t>
      </w:r>
      <w:r w:rsidRPr="00774643">
        <w:rPr>
          <w:rFonts w:cs="Times New Roman"/>
          <w:sz w:val="20"/>
        </w:rPr>
        <w:t xml:space="preserve"> not the main catch of fishing</w:t>
      </w:r>
      <w:r w:rsidR="00726565" w:rsidRPr="00774643">
        <w:rPr>
          <w:rFonts w:cs="Times New Roman"/>
          <w:sz w:val="20"/>
        </w:rPr>
        <w:t>. R</w:t>
      </w:r>
      <w:r w:rsidRPr="00774643">
        <w:rPr>
          <w:rFonts w:cs="Times New Roman"/>
          <w:sz w:val="20"/>
        </w:rPr>
        <w:t>iver dolphins</w:t>
      </w:r>
      <w:r w:rsidR="00726565" w:rsidRPr="00774643">
        <w:rPr>
          <w:rFonts w:cs="Times New Roman"/>
          <w:sz w:val="20"/>
        </w:rPr>
        <w:t xml:space="preserve"> as by-catch</w:t>
      </w:r>
      <w:r w:rsidR="001E25DE" w:rsidRPr="00774643">
        <w:rPr>
          <w:rFonts w:cs="Times New Roman"/>
          <w:sz w:val="20"/>
        </w:rPr>
        <w:t xml:space="preserve"> occur</w:t>
      </w:r>
      <w:r w:rsidRPr="00774643">
        <w:rPr>
          <w:rFonts w:cs="Times New Roman"/>
          <w:sz w:val="20"/>
        </w:rPr>
        <w:t xml:space="preserve"> in large mesh size nets, not in the new small mesh size nets – mosquito nets</w:t>
      </w:r>
      <w:r w:rsidR="00726565" w:rsidRPr="00774643">
        <w:rPr>
          <w:rFonts w:cs="Times New Roman"/>
          <w:sz w:val="20"/>
        </w:rPr>
        <w:t>. There is</w:t>
      </w:r>
      <w:r w:rsidRPr="00774643">
        <w:rPr>
          <w:rFonts w:cs="Times New Roman"/>
          <w:sz w:val="20"/>
        </w:rPr>
        <w:t xml:space="preserve"> data</w:t>
      </w:r>
      <w:r w:rsidR="00C24BFB" w:rsidRPr="00774643">
        <w:rPr>
          <w:rFonts w:cs="Times New Roman"/>
          <w:sz w:val="20"/>
        </w:rPr>
        <w:t xml:space="preserve"> suggesting</w:t>
      </w:r>
      <w:r w:rsidRPr="00774643">
        <w:rPr>
          <w:rFonts w:cs="Times New Roman"/>
          <w:sz w:val="20"/>
        </w:rPr>
        <w:t xml:space="preserve"> that dolphins die after getting entangled in large mesh size nets. W</w:t>
      </w:r>
      <w:r w:rsidR="00726565" w:rsidRPr="00774643">
        <w:rPr>
          <w:rFonts w:cs="Times New Roman"/>
          <w:sz w:val="20"/>
        </w:rPr>
        <w:t xml:space="preserve">hile </w:t>
      </w:r>
      <w:r w:rsidRPr="00774643">
        <w:rPr>
          <w:rFonts w:cs="Times New Roman"/>
          <w:sz w:val="20"/>
        </w:rPr>
        <w:t xml:space="preserve">mosquito nets </w:t>
      </w:r>
      <w:r w:rsidR="00726565" w:rsidRPr="00774643">
        <w:rPr>
          <w:rFonts w:cs="Times New Roman"/>
          <w:sz w:val="20"/>
        </w:rPr>
        <w:t>affect</w:t>
      </w:r>
      <w:r w:rsidRPr="00774643">
        <w:rPr>
          <w:rFonts w:cs="Times New Roman"/>
          <w:sz w:val="20"/>
        </w:rPr>
        <w:t xml:space="preserve"> juvenile catches</w:t>
      </w:r>
      <w:r w:rsidR="00726565" w:rsidRPr="00774643">
        <w:rPr>
          <w:rFonts w:cs="Times New Roman"/>
          <w:sz w:val="20"/>
        </w:rPr>
        <w:t xml:space="preserve"> and hence are not good, </w:t>
      </w:r>
      <w:r w:rsidRPr="00774643">
        <w:rPr>
          <w:rFonts w:cs="Times New Roman"/>
          <w:sz w:val="20"/>
        </w:rPr>
        <w:t xml:space="preserve">they </w:t>
      </w:r>
      <w:r w:rsidR="00726565" w:rsidRPr="00774643">
        <w:rPr>
          <w:rFonts w:cs="Times New Roman"/>
          <w:sz w:val="20"/>
        </w:rPr>
        <w:t>do not negatively affect</w:t>
      </w:r>
      <w:r w:rsidRPr="00774643">
        <w:rPr>
          <w:rFonts w:cs="Times New Roman"/>
          <w:sz w:val="20"/>
        </w:rPr>
        <w:t xml:space="preserve"> dolphins directly. Of course, in the long</w:t>
      </w:r>
      <w:r w:rsidR="00696E2B" w:rsidRPr="00774643">
        <w:rPr>
          <w:rFonts w:cs="Times New Roman"/>
          <w:sz w:val="20"/>
        </w:rPr>
        <w:t>-</w:t>
      </w:r>
      <w:r w:rsidRPr="00774643">
        <w:rPr>
          <w:rFonts w:cs="Times New Roman"/>
          <w:sz w:val="20"/>
        </w:rPr>
        <w:t>term there might be changes in fish stocks etc. In a way, traditional practice</w:t>
      </w:r>
      <w:r w:rsidR="00550923">
        <w:rPr>
          <w:rFonts w:cs="Times New Roman"/>
          <w:sz w:val="20"/>
        </w:rPr>
        <w:t>s</w:t>
      </w:r>
      <w:r w:rsidRPr="00774643">
        <w:rPr>
          <w:rFonts w:cs="Times New Roman"/>
          <w:sz w:val="20"/>
        </w:rPr>
        <w:t xml:space="preserve"> might </w:t>
      </w:r>
      <w:r w:rsidR="004824ED" w:rsidRPr="00774643">
        <w:rPr>
          <w:rFonts w:cs="Times New Roman"/>
          <w:sz w:val="20"/>
        </w:rPr>
        <w:t xml:space="preserve">endanger </w:t>
      </w:r>
      <w:r w:rsidRPr="00774643">
        <w:rPr>
          <w:rFonts w:cs="Times New Roman"/>
          <w:sz w:val="20"/>
        </w:rPr>
        <w:t>the species further</w:t>
      </w:r>
      <w:r w:rsidR="004824ED" w:rsidRPr="00774643">
        <w:rPr>
          <w:rFonts w:cs="Times New Roman"/>
          <w:sz w:val="20"/>
        </w:rPr>
        <w:t>.</w:t>
      </w:r>
      <w:r w:rsidRPr="00774643">
        <w:rPr>
          <w:rFonts w:cs="Times New Roman"/>
          <w:sz w:val="20"/>
        </w:rPr>
        <w:t xml:space="preserve"> With tenure secured, traditional practices continue and it </w:t>
      </w:r>
      <w:r w:rsidR="00726565" w:rsidRPr="00774643">
        <w:rPr>
          <w:rFonts w:cs="Times New Roman"/>
          <w:sz w:val="20"/>
        </w:rPr>
        <w:t>i</w:t>
      </w:r>
      <w:r w:rsidRPr="00774643">
        <w:rPr>
          <w:rFonts w:cs="Times New Roman"/>
          <w:sz w:val="20"/>
        </w:rPr>
        <w:t>s not necessary that</w:t>
      </w:r>
      <w:r w:rsidR="00B16F15">
        <w:rPr>
          <w:rFonts w:cs="Times New Roman"/>
          <w:sz w:val="20"/>
        </w:rPr>
        <w:t xml:space="preserve"> fisheries management </w:t>
      </w:r>
      <w:r w:rsidRPr="00774643">
        <w:rPr>
          <w:rFonts w:cs="Times New Roman"/>
          <w:sz w:val="20"/>
        </w:rPr>
        <w:t xml:space="preserve">will also do well. </w:t>
      </w:r>
      <w:r w:rsidR="00186E98">
        <w:rPr>
          <w:rFonts w:cs="Times New Roman"/>
          <w:sz w:val="20"/>
        </w:rPr>
        <w:t>This</w:t>
      </w:r>
      <w:r w:rsidRPr="00774643">
        <w:rPr>
          <w:rFonts w:cs="Times New Roman"/>
          <w:sz w:val="20"/>
        </w:rPr>
        <w:t xml:space="preserve"> is why these are </w:t>
      </w:r>
      <w:r w:rsidR="00726565" w:rsidRPr="00774643">
        <w:rPr>
          <w:rFonts w:cs="Times New Roman"/>
          <w:sz w:val="20"/>
        </w:rPr>
        <w:t>complex trade-offs:</w:t>
      </w:r>
      <w:r w:rsidR="004824ED" w:rsidRPr="00774643">
        <w:rPr>
          <w:rFonts w:cs="Times New Roman"/>
          <w:sz w:val="20"/>
        </w:rPr>
        <w:t xml:space="preserve"> realisation of</w:t>
      </w:r>
      <w:r w:rsidRPr="00774643">
        <w:rPr>
          <w:rFonts w:cs="Times New Roman"/>
          <w:sz w:val="20"/>
        </w:rPr>
        <w:t xml:space="preserve"> conservation priorities</w:t>
      </w:r>
      <w:r w:rsidR="004824ED" w:rsidRPr="00774643">
        <w:rPr>
          <w:rFonts w:cs="Times New Roman"/>
          <w:sz w:val="20"/>
        </w:rPr>
        <w:t xml:space="preserve"> along with</w:t>
      </w:r>
      <w:r w:rsidRPr="00774643">
        <w:rPr>
          <w:rFonts w:cs="Times New Roman"/>
          <w:sz w:val="20"/>
        </w:rPr>
        <w:t xml:space="preserve"> social justice. </w:t>
      </w:r>
      <w:r w:rsidR="00726565" w:rsidRPr="00774643">
        <w:rPr>
          <w:rFonts w:cs="Times New Roman"/>
          <w:sz w:val="20"/>
        </w:rPr>
        <w:t>Based on</w:t>
      </w:r>
      <w:r w:rsidRPr="00774643">
        <w:rPr>
          <w:rFonts w:cs="Times New Roman"/>
          <w:sz w:val="20"/>
        </w:rPr>
        <w:t xml:space="preserve"> what</w:t>
      </w:r>
      <w:r w:rsidR="004824ED" w:rsidRPr="00774643">
        <w:rPr>
          <w:rFonts w:cs="Times New Roman"/>
          <w:sz w:val="20"/>
        </w:rPr>
        <w:t xml:space="preserve"> is</w:t>
      </w:r>
      <w:r w:rsidRPr="00774643">
        <w:rPr>
          <w:rFonts w:cs="Times New Roman"/>
          <w:sz w:val="20"/>
        </w:rPr>
        <w:t xml:space="preserve"> prioriti</w:t>
      </w:r>
      <w:r w:rsidR="001E25DE" w:rsidRPr="00774643">
        <w:rPr>
          <w:rFonts w:cs="Times New Roman"/>
          <w:sz w:val="20"/>
        </w:rPr>
        <w:t>s</w:t>
      </w:r>
      <w:r w:rsidR="004824ED" w:rsidRPr="00774643">
        <w:rPr>
          <w:rFonts w:cs="Times New Roman"/>
          <w:sz w:val="20"/>
        </w:rPr>
        <w:t>ed</w:t>
      </w:r>
      <w:r w:rsidR="00C24BFB" w:rsidRPr="00774643">
        <w:rPr>
          <w:rFonts w:cs="Times New Roman"/>
          <w:sz w:val="20"/>
        </w:rPr>
        <w:t>,</w:t>
      </w:r>
      <w:r w:rsidR="004824ED" w:rsidRPr="00774643">
        <w:rPr>
          <w:rFonts w:cs="Times New Roman"/>
          <w:sz w:val="20"/>
        </w:rPr>
        <w:t xml:space="preserve"> fishers</w:t>
      </w:r>
      <w:r w:rsidR="00325CB3" w:rsidRPr="00774643">
        <w:rPr>
          <w:rFonts w:cs="Times New Roman"/>
          <w:sz w:val="20"/>
        </w:rPr>
        <w:t xml:space="preserve"> may</w:t>
      </w:r>
      <w:r w:rsidRPr="00774643">
        <w:rPr>
          <w:rFonts w:cs="Times New Roman"/>
          <w:sz w:val="20"/>
        </w:rPr>
        <w:t xml:space="preserve"> have to be prepared to lose</w:t>
      </w:r>
      <w:r w:rsidR="00325CB3" w:rsidRPr="00774643">
        <w:rPr>
          <w:rFonts w:cs="Times New Roman"/>
          <w:sz w:val="20"/>
        </w:rPr>
        <w:t xml:space="preserve"> a bit of</w:t>
      </w:r>
      <w:r w:rsidR="00F716BE" w:rsidRPr="00774643">
        <w:rPr>
          <w:rFonts w:cs="Times New Roman"/>
          <w:sz w:val="20"/>
        </w:rPr>
        <w:t xml:space="preserve"> </w:t>
      </w:r>
      <w:r w:rsidR="00325CB3" w:rsidRPr="00774643">
        <w:rPr>
          <w:rFonts w:cs="Times New Roman"/>
          <w:sz w:val="20"/>
        </w:rPr>
        <w:t>both sometimes.</w:t>
      </w:r>
      <w:r w:rsidR="00186E98">
        <w:rPr>
          <w:rFonts w:cs="Times New Roman"/>
          <w:sz w:val="20"/>
        </w:rPr>
        <w:t>There is also a need to explore if there synergies and how the best of both can be co-managed through education, outreach and capacity building.</w:t>
      </w:r>
    </w:p>
    <w:p w:rsidR="00F762E2" w:rsidRPr="00774643" w:rsidRDefault="00F762E2" w:rsidP="00F762E2">
      <w:pPr>
        <w:rPr>
          <w:rFonts w:cs="Times New Roman"/>
          <w:b/>
          <w:bCs/>
          <w:sz w:val="20"/>
        </w:rPr>
      </w:pPr>
      <w:r w:rsidRPr="00774643">
        <w:rPr>
          <w:rFonts w:cs="Times New Roman"/>
          <w:b/>
          <w:bCs/>
          <w:sz w:val="20"/>
        </w:rPr>
        <w:t>Discussion</w:t>
      </w:r>
    </w:p>
    <w:p w:rsidR="00F762E2" w:rsidRPr="00774643" w:rsidRDefault="00F762E2" w:rsidP="00F762E2">
      <w:pPr>
        <w:rPr>
          <w:rFonts w:cs="Times New Roman"/>
          <w:sz w:val="20"/>
        </w:rPr>
      </w:pPr>
      <w:r w:rsidRPr="00774643">
        <w:rPr>
          <w:rFonts w:cs="Times New Roman"/>
          <w:sz w:val="20"/>
        </w:rPr>
        <w:t xml:space="preserve">Pradip Chatterjee said it was very important </w:t>
      </w:r>
      <w:r w:rsidR="00C24BFB" w:rsidRPr="00774643">
        <w:rPr>
          <w:rFonts w:cs="Times New Roman"/>
          <w:sz w:val="20"/>
        </w:rPr>
        <w:t xml:space="preserve">for </w:t>
      </w:r>
      <w:r w:rsidRPr="00774643">
        <w:rPr>
          <w:rFonts w:cs="Times New Roman"/>
          <w:sz w:val="20"/>
        </w:rPr>
        <w:t xml:space="preserve">the national policy </w:t>
      </w:r>
      <w:r w:rsidR="00C24BFB" w:rsidRPr="00774643">
        <w:rPr>
          <w:rFonts w:cs="Times New Roman"/>
          <w:sz w:val="20"/>
        </w:rPr>
        <w:t xml:space="preserve">to </w:t>
      </w:r>
      <w:r w:rsidRPr="00774643">
        <w:rPr>
          <w:rFonts w:cs="Times New Roman"/>
          <w:sz w:val="20"/>
        </w:rPr>
        <w:t xml:space="preserve">affirm tenure rights. No consent </w:t>
      </w:r>
      <w:r w:rsidR="00186E98">
        <w:rPr>
          <w:rFonts w:cs="Times New Roman"/>
          <w:sz w:val="20"/>
        </w:rPr>
        <w:t>wa</w:t>
      </w:r>
      <w:r w:rsidRPr="00774643">
        <w:rPr>
          <w:rFonts w:cs="Times New Roman"/>
          <w:sz w:val="20"/>
        </w:rPr>
        <w:t>s taken from fishers when waterbodi</w:t>
      </w:r>
      <w:r w:rsidR="00D56FFD" w:rsidRPr="00774643">
        <w:rPr>
          <w:rFonts w:cs="Times New Roman"/>
          <w:sz w:val="20"/>
        </w:rPr>
        <w:t xml:space="preserve">es </w:t>
      </w:r>
      <w:r w:rsidR="00186E98">
        <w:rPr>
          <w:rFonts w:cs="Times New Roman"/>
          <w:sz w:val="20"/>
        </w:rPr>
        <w:t>we</w:t>
      </w:r>
      <w:r w:rsidR="00D56FFD" w:rsidRPr="00774643">
        <w:rPr>
          <w:rFonts w:cs="Times New Roman"/>
          <w:sz w:val="20"/>
        </w:rPr>
        <w:t xml:space="preserve">re used for other purposes or </w:t>
      </w:r>
      <w:r w:rsidR="00186E98">
        <w:rPr>
          <w:rFonts w:cs="Times New Roman"/>
          <w:sz w:val="20"/>
        </w:rPr>
        <w:t>encroached upon. Farmers we</w:t>
      </w:r>
      <w:r w:rsidRPr="00774643">
        <w:rPr>
          <w:rFonts w:cs="Times New Roman"/>
          <w:sz w:val="20"/>
        </w:rPr>
        <w:t>re consulted but not fishers. Community</w:t>
      </w:r>
      <w:r w:rsidR="00186E98">
        <w:rPr>
          <w:rFonts w:cs="Times New Roman"/>
          <w:sz w:val="20"/>
        </w:rPr>
        <w:t>-</w:t>
      </w:r>
      <w:r w:rsidRPr="00774643">
        <w:rPr>
          <w:rFonts w:cs="Times New Roman"/>
          <w:sz w:val="20"/>
        </w:rPr>
        <w:t>ownership does not necessarily mean cooperative</w:t>
      </w:r>
      <w:r w:rsidR="00186E98">
        <w:rPr>
          <w:rFonts w:cs="Times New Roman"/>
          <w:sz w:val="20"/>
        </w:rPr>
        <w:t>-</w:t>
      </w:r>
      <w:r w:rsidRPr="00774643">
        <w:rPr>
          <w:rFonts w:cs="Times New Roman"/>
          <w:sz w:val="20"/>
        </w:rPr>
        <w:t>ownership. Cooperatives do not function in a proper way</w:t>
      </w:r>
      <w:r w:rsidR="004824ED" w:rsidRPr="00774643">
        <w:rPr>
          <w:rFonts w:cs="Times New Roman"/>
          <w:sz w:val="20"/>
        </w:rPr>
        <w:t xml:space="preserve"> and</w:t>
      </w:r>
      <w:r w:rsidR="00186E98">
        <w:rPr>
          <w:rFonts w:cs="Times New Roman"/>
          <w:sz w:val="20"/>
        </w:rPr>
        <w:t xml:space="preserve"> m</w:t>
      </w:r>
      <w:r w:rsidRPr="00774643">
        <w:rPr>
          <w:rFonts w:cs="Times New Roman"/>
          <w:sz w:val="20"/>
        </w:rPr>
        <w:t>ost</w:t>
      </w:r>
      <w:r w:rsidR="004824ED" w:rsidRPr="00774643">
        <w:rPr>
          <w:rFonts w:cs="Times New Roman"/>
          <w:sz w:val="20"/>
        </w:rPr>
        <w:t xml:space="preserve"> of them</w:t>
      </w:r>
      <w:r w:rsidRPr="00774643">
        <w:rPr>
          <w:rFonts w:cs="Times New Roman"/>
          <w:sz w:val="20"/>
        </w:rPr>
        <w:t xml:space="preserve"> are built from top</w:t>
      </w:r>
      <w:r w:rsidR="00186E98">
        <w:rPr>
          <w:rFonts w:cs="Times New Roman"/>
          <w:sz w:val="20"/>
        </w:rPr>
        <w:t>-</w:t>
      </w:r>
      <w:r w:rsidRPr="00774643">
        <w:rPr>
          <w:rFonts w:cs="Times New Roman"/>
          <w:sz w:val="20"/>
        </w:rPr>
        <w:t xml:space="preserve">down. </w:t>
      </w:r>
      <w:r w:rsidR="001E25DE" w:rsidRPr="00774643">
        <w:rPr>
          <w:rFonts w:cs="Times New Roman"/>
          <w:sz w:val="20"/>
        </w:rPr>
        <w:t xml:space="preserve"> Here too,</w:t>
      </w:r>
      <w:r w:rsidRPr="00774643">
        <w:rPr>
          <w:rFonts w:cs="Times New Roman"/>
          <w:sz w:val="20"/>
        </w:rPr>
        <w:t xml:space="preserve"> tenure rights are very important. If tenure rights </w:t>
      </w:r>
      <w:proofErr w:type="gramStart"/>
      <w:r w:rsidRPr="00774643">
        <w:rPr>
          <w:rFonts w:cs="Times New Roman"/>
          <w:sz w:val="20"/>
        </w:rPr>
        <w:t xml:space="preserve">are </w:t>
      </w:r>
      <w:r w:rsidR="00186E98">
        <w:rPr>
          <w:rFonts w:cs="Times New Roman"/>
          <w:sz w:val="20"/>
        </w:rPr>
        <w:t xml:space="preserve"> vested</w:t>
      </w:r>
      <w:proofErr w:type="gramEnd"/>
      <w:r w:rsidRPr="00774643">
        <w:rPr>
          <w:rFonts w:cs="Times New Roman"/>
          <w:sz w:val="20"/>
        </w:rPr>
        <w:t xml:space="preserve"> with primary fishers or fishworkers, then cooperatives have to abide by cooperative</w:t>
      </w:r>
      <w:r w:rsidR="004824ED" w:rsidRPr="00774643">
        <w:rPr>
          <w:rFonts w:cs="Times New Roman"/>
          <w:sz w:val="20"/>
        </w:rPr>
        <w:t xml:space="preserve"> rules</w:t>
      </w:r>
      <w:r w:rsidRPr="00774643">
        <w:rPr>
          <w:rFonts w:cs="Times New Roman"/>
          <w:sz w:val="20"/>
        </w:rPr>
        <w:t xml:space="preserve"> and the interest of primary fishers. But often cooperatives take waterbodies on lease and give it to someone else to fish. </w:t>
      </w:r>
      <w:r w:rsidR="00D56FFD" w:rsidRPr="00774643">
        <w:rPr>
          <w:rFonts w:cs="Times New Roman"/>
          <w:sz w:val="20"/>
        </w:rPr>
        <w:t>A</w:t>
      </w:r>
      <w:r w:rsidRPr="00774643">
        <w:rPr>
          <w:rFonts w:cs="Times New Roman"/>
          <w:sz w:val="20"/>
        </w:rPr>
        <w:t xml:space="preserve">t the time of the annual general body meeting, members are given a token amount. </w:t>
      </w:r>
      <w:r w:rsidR="003C3406" w:rsidRPr="00774643">
        <w:rPr>
          <w:rFonts w:cs="Times New Roman"/>
          <w:sz w:val="20"/>
        </w:rPr>
        <w:t xml:space="preserve"> Secondly</w:t>
      </w:r>
      <w:r w:rsidRPr="00774643">
        <w:rPr>
          <w:rFonts w:cs="Times New Roman"/>
          <w:sz w:val="20"/>
        </w:rPr>
        <w:t xml:space="preserve">, why should there be a leasing system at all? Rights should be given to those living by the side of the waterbody. </w:t>
      </w:r>
      <w:r w:rsidR="00D56FFD" w:rsidRPr="00774643">
        <w:rPr>
          <w:rFonts w:cs="Times New Roman"/>
          <w:sz w:val="20"/>
        </w:rPr>
        <w:t xml:space="preserve">Even if the waterbody </w:t>
      </w:r>
      <w:r w:rsidR="00186E98">
        <w:rPr>
          <w:rFonts w:cs="Times New Roman"/>
          <w:sz w:val="20"/>
        </w:rPr>
        <w:t>i</w:t>
      </w:r>
      <w:r w:rsidR="00D56FFD" w:rsidRPr="00774643">
        <w:rPr>
          <w:rFonts w:cs="Times New Roman"/>
          <w:sz w:val="20"/>
        </w:rPr>
        <w:t>s to be</w:t>
      </w:r>
      <w:r w:rsidRPr="00774643">
        <w:rPr>
          <w:rFonts w:cs="Times New Roman"/>
          <w:sz w:val="20"/>
        </w:rPr>
        <w:t xml:space="preserve"> lease</w:t>
      </w:r>
      <w:r w:rsidR="00D56FFD" w:rsidRPr="00774643">
        <w:rPr>
          <w:rFonts w:cs="Times New Roman"/>
          <w:sz w:val="20"/>
        </w:rPr>
        <w:t>d</w:t>
      </w:r>
      <w:r w:rsidRPr="00774643">
        <w:rPr>
          <w:rFonts w:cs="Times New Roman"/>
          <w:sz w:val="20"/>
        </w:rPr>
        <w:t xml:space="preserve"> or auction</w:t>
      </w:r>
      <w:r w:rsidR="00D56FFD" w:rsidRPr="00774643">
        <w:rPr>
          <w:rFonts w:cs="Times New Roman"/>
          <w:sz w:val="20"/>
        </w:rPr>
        <w:t>ed</w:t>
      </w:r>
      <w:r w:rsidRPr="00774643">
        <w:rPr>
          <w:rFonts w:cs="Times New Roman"/>
          <w:sz w:val="20"/>
        </w:rPr>
        <w:t xml:space="preserve">, </w:t>
      </w:r>
      <w:r w:rsidR="00D56FFD" w:rsidRPr="00774643">
        <w:rPr>
          <w:rFonts w:cs="Times New Roman"/>
          <w:sz w:val="20"/>
        </w:rPr>
        <w:t>it should be given only to fishers</w:t>
      </w:r>
      <w:r w:rsidR="003C3406" w:rsidRPr="00774643">
        <w:rPr>
          <w:rFonts w:cs="Times New Roman"/>
          <w:sz w:val="20"/>
        </w:rPr>
        <w:t>’</w:t>
      </w:r>
      <w:r w:rsidR="00D56FFD" w:rsidRPr="00774643">
        <w:rPr>
          <w:rFonts w:cs="Times New Roman"/>
          <w:sz w:val="20"/>
        </w:rPr>
        <w:t xml:space="preserve"> cooperatives</w:t>
      </w:r>
      <w:r w:rsidRPr="00774643">
        <w:rPr>
          <w:rFonts w:cs="Times New Roman"/>
          <w:sz w:val="20"/>
        </w:rPr>
        <w:t>. In West Bengal</w:t>
      </w:r>
      <w:r w:rsidR="00186E98">
        <w:rPr>
          <w:rFonts w:cs="Times New Roman"/>
          <w:sz w:val="20"/>
        </w:rPr>
        <w:t xml:space="preserve">, </w:t>
      </w:r>
      <w:r w:rsidR="00640B8B" w:rsidRPr="00774643">
        <w:rPr>
          <w:rFonts w:cs="Times New Roman"/>
          <w:sz w:val="20"/>
        </w:rPr>
        <w:t>rights</w:t>
      </w:r>
      <w:r w:rsidR="00F716BE" w:rsidRPr="00774643">
        <w:rPr>
          <w:rFonts w:cs="Times New Roman"/>
          <w:sz w:val="20"/>
        </w:rPr>
        <w:t xml:space="preserve"> </w:t>
      </w:r>
      <w:r w:rsidR="00640B8B" w:rsidRPr="00774643">
        <w:rPr>
          <w:rFonts w:cs="Times New Roman"/>
          <w:sz w:val="20"/>
        </w:rPr>
        <w:t xml:space="preserve">have been given </w:t>
      </w:r>
      <w:r w:rsidRPr="00774643">
        <w:rPr>
          <w:rFonts w:cs="Times New Roman"/>
          <w:sz w:val="20"/>
        </w:rPr>
        <w:t>to FPG</w:t>
      </w:r>
      <w:r w:rsidR="006613B9" w:rsidRPr="00774643">
        <w:rPr>
          <w:rFonts w:cs="Times New Roman"/>
          <w:sz w:val="20"/>
        </w:rPr>
        <w:t>s</w:t>
      </w:r>
      <w:r w:rsidR="00186E98">
        <w:rPr>
          <w:rFonts w:cs="Times New Roman"/>
          <w:sz w:val="20"/>
        </w:rPr>
        <w:t xml:space="preserve"> </w:t>
      </w:r>
      <w:r w:rsidR="006613B9" w:rsidRPr="00774643">
        <w:rPr>
          <w:rFonts w:cs="Times New Roman"/>
          <w:sz w:val="20"/>
        </w:rPr>
        <w:t>(</w:t>
      </w:r>
      <w:r w:rsidRPr="00774643">
        <w:rPr>
          <w:rFonts w:cs="Times New Roman"/>
          <w:sz w:val="20"/>
        </w:rPr>
        <w:t>Fish Production Groups</w:t>
      </w:r>
      <w:r w:rsidR="006613B9" w:rsidRPr="00774643">
        <w:rPr>
          <w:rFonts w:cs="Times New Roman"/>
          <w:sz w:val="20"/>
        </w:rPr>
        <w:t>)</w:t>
      </w:r>
      <w:r w:rsidRPr="00774643">
        <w:rPr>
          <w:rFonts w:cs="Times New Roman"/>
          <w:sz w:val="20"/>
        </w:rPr>
        <w:t xml:space="preserve">. </w:t>
      </w:r>
      <w:r w:rsidR="00D56FFD" w:rsidRPr="00774643">
        <w:rPr>
          <w:rFonts w:cs="Times New Roman"/>
          <w:sz w:val="20"/>
        </w:rPr>
        <w:t>For f</w:t>
      </w:r>
      <w:r w:rsidRPr="00774643">
        <w:rPr>
          <w:rFonts w:cs="Times New Roman"/>
          <w:sz w:val="20"/>
        </w:rPr>
        <w:t>isher</w:t>
      </w:r>
      <w:r w:rsidR="00186E98">
        <w:rPr>
          <w:rFonts w:cs="Times New Roman"/>
          <w:sz w:val="20"/>
        </w:rPr>
        <w:t>s’</w:t>
      </w:r>
      <w:r w:rsidRPr="00774643">
        <w:rPr>
          <w:rFonts w:cs="Times New Roman"/>
          <w:sz w:val="20"/>
        </w:rPr>
        <w:t xml:space="preserve"> livelihood – water is a</w:t>
      </w:r>
      <w:r w:rsidR="006613B9" w:rsidRPr="00774643">
        <w:rPr>
          <w:rFonts w:cs="Times New Roman"/>
          <w:sz w:val="20"/>
        </w:rPr>
        <w:t xml:space="preserve">n </w:t>
      </w:r>
      <w:r w:rsidR="00186E98">
        <w:rPr>
          <w:rFonts w:cs="Times New Roman"/>
          <w:sz w:val="20"/>
        </w:rPr>
        <w:t xml:space="preserve">inalienable </w:t>
      </w:r>
      <w:r w:rsidRPr="00774643">
        <w:rPr>
          <w:rFonts w:cs="Times New Roman"/>
          <w:sz w:val="20"/>
        </w:rPr>
        <w:t>right.</w:t>
      </w:r>
    </w:p>
    <w:p w:rsidR="00640B8B" w:rsidRPr="00774643" w:rsidRDefault="00E85500" w:rsidP="00F762E2">
      <w:pPr>
        <w:rPr>
          <w:rFonts w:cs="Times New Roman"/>
          <w:sz w:val="20"/>
        </w:rPr>
      </w:pPr>
      <w:r w:rsidRPr="00774643">
        <w:rPr>
          <w:rFonts w:cs="Times New Roman"/>
          <w:sz w:val="20"/>
        </w:rPr>
        <w:t xml:space="preserve"> Sugunan</w:t>
      </w:r>
      <w:r w:rsidR="00186E98">
        <w:rPr>
          <w:rFonts w:cs="Times New Roman"/>
          <w:sz w:val="20"/>
        </w:rPr>
        <w:t>,</w:t>
      </w:r>
      <w:r w:rsidR="00F762E2" w:rsidRPr="00774643">
        <w:rPr>
          <w:rFonts w:cs="Times New Roman"/>
          <w:sz w:val="20"/>
        </w:rPr>
        <w:t xml:space="preserve"> responding to Chatterjee </w:t>
      </w:r>
      <w:r w:rsidR="00186E98" w:rsidRPr="00774643">
        <w:rPr>
          <w:rFonts w:cs="Times New Roman"/>
          <w:sz w:val="20"/>
        </w:rPr>
        <w:t>agreed</w:t>
      </w:r>
      <w:r w:rsidR="00186E98">
        <w:rPr>
          <w:rFonts w:cs="Times New Roman"/>
          <w:sz w:val="20"/>
        </w:rPr>
        <w:t xml:space="preserve"> that</w:t>
      </w:r>
      <w:r w:rsidR="00F762E2" w:rsidRPr="00774643">
        <w:rPr>
          <w:rFonts w:cs="Times New Roman"/>
          <w:sz w:val="20"/>
        </w:rPr>
        <w:t xml:space="preserve"> the quality of cooperative societ</w:t>
      </w:r>
      <w:r w:rsidRPr="00774643">
        <w:rPr>
          <w:rFonts w:cs="Times New Roman"/>
          <w:sz w:val="20"/>
        </w:rPr>
        <w:t>ies</w:t>
      </w:r>
      <w:r w:rsidR="00640B8B" w:rsidRPr="00774643">
        <w:rPr>
          <w:rFonts w:cs="Times New Roman"/>
          <w:sz w:val="20"/>
        </w:rPr>
        <w:t xml:space="preserve"> was</w:t>
      </w:r>
      <w:r w:rsidR="00F762E2" w:rsidRPr="00774643">
        <w:rPr>
          <w:rFonts w:cs="Times New Roman"/>
          <w:sz w:val="20"/>
        </w:rPr>
        <w:t xml:space="preserve"> bad. But </w:t>
      </w:r>
      <w:r w:rsidRPr="00774643">
        <w:rPr>
          <w:rFonts w:cs="Times New Roman"/>
          <w:sz w:val="20"/>
        </w:rPr>
        <w:t>cooperatives</w:t>
      </w:r>
      <w:r w:rsidR="00F716BE" w:rsidRPr="00774643">
        <w:rPr>
          <w:rFonts w:cs="Times New Roman"/>
          <w:sz w:val="20"/>
        </w:rPr>
        <w:t xml:space="preserve"> </w:t>
      </w:r>
      <w:r w:rsidR="00640B8B" w:rsidRPr="00774643">
        <w:rPr>
          <w:rFonts w:cs="Times New Roman"/>
          <w:sz w:val="20"/>
        </w:rPr>
        <w:t>we</w:t>
      </w:r>
      <w:r w:rsidRPr="00774643">
        <w:rPr>
          <w:rFonts w:cs="Times New Roman"/>
          <w:sz w:val="20"/>
        </w:rPr>
        <w:t>re</w:t>
      </w:r>
      <w:r w:rsidR="00F762E2" w:rsidRPr="00774643">
        <w:rPr>
          <w:rFonts w:cs="Times New Roman"/>
          <w:sz w:val="20"/>
        </w:rPr>
        <w:t xml:space="preserve"> the only instrument that </w:t>
      </w:r>
      <w:r w:rsidR="00640B8B" w:rsidRPr="00774643">
        <w:rPr>
          <w:rFonts w:cs="Times New Roman"/>
          <w:sz w:val="20"/>
        </w:rPr>
        <w:t xml:space="preserve">could be </w:t>
      </w:r>
      <w:r w:rsidR="00F762E2" w:rsidRPr="00774643">
        <w:rPr>
          <w:rFonts w:cs="Times New Roman"/>
          <w:sz w:val="20"/>
        </w:rPr>
        <w:t>depend</w:t>
      </w:r>
      <w:r w:rsidR="00640B8B" w:rsidRPr="00774643">
        <w:rPr>
          <w:rFonts w:cs="Times New Roman"/>
          <w:sz w:val="20"/>
        </w:rPr>
        <w:t>ed</w:t>
      </w:r>
      <w:r w:rsidR="00F762E2" w:rsidRPr="00774643">
        <w:rPr>
          <w:rFonts w:cs="Times New Roman"/>
          <w:sz w:val="20"/>
        </w:rPr>
        <w:t xml:space="preserve"> on now, </w:t>
      </w:r>
      <w:r w:rsidR="00640B8B" w:rsidRPr="00774643">
        <w:rPr>
          <w:rFonts w:cs="Times New Roman"/>
          <w:sz w:val="20"/>
        </w:rPr>
        <w:t xml:space="preserve">as </w:t>
      </w:r>
      <w:r w:rsidR="00186E98">
        <w:rPr>
          <w:rFonts w:cs="Times New Roman"/>
          <w:sz w:val="20"/>
        </w:rPr>
        <w:t xml:space="preserve"> </w:t>
      </w:r>
      <w:r w:rsidR="00F762E2" w:rsidRPr="00774643">
        <w:rPr>
          <w:rFonts w:cs="Times New Roman"/>
          <w:sz w:val="20"/>
        </w:rPr>
        <w:t>group</w:t>
      </w:r>
      <w:r w:rsidR="00186E98">
        <w:rPr>
          <w:rFonts w:cs="Times New Roman"/>
          <w:sz w:val="20"/>
        </w:rPr>
        <w:t>s</w:t>
      </w:r>
      <w:r w:rsidR="00F762E2" w:rsidRPr="00774643">
        <w:rPr>
          <w:rFonts w:cs="Times New Roman"/>
          <w:sz w:val="20"/>
        </w:rPr>
        <w:t xml:space="preserve"> of people working together</w:t>
      </w:r>
      <w:r w:rsidR="00640B8B" w:rsidRPr="00774643">
        <w:rPr>
          <w:rFonts w:cs="Times New Roman"/>
          <w:sz w:val="20"/>
        </w:rPr>
        <w:t>, either</w:t>
      </w:r>
      <w:r w:rsidR="00F762E2" w:rsidRPr="00774643">
        <w:rPr>
          <w:rFonts w:cs="Times New Roman"/>
          <w:sz w:val="20"/>
        </w:rPr>
        <w:t xml:space="preserve"> </w:t>
      </w:r>
      <w:r w:rsidR="00186E98">
        <w:rPr>
          <w:rFonts w:cs="Times New Roman"/>
          <w:sz w:val="20"/>
        </w:rPr>
        <w:t xml:space="preserve">as </w:t>
      </w:r>
      <w:r w:rsidR="00F762E2" w:rsidRPr="00774643">
        <w:rPr>
          <w:rFonts w:cs="Times New Roman"/>
          <w:sz w:val="20"/>
        </w:rPr>
        <w:t xml:space="preserve"> SHG</w:t>
      </w:r>
      <w:r w:rsidR="00186E98">
        <w:rPr>
          <w:rFonts w:cs="Times New Roman"/>
          <w:sz w:val="20"/>
        </w:rPr>
        <w:t>s</w:t>
      </w:r>
      <w:r w:rsidR="00F762E2" w:rsidRPr="00774643">
        <w:rPr>
          <w:rFonts w:cs="Times New Roman"/>
          <w:sz w:val="20"/>
        </w:rPr>
        <w:t>,  coop</w:t>
      </w:r>
      <w:r w:rsidRPr="00774643">
        <w:rPr>
          <w:rFonts w:cs="Times New Roman"/>
          <w:sz w:val="20"/>
        </w:rPr>
        <w:t>erative</w:t>
      </w:r>
      <w:r w:rsidR="00186E98">
        <w:rPr>
          <w:rFonts w:cs="Times New Roman"/>
          <w:sz w:val="20"/>
        </w:rPr>
        <w:t>s</w:t>
      </w:r>
      <w:r w:rsidRPr="00774643">
        <w:rPr>
          <w:rFonts w:cs="Times New Roman"/>
          <w:sz w:val="20"/>
        </w:rPr>
        <w:t xml:space="preserve"> or </w:t>
      </w:r>
      <w:r w:rsidR="00640B8B" w:rsidRPr="00774643">
        <w:rPr>
          <w:rFonts w:cs="Times New Roman"/>
          <w:sz w:val="20"/>
        </w:rPr>
        <w:t xml:space="preserve"> bod</w:t>
      </w:r>
      <w:r w:rsidR="00186E98">
        <w:rPr>
          <w:rFonts w:cs="Times New Roman"/>
          <w:sz w:val="20"/>
        </w:rPr>
        <w:t xml:space="preserve">ies </w:t>
      </w:r>
      <w:r w:rsidR="00640B8B" w:rsidRPr="00774643">
        <w:rPr>
          <w:rFonts w:cs="Times New Roman"/>
          <w:sz w:val="20"/>
        </w:rPr>
        <w:t xml:space="preserve"> </w:t>
      </w:r>
      <w:r w:rsidRPr="00774643">
        <w:rPr>
          <w:rFonts w:cs="Times New Roman"/>
          <w:sz w:val="20"/>
        </w:rPr>
        <w:t xml:space="preserve">by </w:t>
      </w:r>
      <w:r w:rsidR="00F762E2" w:rsidRPr="00774643">
        <w:rPr>
          <w:rFonts w:cs="Times New Roman"/>
          <w:sz w:val="20"/>
        </w:rPr>
        <w:t>any name</w:t>
      </w:r>
      <w:r w:rsidR="00640B8B" w:rsidRPr="00774643">
        <w:rPr>
          <w:rFonts w:cs="Times New Roman"/>
          <w:sz w:val="20"/>
        </w:rPr>
        <w:t xml:space="preserve"> were</w:t>
      </w:r>
      <w:r w:rsidR="00F762E2" w:rsidRPr="00774643">
        <w:rPr>
          <w:rFonts w:cs="Times New Roman"/>
          <w:sz w:val="20"/>
        </w:rPr>
        <w:t xml:space="preserve"> organising themselves into  viable group</w:t>
      </w:r>
      <w:r w:rsidR="00186E98">
        <w:rPr>
          <w:rFonts w:cs="Times New Roman"/>
          <w:sz w:val="20"/>
        </w:rPr>
        <w:t>s</w:t>
      </w:r>
      <w:r w:rsidR="00F762E2" w:rsidRPr="00774643">
        <w:rPr>
          <w:rFonts w:cs="Times New Roman"/>
          <w:sz w:val="20"/>
        </w:rPr>
        <w:t xml:space="preserve">. When corrupt practices </w:t>
      </w:r>
      <w:r w:rsidR="004824ED" w:rsidRPr="00774643">
        <w:rPr>
          <w:rFonts w:cs="Times New Roman"/>
          <w:sz w:val="20"/>
        </w:rPr>
        <w:t>seeped into</w:t>
      </w:r>
      <w:r w:rsidR="00640B8B" w:rsidRPr="00774643">
        <w:rPr>
          <w:rFonts w:cs="Times New Roman"/>
          <w:sz w:val="20"/>
        </w:rPr>
        <w:t xml:space="preserve"> them,</w:t>
      </w:r>
      <w:r w:rsidR="00F762E2" w:rsidRPr="00774643">
        <w:rPr>
          <w:rFonts w:cs="Times New Roman"/>
          <w:sz w:val="20"/>
        </w:rPr>
        <w:t xml:space="preserve"> problems ar</w:t>
      </w:r>
      <w:r w:rsidR="00640B8B" w:rsidRPr="00774643">
        <w:rPr>
          <w:rFonts w:cs="Times New Roman"/>
          <w:sz w:val="20"/>
        </w:rPr>
        <w:t>ose</w:t>
      </w:r>
      <w:r w:rsidR="00F762E2" w:rsidRPr="00774643">
        <w:rPr>
          <w:rFonts w:cs="Times New Roman"/>
          <w:sz w:val="20"/>
        </w:rPr>
        <w:t>. FAO talk</w:t>
      </w:r>
      <w:r w:rsidR="00640B8B" w:rsidRPr="00774643">
        <w:rPr>
          <w:rFonts w:cs="Times New Roman"/>
          <w:sz w:val="20"/>
        </w:rPr>
        <w:t>ed</w:t>
      </w:r>
      <w:r w:rsidR="00F762E2" w:rsidRPr="00774643">
        <w:rPr>
          <w:rFonts w:cs="Times New Roman"/>
          <w:sz w:val="20"/>
        </w:rPr>
        <w:t xml:space="preserve"> about hiring NGOs to motivate</w:t>
      </w:r>
      <w:r w:rsidR="00640B8B" w:rsidRPr="00774643">
        <w:rPr>
          <w:rFonts w:cs="Times New Roman"/>
          <w:sz w:val="20"/>
        </w:rPr>
        <w:t xml:space="preserve"> them</w:t>
      </w:r>
      <w:r w:rsidR="00F762E2" w:rsidRPr="00774643">
        <w:rPr>
          <w:rFonts w:cs="Times New Roman"/>
          <w:sz w:val="20"/>
        </w:rPr>
        <w:t xml:space="preserve">. </w:t>
      </w:r>
      <w:r w:rsidRPr="00774643">
        <w:rPr>
          <w:rFonts w:cs="Times New Roman"/>
          <w:sz w:val="20"/>
        </w:rPr>
        <w:t>I</w:t>
      </w:r>
      <w:r w:rsidR="00F762E2" w:rsidRPr="00774643">
        <w:rPr>
          <w:rFonts w:cs="Times New Roman"/>
          <w:sz w:val="20"/>
        </w:rPr>
        <w:t xml:space="preserve">f people </w:t>
      </w:r>
      <w:r w:rsidR="00640B8B" w:rsidRPr="00774643">
        <w:rPr>
          <w:rFonts w:cs="Times New Roman"/>
          <w:sz w:val="20"/>
        </w:rPr>
        <w:t>we</w:t>
      </w:r>
      <w:r w:rsidR="00F762E2" w:rsidRPr="00774643">
        <w:rPr>
          <w:rFonts w:cs="Times New Roman"/>
          <w:sz w:val="20"/>
        </w:rPr>
        <w:t>re empowered, they w</w:t>
      </w:r>
      <w:r w:rsidR="00640B8B" w:rsidRPr="00774643">
        <w:rPr>
          <w:rFonts w:cs="Times New Roman"/>
          <w:sz w:val="20"/>
        </w:rPr>
        <w:t>ould</w:t>
      </w:r>
      <w:r w:rsidR="00F762E2" w:rsidRPr="00774643">
        <w:rPr>
          <w:rFonts w:cs="Times New Roman"/>
          <w:sz w:val="20"/>
        </w:rPr>
        <w:t xml:space="preserve"> not allow</w:t>
      </w:r>
      <w:r w:rsidRPr="00774643">
        <w:rPr>
          <w:rFonts w:cs="Times New Roman"/>
          <w:sz w:val="20"/>
        </w:rPr>
        <w:t xml:space="preserve"> cooperative</w:t>
      </w:r>
      <w:r w:rsidR="00640B8B" w:rsidRPr="00774643">
        <w:rPr>
          <w:rFonts w:cs="Times New Roman"/>
          <w:sz w:val="20"/>
        </w:rPr>
        <w:t>s</w:t>
      </w:r>
      <w:r w:rsidRPr="00774643">
        <w:rPr>
          <w:rFonts w:cs="Times New Roman"/>
          <w:sz w:val="20"/>
        </w:rPr>
        <w:t xml:space="preserve"> to </w:t>
      </w:r>
      <w:r w:rsidR="004824ED" w:rsidRPr="00774643">
        <w:rPr>
          <w:rFonts w:cs="Times New Roman"/>
          <w:sz w:val="20"/>
        </w:rPr>
        <w:t>be</w:t>
      </w:r>
      <w:r w:rsidRPr="00774643">
        <w:rPr>
          <w:rFonts w:cs="Times New Roman"/>
          <w:sz w:val="20"/>
        </w:rPr>
        <w:t xml:space="preserve"> corrupt</w:t>
      </w:r>
      <w:r w:rsidR="004824ED" w:rsidRPr="00774643">
        <w:rPr>
          <w:rFonts w:cs="Times New Roman"/>
          <w:sz w:val="20"/>
        </w:rPr>
        <w:t>.</w:t>
      </w:r>
      <w:r w:rsidRPr="00774643">
        <w:rPr>
          <w:rFonts w:cs="Times New Roman"/>
          <w:sz w:val="20"/>
        </w:rPr>
        <w:t xml:space="preserve"> An u</w:t>
      </w:r>
      <w:r w:rsidR="00F762E2" w:rsidRPr="00774643">
        <w:rPr>
          <w:rFonts w:cs="Times New Roman"/>
          <w:sz w:val="20"/>
        </w:rPr>
        <w:t>nempowered community w</w:t>
      </w:r>
      <w:r w:rsidR="00640B8B" w:rsidRPr="00774643">
        <w:rPr>
          <w:rFonts w:cs="Times New Roman"/>
          <w:sz w:val="20"/>
        </w:rPr>
        <w:t>ould</w:t>
      </w:r>
      <w:r w:rsidR="00F762E2" w:rsidRPr="00774643">
        <w:rPr>
          <w:rFonts w:cs="Times New Roman"/>
          <w:sz w:val="20"/>
        </w:rPr>
        <w:t xml:space="preserve"> tolerate </w:t>
      </w:r>
      <w:r w:rsidR="004824ED" w:rsidRPr="00774643">
        <w:rPr>
          <w:rFonts w:cs="Times New Roman"/>
          <w:sz w:val="20"/>
        </w:rPr>
        <w:t xml:space="preserve">a </w:t>
      </w:r>
      <w:r w:rsidR="00F762E2" w:rsidRPr="00774643">
        <w:rPr>
          <w:rFonts w:cs="Times New Roman"/>
          <w:sz w:val="20"/>
        </w:rPr>
        <w:t xml:space="preserve">corrupt society but </w:t>
      </w:r>
      <w:r w:rsidRPr="00774643">
        <w:rPr>
          <w:rFonts w:cs="Times New Roman"/>
          <w:sz w:val="20"/>
        </w:rPr>
        <w:t xml:space="preserve">once </w:t>
      </w:r>
      <w:r w:rsidR="00F762E2" w:rsidRPr="00774643">
        <w:rPr>
          <w:rFonts w:cs="Times New Roman"/>
          <w:sz w:val="20"/>
        </w:rPr>
        <w:t xml:space="preserve">empowered, </w:t>
      </w:r>
      <w:r w:rsidR="00640B8B" w:rsidRPr="00774643">
        <w:rPr>
          <w:rFonts w:cs="Times New Roman"/>
          <w:sz w:val="20"/>
        </w:rPr>
        <w:t>it would</w:t>
      </w:r>
      <w:r w:rsidR="00F762E2" w:rsidRPr="00774643">
        <w:rPr>
          <w:rFonts w:cs="Times New Roman"/>
          <w:sz w:val="20"/>
        </w:rPr>
        <w:t xml:space="preserve"> not</w:t>
      </w:r>
      <w:r w:rsidR="00640B8B" w:rsidRPr="00774643">
        <w:rPr>
          <w:rFonts w:cs="Times New Roman"/>
          <w:sz w:val="20"/>
        </w:rPr>
        <w:t>.</w:t>
      </w:r>
      <w:r w:rsidR="00AE2E2B">
        <w:rPr>
          <w:rFonts w:cs="Times New Roman"/>
          <w:sz w:val="20"/>
        </w:rPr>
        <w:t xml:space="preserve"> </w:t>
      </w:r>
      <w:r w:rsidR="00640B8B" w:rsidRPr="00774643">
        <w:rPr>
          <w:rFonts w:cs="Times New Roman"/>
          <w:sz w:val="20"/>
        </w:rPr>
        <w:t>The p</w:t>
      </w:r>
      <w:r w:rsidR="00F762E2" w:rsidRPr="00774643">
        <w:rPr>
          <w:rFonts w:cs="Times New Roman"/>
          <w:sz w:val="20"/>
        </w:rPr>
        <w:t>olicy should</w:t>
      </w:r>
      <w:r w:rsidR="00AE2E2B">
        <w:rPr>
          <w:rFonts w:cs="Times New Roman"/>
          <w:sz w:val="20"/>
        </w:rPr>
        <w:t xml:space="preserve"> </w:t>
      </w:r>
      <w:r w:rsidR="00640B8B" w:rsidRPr="00774643">
        <w:rPr>
          <w:rFonts w:cs="Times New Roman"/>
          <w:sz w:val="20"/>
        </w:rPr>
        <w:t xml:space="preserve">ensure </w:t>
      </w:r>
      <w:r w:rsidR="00F762E2" w:rsidRPr="00774643">
        <w:rPr>
          <w:rFonts w:cs="Times New Roman"/>
          <w:sz w:val="20"/>
        </w:rPr>
        <w:t xml:space="preserve">that community bodies are </w:t>
      </w:r>
      <w:r w:rsidRPr="00774643">
        <w:rPr>
          <w:rFonts w:cs="Times New Roman"/>
          <w:sz w:val="20"/>
        </w:rPr>
        <w:t>empowered</w:t>
      </w:r>
      <w:r w:rsidR="004824ED" w:rsidRPr="00774643">
        <w:rPr>
          <w:rFonts w:cs="Times New Roman"/>
          <w:sz w:val="20"/>
        </w:rPr>
        <w:t>,</w:t>
      </w:r>
      <w:r w:rsidR="00F762E2" w:rsidRPr="00774643">
        <w:rPr>
          <w:rFonts w:cs="Times New Roman"/>
          <w:sz w:val="20"/>
        </w:rPr>
        <w:t xml:space="preserve"> motivated</w:t>
      </w:r>
      <w:r w:rsidR="004824ED" w:rsidRPr="00774643">
        <w:rPr>
          <w:rFonts w:cs="Times New Roman"/>
          <w:sz w:val="20"/>
        </w:rPr>
        <w:t>,</w:t>
      </w:r>
      <w:r w:rsidR="00AE2E2B">
        <w:rPr>
          <w:rFonts w:cs="Times New Roman"/>
          <w:sz w:val="20"/>
        </w:rPr>
        <w:t xml:space="preserve"> </w:t>
      </w:r>
      <w:r w:rsidR="004824ED" w:rsidRPr="00774643">
        <w:rPr>
          <w:rFonts w:cs="Times New Roman"/>
          <w:sz w:val="20"/>
        </w:rPr>
        <w:t xml:space="preserve">and </w:t>
      </w:r>
      <w:r w:rsidRPr="00774643">
        <w:rPr>
          <w:rFonts w:cs="Times New Roman"/>
          <w:sz w:val="20"/>
        </w:rPr>
        <w:t>trained</w:t>
      </w:r>
      <w:r w:rsidR="004824ED" w:rsidRPr="00774643">
        <w:rPr>
          <w:rFonts w:cs="Times New Roman"/>
          <w:sz w:val="20"/>
        </w:rPr>
        <w:t>.</w:t>
      </w:r>
    </w:p>
    <w:p w:rsidR="00F762E2" w:rsidRPr="00774643" w:rsidRDefault="00E85500" w:rsidP="00F762E2">
      <w:pPr>
        <w:rPr>
          <w:rFonts w:cs="Times New Roman"/>
          <w:sz w:val="20"/>
        </w:rPr>
      </w:pPr>
      <w:r w:rsidRPr="00774643">
        <w:rPr>
          <w:rFonts w:cs="Times New Roman"/>
          <w:sz w:val="20"/>
        </w:rPr>
        <w:t>Sugunan a</w:t>
      </w:r>
      <w:r w:rsidR="00F762E2" w:rsidRPr="00774643">
        <w:rPr>
          <w:rFonts w:cs="Times New Roman"/>
          <w:sz w:val="20"/>
        </w:rPr>
        <w:t>gree</w:t>
      </w:r>
      <w:r w:rsidRPr="00774643">
        <w:rPr>
          <w:rFonts w:cs="Times New Roman"/>
          <w:sz w:val="20"/>
        </w:rPr>
        <w:t>d</w:t>
      </w:r>
      <w:r w:rsidR="00F762E2" w:rsidRPr="00774643">
        <w:rPr>
          <w:rFonts w:cs="Times New Roman"/>
          <w:sz w:val="20"/>
        </w:rPr>
        <w:t xml:space="preserve"> that a right that belong</w:t>
      </w:r>
      <w:r w:rsidR="00640B8B" w:rsidRPr="00774643">
        <w:rPr>
          <w:rFonts w:cs="Times New Roman"/>
          <w:sz w:val="20"/>
        </w:rPr>
        <w:t>ed</w:t>
      </w:r>
      <w:r w:rsidR="00F762E2" w:rsidRPr="00774643">
        <w:rPr>
          <w:rFonts w:cs="Times New Roman"/>
          <w:sz w:val="20"/>
        </w:rPr>
        <w:t xml:space="preserve"> to a community</w:t>
      </w:r>
      <w:r w:rsidRPr="00774643">
        <w:rPr>
          <w:rFonts w:cs="Times New Roman"/>
          <w:sz w:val="20"/>
        </w:rPr>
        <w:t xml:space="preserve"> could not be leased out</w:t>
      </w:r>
      <w:r w:rsidR="00F762E2" w:rsidRPr="00774643">
        <w:rPr>
          <w:rFonts w:cs="Times New Roman"/>
          <w:sz w:val="20"/>
        </w:rPr>
        <w:t>. If the policy recogni</w:t>
      </w:r>
      <w:r w:rsidR="00640B8B" w:rsidRPr="00774643">
        <w:rPr>
          <w:rFonts w:cs="Times New Roman"/>
          <w:sz w:val="20"/>
        </w:rPr>
        <w:t>s</w:t>
      </w:r>
      <w:r w:rsidR="004824ED" w:rsidRPr="00774643">
        <w:rPr>
          <w:rFonts w:cs="Times New Roman"/>
          <w:sz w:val="20"/>
        </w:rPr>
        <w:t xml:space="preserve">ed </w:t>
      </w:r>
      <w:r w:rsidR="00F762E2" w:rsidRPr="00774643">
        <w:rPr>
          <w:rFonts w:cs="Times New Roman"/>
          <w:sz w:val="20"/>
        </w:rPr>
        <w:t>that fishery resources belong</w:t>
      </w:r>
      <w:r w:rsidR="00640B8B" w:rsidRPr="00774643">
        <w:rPr>
          <w:rFonts w:cs="Times New Roman"/>
          <w:sz w:val="20"/>
        </w:rPr>
        <w:t>ed</w:t>
      </w:r>
      <w:r w:rsidR="00F762E2" w:rsidRPr="00774643">
        <w:rPr>
          <w:rFonts w:cs="Times New Roman"/>
          <w:sz w:val="20"/>
        </w:rPr>
        <w:t xml:space="preserve"> to the community, then nobody else c</w:t>
      </w:r>
      <w:r w:rsidR="00640B8B" w:rsidRPr="00774643">
        <w:rPr>
          <w:rFonts w:cs="Times New Roman"/>
          <w:sz w:val="20"/>
        </w:rPr>
        <w:t>ould avail of it</w:t>
      </w:r>
      <w:r w:rsidR="00AE2E2B">
        <w:rPr>
          <w:rFonts w:cs="Times New Roman"/>
          <w:sz w:val="20"/>
        </w:rPr>
        <w:t xml:space="preserve"> and</w:t>
      </w:r>
      <w:r w:rsidR="00F762E2" w:rsidRPr="00774643">
        <w:rPr>
          <w:rFonts w:cs="Times New Roman"/>
          <w:sz w:val="20"/>
        </w:rPr>
        <w:t xml:space="preserve"> there w</w:t>
      </w:r>
      <w:r w:rsidR="00640B8B" w:rsidRPr="00774643">
        <w:rPr>
          <w:rFonts w:cs="Times New Roman"/>
          <w:sz w:val="20"/>
        </w:rPr>
        <w:t xml:space="preserve">ould </w:t>
      </w:r>
      <w:r w:rsidR="00F762E2" w:rsidRPr="00774643">
        <w:rPr>
          <w:rFonts w:cs="Times New Roman"/>
          <w:sz w:val="20"/>
        </w:rPr>
        <w:t>be no need for auction</w:t>
      </w:r>
      <w:r w:rsidR="00640B8B" w:rsidRPr="00774643">
        <w:rPr>
          <w:rFonts w:cs="Times New Roman"/>
          <w:sz w:val="20"/>
        </w:rPr>
        <w:t>s</w:t>
      </w:r>
      <w:r w:rsidRPr="00774643">
        <w:rPr>
          <w:rFonts w:cs="Times New Roman"/>
          <w:sz w:val="20"/>
        </w:rPr>
        <w:t>,</w:t>
      </w:r>
      <w:r w:rsidR="00F762E2" w:rsidRPr="00774643">
        <w:rPr>
          <w:rFonts w:cs="Times New Roman"/>
          <w:sz w:val="20"/>
        </w:rPr>
        <w:t xml:space="preserve"> but </w:t>
      </w:r>
      <w:r w:rsidR="00640B8B" w:rsidRPr="00774643">
        <w:rPr>
          <w:rFonts w:cs="Times New Roman"/>
          <w:sz w:val="20"/>
        </w:rPr>
        <w:t xml:space="preserve">the </w:t>
      </w:r>
      <w:r w:rsidR="00F762E2" w:rsidRPr="00774643">
        <w:rPr>
          <w:rFonts w:cs="Times New Roman"/>
          <w:sz w:val="20"/>
        </w:rPr>
        <w:t xml:space="preserve">community </w:t>
      </w:r>
      <w:r w:rsidR="00640B8B" w:rsidRPr="00774643">
        <w:rPr>
          <w:rFonts w:cs="Times New Roman"/>
          <w:sz w:val="20"/>
        </w:rPr>
        <w:t>had to</w:t>
      </w:r>
      <w:r w:rsidR="00F762E2" w:rsidRPr="00774643">
        <w:rPr>
          <w:rFonts w:cs="Times New Roman"/>
          <w:sz w:val="20"/>
        </w:rPr>
        <w:t xml:space="preserve"> be</w:t>
      </w:r>
      <w:r w:rsidR="00AE2E2B">
        <w:rPr>
          <w:rFonts w:cs="Times New Roman"/>
          <w:sz w:val="20"/>
        </w:rPr>
        <w:t xml:space="preserve"> a</w:t>
      </w:r>
      <w:r w:rsidR="00F762E2" w:rsidRPr="00774643">
        <w:rPr>
          <w:rFonts w:cs="Times New Roman"/>
          <w:sz w:val="20"/>
        </w:rPr>
        <w:t xml:space="preserve"> proper</w:t>
      </w:r>
      <w:r w:rsidR="00AE2E2B">
        <w:rPr>
          <w:rFonts w:cs="Times New Roman"/>
          <w:sz w:val="20"/>
        </w:rPr>
        <w:t xml:space="preserve"> one</w:t>
      </w:r>
      <w:r w:rsidR="00F762E2" w:rsidRPr="00774643">
        <w:rPr>
          <w:rFonts w:cs="Times New Roman"/>
          <w:sz w:val="20"/>
        </w:rPr>
        <w:t xml:space="preserve">. </w:t>
      </w:r>
      <w:r w:rsidR="00640B8B" w:rsidRPr="00774643">
        <w:rPr>
          <w:rFonts w:cs="Times New Roman"/>
          <w:sz w:val="20"/>
        </w:rPr>
        <w:t xml:space="preserve"> Citing</w:t>
      </w:r>
      <w:r w:rsidR="00F762E2" w:rsidRPr="00774643">
        <w:rPr>
          <w:rFonts w:cs="Times New Roman"/>
          <w:sz w:val="20"/>
        </w:rPr>
        <w:t xml:space="preserve"> flat associations </w:t>
      </w:r>
      <w:r w:rsidR="00640B8B" w:rsidRPr="00774643">
        <w:rPr>
          <w:rFonts w:cs="Times New Roman"/>
          <w:sz w:val="20"/>
        </w:rPr>
        <w:t>as examples that were</w:t>
      </w:r>
      <w:r w:rsidR="00F762E2" w:rsidRPr="00774643">
        <w:rPr>
          <w:rFonts w:cs="Times New Roman"/>
          <w:sz w:val="20"/>
        </w:rPr>
        <w:t xml:space="preserve"> recognised as </w:t>
      </w:r>
      <w:r w:rsidRPr="00774643">
        <w:rPr>
          <w:rFonts w:cs="Times New Roman"/>
          <w:sz w:val="20"/>
        </w:rPr>
        <w:t>legitimate</w:t>
      </w:r>
      <w:r w:rsidR="00F762E2" w:rsidRPr="00774643">
        <w:rPr>
          <w:rFonts w:cs="Times New Roman"/>
          <w:sz w:val="20"/>
        </w:rPr>
        <w:t xml:space="preserve"> bod</w:t>
      </w:r>
      <w:r w:rsidR="00640B8B" w:rsidRPr="00774643">
        <w:rPr>
          <w:rFonts w:cs="Times New Roman"/>
          <w:sz w:val="20"/>
        </w:rPr>
        <w:t>ies</w:t>
      </w:r>
      <w:r w:rsidR="00F762E2" w:rsidRPr="00774643">
        <w:rPr>
          <w:rFonts w:cs="Times New Roman"/>
          <w:sz w:val="20"/>
        </w:rPr>
        <w:t>, Sugunan said by</w:t>
      </w:r>
      <w:r w:rsidRPr="00774643">
        <w:rPr>
          <w:rFonts w:cs="Times New Roman"/>
          <w:sz w:val="20"/>
        </w:rPr>
        <w:t>-</w:t>
      </w:r>
      <w:r w:rsidR="00F762E2" w:rsidRPr="00774643">
        <w:rPr>
          <w:rFonts w:cs="Times New Roman"/>
          <w:sz w:val="20"/>
        </w:rPr>
        <w:t>laws of the community coop</w:t>
      </w:r>
      <w:r w:rsidRPr="00774643">
        <w:rPr>
          <w:rFonts w:cs="Times New Roman"/>
          <w:sz w:val="20"/>
        </w:rPr>
        <w:t>erative</w:t>
      </w:r>
      <w:r w:rsidR="00F762E2" w:rsidRPr="00774643">
        <w:rPr>
          <w:rFonts w:cs="Times New Roman"/>
          <w:sz w:val="20"/>
        </w:rPr>
        <w:t xml:space="preserve"> </w:t>
      </w:r>
      <w:proofErr w:type="gramStart"/>
      <w:r w:rsidR="00AE2E2B">
        <w:rPr>
          <w:rFonts w:cs="Times New Roman"/>
          <w:sz w:val="20"/>
        </w:rPr>
        <w:t>c</w:t>
      </w:r>
      <w:r w:rsidR="00640B8B" w:rsidRPr="00774643">
        <w:rPr>
          <w:rFonts w:cs="Times New Roman"/>
          <w:sz w:val="20"/>
        </w:rPr>
        <w:t>ould</w:t>
      </w:r>
      <w:r w:rsidR="00F762E2" w:rsidRPr="00774643">
        <w:rPr>
          <w:rFonts w:cs="Times New Roman"/>
          <w:sz w:val="20"/>
        </w:rPr>
        <w:t xml:space="preserve"> </w:t>
      </w:r>
      <w:r w:rsidR="00AE2E2B">
        <w:rPr>
          <w:rFonts w:cs="Times New Roman"/>
          <w:sz w:val="20"/>
        </w:rPr>
        <w:t xml:space="preserve"> become</w:t>
      </w:r>
      <w:proofErr w:type="gramEnd"/>
      <w:r w:rsidR="00F762E2" w:rsidRPr="00774643">
        <w:rPr>
          <w:rFonts w:cs="Times New Roman"/>
          <w:sz w:val="20"/>
        </w:rPr>
        <w:t xml:space="preserve"> </w:t>
      </w:r>
      <w:r w:rsidR="00AE2E2B">
        <w:rPr>
          <w:rFonts w:cs="Times New Roman"/>
          <w:sz w:val="20"/>
        </w:rPr>
        <w:t xml:space="preserve">part of </w:t>
      </w:r>
      <w:r w:rsidR="00F762E2" w:rsidRPr="00774643">
        <w:rPr>
          <w:rFonts w:cs="Times New Roman"/>
          <w:sz w:val="20"/>
        </w:rPr>
        <w:t xml:space="preserve">its constitutions and there </w:t>
      </w:r>
      <w:r w:rsidR="00640B8B" w:rsidRPr="00774643">
        <w:rPr>
          <w:rFonts w:cs="Times New Roman"/>
          <w:sz w:val="20"/>
        </w:rPr>
        <w:t>could</w:t>
      </w:r>
      <w:r w:rsidR="00F762E2" w:rsidRPr="00774643">
        <w:rPr>
          <w:rFonts w:cs="Times New Roman"/>
          <w:sz w:val="20"/>
        </w:rPr>
        <w:t xml:space="preserve"> be dissent, leadership tussles, but </w:t>
      </w:r>
      <w:r w:rsidR="007C692F" w:rsidRPr="00774643">
        <w:rPr>
          <w:rFonts w:cs="Times New Roman"/>
          <w:sz w:val="20"/>
        </w:rPr>
        <w:t>it was</w:t>
      </w:r>
      <w:r w:rsidR="00F762E2" w:rsidRPr="00774643">
        <w:rPr>
          <w:rFonts w:cs="Times New Roman"/>
          <w:sz w:val="20"/>
        </w:rPr>
        <w:t xml:space="preserve"> all part of democracy. </w:t>
      </w:r>
      <w:r w:rsidR="007C692F" w:rsidRPr="00774643">
        <w:rPr>
          <w:rFonts w:cs="Times New Roman"/>
          <w:sz w:val="20"/>
        </w:rPr>
        <w:t>A</w:t>
      </w:r>
      <w:r w:rsidR="00F762E2" w:rsidRPr="00774643">
        <w:rPr>
          <w:rFonts w:cs="Times New Roman"/>
          <w:sz w:val="20"/>
        </w:rPr>
        <w:t xml:space="preserve"> decision </w:t>
      </w:r>
      <w:r w:rsidR="00AE2E2B">
        <w:rPr>
          <w:rFonts w:cs="Times New Roman"/>
          <w:sz w:val="20"/>
        </w:rPr>
        <w:t>needed</w:t>
      </w:r>
      <w:r w:rsidR="007C692F" w:rsidRPr="00774643">
        <w:rPr>
          <w:rFonts w:cs="Times New Roman"/>
          <w:sz w:val="20"/>
        </w:rPr>
        <w:t xml:space="preserve"> to </w:t>
      </w:r>
      <w:r w:rsidR="00AE2E2B">
        <w:rPr>
          <w:rFonts w:cs="Times New Roman"/>
          <w:sz w:val="20"/>
        </w:rPr>
        <w:t xml:space="preserve">be </w:t>
      </w:r>
      <w:proofErr w:type="gramStart"/>
      <w:r w:rsidR="004824ED" w:rsidRPr="00774643">
        <w:rPr>
          <w:rFonts w:cs="Times New Roman"/>
          <w:sz w:val="20"/>
        </w:rPr>
        <w:t>taken</w:t>
      </w:r>
      <w:r w:rsidR="00F716BE" w:rsidRPr="00774643">
        <w:rPr>
          <w:rFonts w:cs="Times New Roman"/>
          <w:sz w:val="20"/>
        </w:rPr>
        <w:t xml:space="preserve"> </w:t>
      </w:r>
      <w:r w:rsidR="00AE2E2B">
        <w:rPr>
          <w:rFonts w:cs="Times New Roman"/>
          <w:sz w:val="20"/>
        </w:rPr>
        <w:t xml:space="preserve"> preventing</w:t>
      </w:r>
      <w:proofErr w:type="gramEnd"/>
      <w:r w:rsidR="00F762E2" w:rsidRPr="00774643">
        <w:rPr>
          <w:rFonts w:cs="Times New Roman"/>
          <w:sz w:val="20"/>
        </w:rPr>
        <w:t xml:space="preserve"> community</w:t>
      </w:r>
      <w:r w:rsidR="00AE2E2B">
        <w:rPr>
          <w:rFonts w:cs="Times New Roman"/>
          <w:sz w:val="20"/>
        </w:rPr>
        <w:t>-</w:t>
      </w:r>
      <w:r w:rsidR="00F762E2" w:rsidRPr="00774643">
        <w:rPr>
          <w:rFonts w:cs="Times New Roman"/>
          <w:sz w:val="20"/>
        </w:rPr>
        <w:t xml:space="preserve">owned resources </w:t>
      </w:r>
      <w:r w:rsidR="00AE2E2B">
        <w:rPr>
          <w:rFonts w:cs="Times New Roman"/>
          <w:sz w:val="20"/>
        </w:rPr>
        <w:t xml:space="preserve"> from being</w:t>
      </w:r>
      <w:r w:rsidR="00F762E2" w:rsidRPr="00774643">
        <w:rPr>
          <w:rFonts w:cs="Times New Roman"/>
          <w:sz w:val="20"/>
        </w:rPr>
        <w:t xml:space="preserve"> auctioned away. In reservoir</w:t>
      </w:r>
      <w:r w:rsidRPr="00774643">
        <w:rPr>
          <w:rFonts w:cs="Times New Roman"/>
          <w:sz w:val="20"/>
        </w:rPr>
        <w:t>s</w:t>
      </w:r>
      <w:r w:rsidR="00F762E2" w:rsidRPr="00774643">
        <w:rPr>
          <w:rFonts w:cs="Times New Roman"/>
          <w:sz w:val="20"/>
        </w:rPr>
        <w:t xml:space="preserve"> and lake</w:t>
      </w:r>
      <w:r w:rsidRPr="00774643">
        <w:rPr>
          <w:rFonts w:cs="Times New Roman"/>
          <w:sz w:val="20"/>
        </w:rPr>
        <w:t>s, the fish gr</w:t>
      </w:r>
      <w:r w:rsidR="007C692F" w:rsidRPr="00774643">
        <w:rPr>
          <w:rFonts w:cs="Times New Roman"/>
          <w:sz w:val="20"/>
        </w:rPr>
        <w:t xml:space="preserve">ew </w:t>
      </w:r>
      <w:r w:rsidRPr="00774643">
        <w:rPr>
          <w:rFonts w:cs="Times New Roman"/>
          <w:sz w:val="20"/>
        </w:rPr>
        <w:t>by themselves;</w:t>
      </w:r>
      <w:r w:rsidR="00F762E2" w:rsidRPr="00774643">
        <w:rPr>
          <w:rFonts w:cs="Times New Roman"/>
          <w:sz w:val="20"/>
        </w:rPr>
        <w:t xml:space="preserve"> it </w:t>
      </w:r>
      <w:r w:rsidR="007C692F" w:rsidRPr="00774643">
        <w:rPr>
          <w:rFonts w:cs="Times New Roman"/>
          <w:sz w:val="20"/>
        </w:rPr>
        <w:t>wa</w:t>
      </w:r>
      <w:r w:rsidR="00F762E2" w:rsidRPr="00774643">
        <w:rPr>
          <w:rFonts w:cs="Times New Roman"/>
          <w:sz w:val="20"/>
        </w:rPr>
        <w:t>s an ecosystem service even if</w:t>
      </w:r>
      <w:r w:rsidR="007C692F" w:rsidRPr="00774643">
        <w:rPr>
          <w:rFonts w:cs="Times New Roman"/>
          <w:sz w:val="20"/>
        </w:rPr>
        <w:t xml:space="preserve"> it was</w:t>
      </w:r>
      <w:r w:rsidR="00F762E2" w:rsidRPr="00774643">
        <w:rPr>
          <w:rFonts w:cs="Times New Roman"/>
          <w:sz w:val="20"/>
        </w:rPr>
        <w:t xml:space="preserve"> stock</w:t>
      </w:r>
      <w:r w:rsidR="007C692F" w:rsidRPr="00774643">
        <w:rPr>
          <w:rFonts w:cs="Times New Roman"/>
          <w:sz w:val="20"/>
        </w:rPr>
        <w:t>ed</w:t>
      </w:r>
      <w:r w:rsidRPr="00774643">
        <w:rPr>
          <w:rFonts w:cs="Times New Roman"/>
          <w:sz w:val="20"/>
        </w:rPr>
        <w:t xml:space="preserve">. On the other hand, </w:t>
      </w:r>
      <w:r w:rsidR="00F762E2" w:rsidRPr="00774643">
        <w:rPr>
          <w:rFonts w:cs="Times New Roman"/>
          <w:sz w:val="20"/>
        </w:rPr>
        <w:t xml:space="preserve">in aquaculture, it </w:t>
      </w:r>
      <w:r w:rsidR="007C692F" w:rsidRPr="00774643">
        <w:rPr>
          <w:rFonts w:cs="Times New Roman"/>
          <w:sz w:val="20"/>
        </w:rPr>
        <w:t>wa</w:t>
      </w:r>
      <w:r w:rsidR="00F762E2" w:rsidRPr="00774643">
        <w:rPr>
          <w:rFonts w:cs="Times New Roman"/>
          <w:sz w:val="20"/>
        </w:rPr>
        <w:t xml:space="preserve">s </w:t>
      </w:r>
      <w:r w:rsidR="007C692F" w:rsidRPr="00774643">
        <w:rPr>
          <w:rFonts w:cs="Times New Roman"/>
          <w:sz w:val="20"/>
        </w:rPr>
        <w:t xml:space="preserve">a </w:t>
      </w:r>
      <w:r w:rsidR="00F762E2" w:rsidRPr="00774643">
        <w:rPr>
          <w:rFonts w:cs="Times New Roman"/>
          <w:sz w:val="20"/>
        </w:rPr>
        <w:t>return on investment as invest</w:t>
      </w:r>
      <w:r w:rsidR="007C692F" w:rsidRPr="00774643">
        <w:rPr>
          <w:rFonts w:cs="Times New Roman"/>
          <w:sz w:val="20"/>
        </w:rPr>
        <w:t>ments were be</w:t>
      </w:r>
      <w:r w:rsidR="00F762E2" w:rsidRPr="00774643">
        <w:rPr>
          <w:rFonts w:cs="Times New Roman"/>
          <w:sz w:val="20"/>
        </w:rPr>
        <w:t xml:space="preserve">ing </w:t>
      </w:r>
      <w:r w:rsidR="007C692F" w:rsidRPr="00774643">
        <w:rPr>
          <w:rFonts w:cs="Times New Roman"/>
          <w:sz w:val="20"/>
        </w:rPr>
        <w:t>made on</w:t>
      </w:r>
      <w:r w:rsidR="00F762E2" w:rsidRPr="00774643">
        <w:rPr>
          <w:rFonts w:cs="Times New Roman"/>
          <w:sz w:val="20"/>
        </w:rPr>
        <w:t xml:space="preserve"> seed, feed, lease etc. </w:t>
      </w:r>
    </w:p>
    <w:p w:rsidR="00AE2E2B" w:rsidRDefault="00F762E2" w:rsidP="00737443">
      <w:pPr>
        <w:rPr>
          <w:rFonts w:cs="Times New Roman"/>
          <w:sz w:val="20"/>
        </w:rPr>
      </w:pPr>
      <w:r w:rsidRPr="00774643">
        <w:rPr>
          <w:rFonts w:cs="Times New Roman"/>
          <w:sz w:val="20"/>
        </w:rPr>
        <w:t xml:space="preserve">Sebastian </w:t>
      </w:r>
      <w:r w:rsidR="00E85500" w:rsidRPr="00774643">
        <w:rPr>
          <w:rFonts w:cs="Times New Roman"/>
          <w:sz w:val="20"/>
        </w:rPr>
        <w:t>raised</w:t>
      </w:r>
      <w:r w:rsidRPr="00774643">
        <w:rPr>
          <w:rFonts w:cs="Times New Roman"/>
          <w:sz w:val="20"/>
        </w:rPr>
        <w:t xml:space="preserve"> an issue that need</w:t>
      </w:r>
      <w:r w:rsidR="007C692F" w:rsidRPr="00774643">
        <w:rPr>
          <w:rFonts w:cs="Times New Roman"/>
          <w:sz w:val="20"/>
        </w:rPr>
        <w:t>ed</w:t>
      </w:r>
      <w:r w:rsidRPr="00774643">
        <w:rPr>
          <w:rFonts w:cs="Times New Roman"/>
          <w:sz w:val="20"/>
        </w:rPr>
        <w:t xml:space="preserve"> to be clarified at this point</w:t>
      </w:r>
      <w:r w:rsidR="00E85500" w:rsidRPr="00774643">
        <w:rPr>
          <w:rFonts w:cs="Times New Roman"/>
          <w:sz w:val="20"/>
        </w:rPr>
        <w:t xml:space="preserve">. He said </w:t>
      </w:r>
      <w:r w:rsidRPr="00774643">
        <w:rPr>
          <w:rFonts w:cs="Times New Roman"/>
          <w:sz w:val="20"/>
        </w:rPr>
        <w:t xml:space="preserve">some fishing communities </w:t>
      </w:r>
      <w:r w:rsidR="007C692F" w:rsidRPr="00774643">
        <w:rPr>
          <w:rFonts w:cs="Times New Roman"/>
          <w:sz w:val="20"/>
        </w:rPr>
        <w:t>we</w:t>
      </w:r>
      <w:r w:rsidR="00F81A49" w:rsidRPr="00774643">
        <w:rPr>
          <w:rFonts w:cs="Times New Roman"/>
          <w:sz w:val="20"/>
        </w:rPr>
        <w:t xml:space="preserve">re </w:t>
      </w:r>
      <w:r w:rsidRPr="00774643">
        <w:rPr>
          <w:rFonts w:cs="Times New Roman"/>
          <w:sz w:val="20"/>
        </w:rPr>
        <w:t xml:space="preserve">asking for </w:t>
      </w:r>
      <w:r w:rsidR="007C692F" w:rsidRPr="00774643">
        <w:rPr>
          <w:rFonts w:cs="Times New Roman"/>
          <w:sz w:val="20"/>
        </w:rPr>
        <w:t xml:space="preserve">the </w:t>
      </w:r>
      <w:r w:rsidRPr="00774643">
        <w:rPr>
          <w:rFonts w:cs="Times New Roman"/>
          <w:sz w:val="20"/>
        </w:rPr>
        <w:t>right to sand</w:t>
      </w:r>
      <w:r w:rsidR="004824ED" w:rsidRPr="00774643">
        <w:rPr>
          <w:rFonts w:cs="Times New Roman"/>
          <w:sz w:val="20"/>
        </w:rPr>
        <w:t xml:space="preserve"> extraction</w:t>
      </w:r>
      <w:r w:rsidR="00F716BE" w:rsidRPr="00774643">
        <w:rPr>
          <w:rFonts w:cs="Times New Roman"/>
          <w:sz w:val="20"/>
        </w:rPr>
        <w:t xml:space="preserve"> </w:t>
      </w:r>
      <w:r w:rsidR="00F81A49" w:rsidRPr="00774643">
        <w:rPr>
          <w:rFonts w:cs="Times New Roman"/>
          <w:sz w:val="20"/>
        </w:rPr>
        <w:t>from</w:t>
      </w:r>
      <w:r w:rsidRPr="00774643">
        <w:rPr>
          <w:rFonts w:cs="Times New Roman"/>
          <w:sz w:val="20"/>
        </w:rPr>
        <w:t xml:space="preserve"> riverbed</w:t>
      </w:r>
      <w:r w:rsidR="004824ED" w:rsidRPr="00774643">
        <w:rPr>
          <w:rFonts w:cs="Times New Roman"/>
          <w:sz w:val="20"/>
        </w:rPr>
        <w:t>s</w:t>
      </w:r>
      <w:r w:rsidRPr="00774643">
        <w:rPr>
          <w:rFonts w:cs="Times New Roman"/>
          <w:sz w:val="20"/>
        </w:rPr>
        <w:t xml:space="preserve"> or reclamation of commons for real estate. </w:t>
      </w:r>
      <w:r w:rsidR="00AE2E2B">
        <w:rPr>
          <w:rFonts w:cs="Times New Roman"/>
          <w:sz w:val="20"/>
        </w:rPr>
        <w:t>Such occupational rights could completely divert from fishing to commercial and environmentally destructive activities. Extraction of river sand was ecologically damaging to the riverine ecosystem and hence banned by the government. Such issues underlined the fact that responsibilities of fishers towards the environment also needed consideration, as much as their rights did.</w:t>
      </w:r>
    </w:p>
    <w:p w:rsidR="00F762E2" w:rsidRPr="00774643" w:rsidRDefault="00F762E2" w:rsidP="00F762E2">
      <w:pPr>
        <w:rPr>
          <w:rFonts w:cs="Times New Roman"/>
          <w:sz w:val="20"/>
        </w:rPr>
      </w:pPr>
      <w:r w:rsidRPr="00774643">
        <w:rPr>
          <w:rFonts w:cs="Times New Roman"/>
          <w:sz w:val="20"/>
        </w:rPr>
        <w:t>Pradip</w:t>
      </w:r>
      <w:r w:rsidR="00D960F9" w:rsidRPr="00774643">
        <w:rPr>
          <w:rFonts w:cs="Times New Roman"/>
          <w:sz w:val="20"/>
        </w:rPr>
        <w:t xml:space="preserve"> said that regarding d</w:t>
      </w:r>
      <w:r w:rsidRPr="00774643">
        <w:rPr>
          <w:rFonts w:cs="Times New Roman"/>
          <w:sz w:val="20"/>
        </w:rPr>
        <w:t>isplacement from waterbodies</w:t>
      </w:r>
      <w:r w:rsidR="00D960F9" w:rsidRPr="00774643">
        <w:rPr>
          <w:rFonts w:cs="Times New Roman"/>
          <w:sz w:val="20"/>
        </w:rPr>
        <w:t xml:space="preserve">, </w:t>
      </w:r>
      <w:r w:rsidRPr="00774643">
        <w:rPr>
          <w:rFonts w:cs="Times New Roman"/>
          <w:sz w:val="20"/>
        </w:rPr>
        <w:t xml:space="preserve">there </w:t>
      </w:r>
      <w:r w:rsidR="007C692F" w:rsidRPr="00774643">
        <w:rPr>
          <w:rFonts w:cs="Times New Roman"/>
          <w:sz w:val="20"/>
        </w:rPr>
        <w:t>we</w:t>
      </w:r>
      <w:r w:rsidRPr="00774643">
        <w:rPr>
          <w:rFonts w:cs="Times New Roman"/>
          <w:sz w:val="20"/>
        </w:rPr>
        <w:t xml:space="preserve">re no rights over </w:t>
      </w:r>
      <w:r w:rsidR="004824ED" w:rsidRPr="00774643">
        <w:rPr>
          <w:rFonts w:cs="Times New Roman"/>
          <w:sz w:val="20"/>
        </w:rPr>
        <w:t xml:space="preserve">them. </w:t>
      </w:r>
      <w:r w:rsidRPr="00774643">
        <w:rPr>
          <w:rFonts w:cs="Times New Roman"/>
          <w:sz w:val="20"/>
        </w:rPr>
        <w:t xml:space="preserve"> Like </w:t>
      </w:r>
      <w:r w:rsidR="00AE2E2B">
        <w:rPr>
          <w:rFonts w:cs="Times New Roman"/>
          <w:sz w:val="20"/>
        </w:rPr>
        <w:t xml:space="preserve">the </w:t>
      </w:r>
      <w:r w:rsidRPr="00AE2E2B">
        <w:rPr>
          <w:rFonts w:cs="Times New Roman"/>
          <w:i/>
          <w:sz w:val="20"/>
        </w:rPr>
        <w:t>patta</w:t>
      </w:r>
      <w:r w:rsidRPr="00774643">
        <w:rPr>
          <w:rFonts w:cs="Times New Roman"/>
          <w:sz w:val="20"/>
        </w:rPr>
        <w:t xml:space="preserve"> on land, </w:t>
      </w:r>
      <w:r w:rsidR="00D960F9" w:rsidRPr="00774643">
        <w:rPr>
          <w:rFonts w:cs="Times New Roman"/>
          <w:sz w:val="20"/>
        </w:rPr>
        <w:t xml:space="preserve">fishers </w:t>
      </w:r>
      <w:r w:rsidRPr="00774643">
        <w:rPr>
          <w:rFonts w:cs="Times New Roman"/>
          <w:sz w:val="20"/>
        </w:rPr>
        <w:t>need</w:t>
      </w:r>
      <w:r w:rsidR="007C692F" w:rsidRPr="00774643">
        <w:rPr>
          <w:rFonts w:cs="Times New Roman"/>
          <w:sz w:val="20"/>
        </w:rPr>
        <w:t>ed</w:t>
      </w:r>
      <w:r w:rsidRPr="00774643">
        <w:rPr>
          <w:rFonts w:cs="Times New Roman"/>
          <w:sz w:val="20"/>
        </w:rPr>
        <w:t xml:space="preserve"> </w:t>
      </w:r>
      <w:r w:rsidRPr="00AE2E2B">
        <w:rPr>
          <w:rFonts w:cs="Times New Roman"/>
          <w:i/>
          <w:sz w:val="20"/>
        </w:rPr>
        <w:t xml:space="preserve">patta </w:t>
      </w:r>
      <w:r w:rsidR="00AE2E2B">
        <w:rPr>
          <w:rFonts w:cs="Times New Roman"/>
          <w:sz w:val="20"/>
        </w:rPr>
        <w:t>o</w:t>
      </w:r>
      <w:r w:rsidRPr="00774643">
        <w:rPr>
          <w:rFonts w:cs="Times New Roman"/>
          <w:sz w:val="20"/>
        </w:rPr>
        <w:t xml:space="preserve">n water. </w:t>
      </w:r>
      <w:r w:rsidR="00D960F9" w:rsidRPr="00774643">
        <w:rPr>
          <w:rFonts w:cs="Times New Roman"/>
          <w:sz w:val="20"/>
        </w:rPr>
        <w:t>This way, w</w:t>
      </w:r>
      <w:r w:rsidRPr="00774643">
        <w:rPr>
          <w:rFonts w:cs="Times New Roman"/>
          <w:sz w:val="20"/>
        </w:rPr>
        <w:t>hen displaced from one place to another due to development, they c</w:t>
      </w:r>
      <w:r w:rsidR="007C692F" w:rsidRPr="00774643">
        <w:rPr>
          <w:rFonts w:cs="Times New Roman"/>
          <w:sz w:val="20"/>
        </w:rPr>
        <w:t xml:space="preserve">ould find </w:t>
      </w:r>
      <w:r w:rsidRPr="00774643">
        <w:rPr>
          <w:rFonts w:cs="Times New Roman"/>
          <w:sz w:val="20"/>
        </w:rPr>
        <w:t xml:space="preserve">equivalent livelihoods. </w:t>
      </w:r>
    </w:p>
    <w:p w:rsidR="00F762E2" w:rsidRPr="00774643" w:rsidRDefault="00F762E2" w:rsidP="00F762E2">
      <w:pPr>
        <w:rPr>
          <w:rFonts w:cs="Times New Roman"/>
          <w:sz w:val="20"/>
        </w:rPr>
      </w:pPr>
      <w:r w:rsidRPr="00774643">
        <w:rPr>
          <w:rFonts w:cs="Times New Roman"/>
          <w:sz w:val="20"/>
        </w:rPr>
        <w:lastRenderedPageBreak/>
        <w:t xml:space="preserve"> Sugunan responded that when people </w:t>
      </w:r>
      <w:r w:rsidR="007C692F" w:rsidRPr="00774643">
        <w:rPr>
          <w:rFonts w:cs="Times New Roman"/>
          <w:sz w:val="20"/>
        </w:rPr>
        <w:t>we</w:t>
      </w:r>
      <w:r w:rsidRPr="00774643">
        <w:rPr>
          <w:rFonts w:cs="Times New Roman"/>
          <w:sz w:val="20"/>
        </w:rPr>
        <w:t xml:space="preserve">re displaced from their livelihood, </w:t>
      </w:r>
      <w:r w:rsidR="00D960F9" w:rsidRPr="00774643">
        <w:rPr>
          <w:rFonts w:cs="Times New Roman"/>
          <w:sz w:val="20"/>
        </w:rPr>
        <w:t xml:space="preserve">there </w:t>
      </w:r>
      <w:r w:rsidR="007C692F" w:rsidRPr="00774643">
        <w:rPr>
          <w:rFonts w:cs="Times New Roman"/>
          <w:sz w:val="20"/>
        </w:rPr>
        <w:t>wa</w:t>
      </w:r>
      <w:r w:rsidR="00D960F9" w:rsidRPr="00774643">
        <w:rPr>
          <w:rFonts w:cs="Times New Roman"/>
          <w:sz w:val="20"/>
        </w:rPr>
        <w:t xml:space="preserve">s no doubt that </w:t>
      </w:r>
      <w:r w:rsidRPr="00774643">
        <w:rPr>
          <w:rFonts w:cs="Times New Roman"/>
          <w:sz w:val="20"/>
        </w:rPr>
        <w:t xml:space="preserve">they should be compensated, but water </w:t>
      </w:r>
      <w:r w:rsidR="007C692F" w:rsidRPr="00774643">
        <w:rPr>
          <w:rFonts w:cs="Times New Roman"/>
          <w:sz w:val="20"/>
        </w:rPr>
        <w:t>wa</w:t>
      </w:r>
      <w:r w:rsidRPr="00774643">
        <w:rPr>
          <w:rFonts w:cs="Times New Roman"/>
          <w:sz w:val="20"/>
        </w:rPr>
        <w:t>s a resource not comparable to land since waterbodies ha</w:t>
      </w:r>
      <w:r w:rsidR="007C692F" w:rsidRPr="00774643">
        <w:rPr>
          <w:rFonts w:cs="Times New Roman"/>
          <w:sz w:val="20"/>
        </w:rPr>
        <w:t>d</w:t>
      </w:r>
      <w:r w:rsidRPr="00774643">
        <w:rPr>
          <w:rFonts w:cs="Times New Roman"/>
          <w:sz w:val="20"/>
        </w:rPr>
        <w:t xml:space="preserve"> multiple users</w:t>
      </w:r>
      <w:r w:rsidR="00D960F9" w:rsidRPr="00774643">
        <w:rPr>
          <w:rFonts w:cs="Times New Roman"/>
          <w:sz w:val="20"/>
        </w:rPr>
        <w:t>. Water</w:t>
      </w:r>
      <w:r w:rsidR="006F6B3E">
        <w:rPr>
          <w:rFonts w:cs="Times New Roman"/>
          <w:sz w:val="20"/>
        </w:rPr>
        <w:t xml:space="preserve"> </w:t>
      </w:r>
      <w:r w:rsidR="005F227C" w:rsidRPr="00774643">
        <w:rPr>
          <w:rFonts w:cs="Times New Roman"/>
          <w:sz w:val="20"/>
        </w:rPr>
        <w:t>wa</w:t>
      </w:r>
      <w:r w:rsidRPr="00774643">
        <w:rPr>
          <w:rFonts w:cs="Times New Roman"/>
          <w:sz w:val="20"/>
        </w:rPr>
        <w:t>s used for irrigation, hydroelectric power generation etc</w:t>
      </w:r>
      <w:r w:rsidR="00D960F9" w:rsidRPr="00774643">
        <w:rPr>
          <w:rFonts w:cs="Times New Roman"/>
          <w:sz w:val="20"/>
        </w:rPr>
        <w:t>.</w:t>
      </w:r>
      <w:r w:rsidRPr="00774643">
        <w:rPr>
          <w:rFonts w:cs="Times New Roman"/>
          <w:sz w:val="20"/>
        </w:rPr>
        <w:t xml:space="preserve">, </w:t>
      </w:r>
      <w:r w:rsidR="00D960F9" w:rsidRPr="00774643">
        <w:rPr>
          <w:rFonts w:cs="Times New Roman"/>
          <w:sz w:val="20"/>
        </w:rPr>
        <w:t xml:space="preserve">and hence, </w:t>
      </w:r>
      <w:r w:rsidRPr="00774643">
        <w:rPr>
          <w:rFonts w:cs="Times New Roman"/>
          <w:sz w:val="20"/>
        </w:rPr>
        <w:t>ownership c</w:t>
      </w:r>
      <w:r w:rsidR="005F227C" w:rsidRPr="00774643">
        <w:rPr>
          <w:rFonts w:cs="Times New Roman"/>
          <w:sz w:val="20"/>
        </w:rPr>
        <w:t xml:space="preserve">ould </w:t>
      </w:r>
      <w:r w:rsidRPr="00774643">
        <w:rPr>
          <w:rFonts w:cs="Times New Roman"/>
          <w:sz w:val="20"/>
        </w:rPr>
        <w:t xml:space="preserve">not be claimed </w:t>
      </w:r>
      <w:r w:rsidR="00D960F9" w:rsidRPr="00774643">
        <w:rPr>
          <w:rFonts w:cs="Times New Roman"/>
          <w:sz w:val="20"/>
        </w:rPr>
        <w:t>for one group alone</w:t>
      </w:r>
      <w:r w:rsidRPr="00774643">
        <w:rPr>
          <w:rFonts w:cs="Times New Roman"/>
          <w:sz w:val="20"/>
        </w:rPr>
        <w:t xml:space="preserve">. </w:t>
      </w:r>
      <w:r w:rsidR="005F227C" w:rsidRPr="00774643">
        <w:rPr>
          <w:rFonts w:cs="Times New Roman"/>
          <w:sz w:val="20"/>
        </w:rPr>
        <w:t>Fishers should</w:t>
      </w:r>
      <w:r w:rsidRPr="00774643">
        <w:rPr>
          <w:rFonts w:cs="Times New Roman"/>
          <w:sz w:val="20"/>
        </w:rPr>
        <w:t xml:space="preserve"> demand right to fish, stock fish, grow fish </w:t>
      </w:r>
      <w:r w:rsidR="006F6B3E" w:rsidRPr="00774643">
        <w:rPr>
          <w:rFonts w:cs="Times New Roman"/>
          <w:sz w:val="20"/>
        </w:rPr>
        <w:t>and catch</w:t>
      </w:r>
      <w:r w:rsidRPr="00774643">
        <w:rPr>
          <w:rFonts w:cs="Times New Roman"/>
          <w:sz w:val="20"/>
        </w:rPr>
        <w:t xml:space="preserve"> fish. If someone wants to change the configuration and convert the waterbody into land for real estate, that is something that affects </w:t>
      </w:r>
      <w:r w:rsidR="005F227C" w:rsidRPr="00774643">
        <w:rPr>
          <w:rFonts w:cs="Times New Roman"/>
          <w:sz w:val="20"/>
        </w:rPr>
        <w:t xml:space="preserve"> them</w:t>
      </w:r>
      <w:r w:rsidRPr="00774643">
        <w:rPr>
          <w:rFonts w:cs="Times New Roman"/>
          <w:sz w:val="20"/>
        </w:rPr>
        <w:t xml:space="preserve"> and should be challenged. But </w:t>
      </w:r>
      <w:r w:rsidRPr="00AE2E2B">
        <w:rPr>
          <w:rFonts w:cs="Times New Roman"/>
          <w:i/>
          <w:sz w:val="20"/>
        </w:rPr>
        <w:t xml:space="preserve">patta </w:t>
      </w:r>
      <w:r w:rsidRPr="00774643">
        <w:rPr>
          <w:rFonts w:cs="Times New Roman"/>
          <w:sz w:val="20"/>
        </w:rPr>
        <w:t>on water is too much to ask for.</w:t>
      </w:r>
    </w:p>
    <w:p w:rsidR="005B1074" w:rsidRPr="00774643" w:rsidRDefault="00D960F9" w:rsidP="00F762E2">
      <w:pPr>
        <w:rPr>
          <w:rFonts w:cs="Times New Roman"/>
          <w:sz w:val="20"/>
        </w:rPr>
      </w:pPr>
      <w:r w:rsidRPr="00774643">
        <w:rPr>
          <w:rFonts w:cs="Times New Roman"/>
          <w:sz w:val="20"/>
        </w:rPr>
        <w:t xml:space="preserve"> BK</w:t>
      </w:r>
      <w:r w:rsidR="00F762E2" w:rsidRPr="00774643">
        <w:rPr>
          <w:rFonts w:cs="Times New Roman"/>
          <w:sz w:val="20"/>
        </w:rPr>
        <w:t xml:space="preserve"> Mishra said it </w:t>
      </w:r>
      <w:r w:rsidR="005F227C" w:rsidRPr="00774643">
        <w:rPr>
          <w:rFonts w:cs="Times New Roman"/>
          <w:sz w:val="20"/>
        </w:rPr>
        <w:t>wa</w:t>
      </w:r>
      <w:r w:rsidR="00F762E2" w:rsidRPr="00774643">
        <w:rPr>
          <w:rFonts w:cs="Times New Roman"/>
          <w:sz w:val="20"/>
        </w:rPr>
        <w:t xml:space="preserve">s necessary to understand what a cooperative </w:t>
      </w:r>
      <w:r w:rsidR="005F227C" w:rsidRPr="00774643">
        <w:rPr>
          <w:rFonts w:cs="Times New Roman"/>
          <w:sz w:val="20"/>
        </w:rPr>
        <w:t xml:space="preserve">was. </w:t>
      </w:r>
      <w:r w:rsidR="00F762E2" w:rsidRPr="00774643">
        <w:rPr>
          <w:rFonts w:cs="Times New Roman"/>
          <w:sz w:val="20"/>
        </w:rPr>
        <w:t xml:space="preserve"> India </w:t>
      </w:r>
      <w:r w:rsidR="005F227C" w:rsidRPr="00774643">
        <w:rPr>
          <w:rFonts w:cs="Times New Roman"/>
          <w:sz w:val="20"/>
        </w:rPr>
        <w:t>wa</w:t>
      </w:r>
      <w:r w:rsidR="00F762E2" w:rsidRPr="00774643">
        <w:rPr>
          <w:rFonts w:cs="Times New Roman"/>
          <w:sz w:val="20"/>
        </w:rPr>
        <w:t>s a mixed economy and in addition to</w:t>
      </w:r>
      <w:r w:rsidR="005F227C" w:rsidRPr="00774643">
        <w:rPr>
          <w:rFonts w:cs="Times New Roman"/>
          <w:sz w:val="20"/>
        </w:rPr>
        <w:t xml:space="preserve"> the</w:t>
      </w:r>
      <w:r w:rsidR="00F762E2" w:rsidRPr="00774643">
        <w:rPr>
          <w:rFonts w:cs="Times New Roman"/>
          <w:sz w:val="20"/>
        </w:rPr>
        <w:t xml:space="preserve"> public and private sector</w:t>
      </w:r>
      <w:r w:rsidR="005B1074" w:rsidRPr="00774643">
        <w:rPr>
          <w:rFonts w:cs="Times New Roman"/>
          <w:sz w:val="20"/>
        </w:rPr>
        <w:t>s</w:t>
      </w:r>
      <w:r w:rsidR="00F762E2" w:rsidRPr="00774643">
        <w:rPr>
          <w:rFonts w:cs="Times New Roman"/>
          <w:sz w:val="20"/>
        </w:rPr>
        <w:t xml:space="preserve">, </w:t>
      </w:r>
      <w:r w:rsidR="005F227C" w:rsidRPr="00774643">
        <w:rPr>
          <w:rFonts w:cs="Times New Roman"/>
          <w:sz w:val="20"/>
        </w:rPr>
        <w:t xml:space="preserve">the </w:t>
      </w:r>
      <w:r w:rsidR="00F762E2" w:rsidRPr="00774643">
        <w:rPr>
          <w:rFonts w:cs="Times New Roman"/>
          <w:sz w:val="20"/>
        </w:rPr>
        <w:t>cooperative sector need</w:t>
      </w:r>
      <w:r w:rsidR="005F227C" w:rsidRPr="00774643">
        <w:rPr>
          <w:rFonts w:cs="Times New Roman"/>
          <w:sz w:val="20"/>
        </w:rPr>
        <w:t>ed consideration</w:t>
      </w:r>
      <w:r w:rsidRPr="00774643">
        <w:rPr>
          <w:rFonts w:cs="Times New Roman"/>
          <w:sz w:val="20"/>
        </w:rPr>
        <w:t xml:space="preserve"> as</w:t>
      </w:r>
      <w:r w:rsidR="00F762E2" w:rsidRPr="00774643">
        <w:rPr>
          <w:rFonts w:cs="Times New Roman"/>
          <w:sz w:val="20"/>
        </w:rPr>
        <w:t xml:space="preserve"> it </w:t>
      </w:r>
      <w:r w:rsidR="005F227C" w:rsidRPr="00774643">
        <w:rPr>
          <w:rFonts w:cs="Times New Roman"/>
          <w:sz w:val="20"/>
        </w:rPr>
        <w:t>wa</w:t>
      </w:r>
      <w:r w:rsidR="00F762E2" w:rsidRPr="00774643">
        <w:rPr>
          <w:rFonts w:cs="Times New Roman"/>
          <w:sz w:val="20"/>
        </w:rPr>
        <w:t xml:space="preserve">s the balancing sector. </w:t>
      </w:r>
      <w:r w:rsidR="00041B5E" w:rsidRPr="00774643">
        <w:rPr>
          <w:rFonts w:cs="Times New Roman"/>
          <w:sz w:val="20"/>
        </w:rPr>
        <w:t>A c</w:t>
      </w:r>
      <w:r w:rsidR="00F762E2" w:rsidRPr="00774643">
        <w:rPr>
          <w:rFonts w:cs="Times New Roman"/>
          <w:sz w:val="20"/>
        </w:rPr>
        <w:t xml:space="preserve">ooperative </w:t>
      </w:r>
      <w:r w:rsidR="005B1074" w:rsidRPr="00774643">
        <w:rPr>
          <w:rFonts w:cs="Times New Roman"/>
          <w:sz w:val="20"/>
        </w:rPr>
        <w:t>was</w:t>
      </w:r>
      <w:r w:rsidR="00F762E2" w:rsidRPr="00774643">
        <w:rPr>
          <w:rFonts w:cs="Times New Roman"/>
          <w:sz w:val="20"/>
        </w:rPr>
        <w:t xml:space="preserve"> a democratic institution</w:t>
      </w:r>
      <w:r w:rsidR="005B1074" w:rsidRPr="00774643">
        <w:rPr>
          <w:rFonts w:cs="Times New Roman"/>
          <w:sz w:val="20"/>
        </w:rPr>
        <w:t>;</w:t>
      </w:r>
      <w:r w:rsidR="006F6B3E">
        <w:rPr>
          <w:rFonts w:cs="Times New Roman"/>
          <w:sz w:val="20"/>
        </w:rPr>
        <w:t xml:space="preserve"> </w:t>
      </w:r>
      <w:r w:rsidR="00F762E2" w:rsidRPr="00774643">
        <w:rPr>
          <w:rFonts w:cs="Times New Roman"/>
          <w:sz w:val="20"/>
        </w:rPr>
        <w:t>a collection of people registered under the government</w:t>
      </w:r>
      <w:proofErr w:type="gramStart"/>
      <w:r w:rsidR="00F762E2" w:rsidRPr="00774643">
        <w:rPr>
          <w:rFonts w:cs="Times New Roman"/>
          <w:sz w:val="20"/>
        </w:rPr>
        <w:t xml:space="preserve">; </w:t>
      </w:r>
      <w:r w:rsidR="005B1074" w:rsidRPr="00774643">
        <w:rPr>
          <w:rFonts w:cs="Times New Roman"/>
          <w:sz w:val="20"/>
        </w:rPr>
        <w:t xml:space="preserve"> a</w:t>
      </w:r>
      <w:proofErr w:type="gramEnd"/>
      <w:r w:rsidR="00F762E2" w:rsidRPr="00774643">
        <w:rPr>
          <w:rFonts w:cs="Times New Roman"/>
          <w:sz w:val="20"/>
        </w:rPr>
        <w:t xml:space="preserve"> purely fishermen community. A fishery cooperative ha</w:t>
      </w:r>
      <w:r w:rsidR="005B1074" w:rsidRPr="00774643">
        <w:rPr>
          <w:rFonts w:cs="Times New Roman"/>
          <w:sz w:val="20"/>
        </w:rPr>
        <w:t>d</w:t>
      </w:r>
      <w:r w:rsidR="00F762E2" w:rsidRPr="00774643">
        <w:rPr>
          <w:rFonts w:cs="Times New Roman"/>
          <w:sz w:val="20"/>
        </w:rPr>
        <w:t xml:space="preserve"> a common objective with members involved in fishing or related activity, with by</w:t>
      </w:r>
      <w:r w:rsidR="004824ED" w:rsidRPr="00774643">
        <w:rPr>
          <w:rFonts w:cs="Times New Roman"/>
          <w:sz w:val="20"/>
        </w:rPr>
        <w:t>-</w:t>
      </w:r>
      <w:r w:rsidR="00F762E2" w:rsidRPr="00774643">
        <w:rPr>
          <w:rFonts w:cs="Times New Roman"/>
          <w:sz w:val="20"/>
        </w:rPr>
        <w:t xml:space="preserve">laws and guidelines. There </w:t>
      </w:r>
      <w:r w:rsidR="005B1074" w:rsidRPr="00774643">
        <w:rPr>
          <w:rFonts w:cs="Times New Roman"/>
          <w:sz w:val="20"/>
        </w:rPr>
        <w:t>we</w:t>
      </w:r>
      <w:r w:rsidR="00F762E2" w:rsidRPr="00774643">
        <w:rPr>
          <w:rFonts w:cs="Times New Roman"/>
          <w:sz w:val="20"/>
        </w:rPr>
        <w:t xml:space="preserve">re problems in some states and fishermen </w:t>
      </w:r>
      <w:r w:rsidR="005B1074" w:rsidRPr="00774643">
        <w:rPr>
          <w:rFonts w:cs="Times New Roman"/>
          <w:sz w:val="20"/>
        </w:rPr>
        <w:t>we</w:t>
      </w:r>
      <w:r w:rsidR="00F762E2" w:rsidRPr="00774643">
        <w:rPr>
          <w:rFonts w:cs="Times New Roman"/>
          <w:sz w:val="20"/>
        </w:rPr>
        <w:t xml:space="preserve">re responsible for this. If principles of cooperation </w:t>
      </w:r>
      <w:r w:rsidR="005B1074" w:rsidRPr="00774643">
        <w:rPr>
          <w:rFonts w:cs="Times New Roman"/>
          <w:sz w:val="20"/>
        </w:rPr>
        <w:t>we</w:t>
      </w:r>
      <w:r w:rsidR="00F762E2" w:rsidRPr="00774643">
        <w:rPr>
          <w:rFonts w:cs="Times New Roman"/>
          <w:sz w:val="20"/>
        </w:rPr>
        <w:t xml:space="preserve">re followed, cooperatives </w:t>
      </w:r>
      <w:r w:rsidR="005B1074" w:rsidRPr="00774643">
        <w:rPr>
          <w:rFonts w:cs="Times New Roman"/>
          <w:sz w:val="20"/>
        </w:rPr>
        <w:t>would</w:t>
      </w:r>
      <w:r w:rsidR="00F762E2" w:rsidRPr="00774643">
        <w:rPr>
          <w:rFonts w:cs="Times New Roman"/>
          <w:sz w:val="20"/>
        </w:rPr>
        <w:t xml:space="preserve"> function as they </w:t>
      </w:r>
      <w:r w:rsidR="005B1074" w:rsidRPr="00774643">
        <w:rPr>
          <w:rFonts w:cs="Times New Roman"/>
          <w:sz w:val="20"/>
        </w:rPr>
        <w:t>we</w:t>
      </w:r>
      <w:r w:rsidR="00F762E2" w:rsidRPr="00774643">
        <w:rPr>
          <w:rFonts w:cs="Times New Roman"/>
          <w:sz w:val="20"/>
        </w:rPr>
        <w:t>re designed</w:t>
      </w:r>
      <w:r w:rsidR="004824ED" w:rsidRPr="00774643">
        <w:rPr>
          <w:rFonts w:cs="Times New Roman"/>
          <w:sz w:val="20"/>
        </w:rPr>
        <w:t xml:space="preserve"> to</w:t>
      </w:r>
      <w:r w:rsidR="00F762E2" w:rsidRPr="00774643">
        <w:rPr>
          <w:rFonts w:cs="Times New Roman"/>
          <w:sz w:val="20"/>
        </w:rPr>
        <w:t xml:space="preserve">. Cooperation </w:t>
      </w:r>
      <w:r w:rsidR="005B1074" w:rsidRPr="00774643">
        <w:rPr>
          <w:rFonts w:cs="Times New Roman"/>
          <w:sz w:val="20"/>
        </w:rPr>
        <w:t>wa</w:t>
      </w:r>
      <w:r w:rsidR="00F762E2" w:rsidRPr="00774643">
        <w:rPr>
          <w:rFonts w:cs="Times New Roman"/>
          <w:sz w:val="20"/>
        </w:rPr>
        <w:t xml:space="preserve">s now an important subject and </w:t>
      </w:r>
      <w:r w:rsidR="005B1074" w:rsidRPr="00774643">
        <w:rPr>
          <w:rFonts w:cs="Times New Roman"/>
          <w:sz w:val="20"/>
        </w:rPr>
        <w:t>wa</w:t>
      </w:r>
      <w:r w:rsidR="00F762E2" w:rsidRPr="00774643">
        <w:rPr>
          <w:rFonts w:cs="Times New Roman"/>
          <w:sz w:val="20"/>
        </w:rPr>
        <w:t xml:space="preserve">s taught at various levels. If </w:t>
      </w:r>
      <w:r w:rsidRPr="00774643">
        <w:rPr>
          <w:rFonts w:cs="Times New Roman"/>
          <w:sz w:val="20"/>
        </w:rPr>
        <w:t>fisheries</w:t>
      </w:r>
      <w:r w:rsidR="00F762E2" w:rsidRPr="00774643">
        <w:rPr>
          <w:rFonts w:cs="Times New Roman"/>
          <w:sz w:val="20"/>
        </w:rPr>
        <w:t xml:space="preserve"> want</w:t>
      </w:r>
      <w:r w:rsidR="005B1074" w:rsidRPr="00774643">
        <w:rPr>
          <w:rFonts w:cs="Times New Roman"/>
          <w:sz w:val="20"/>
        </w:rPr>
        <w:t>ed</w:t>
      </w:r>
      <w:r w:rsidR="00F762E2" w:rsidRPr="00774643">
        <w:rPr>
          <w:rFonts w:cs="Times New Roman"/>
          <w:sz w:val="20"/>
        </w:rPr>
        <w:t xml:space="preserve"> to emulate the dairy sector, </w:t>
      </w:r>
      <w:r w:rsidR="005B1074" w:rsidRPr="00774643">
        <w:rPr>
          <w:rFonts w:cs="Times New Roman"/>
          <w:sz w:val="20"/>
        </w:rPr>
        <w:t xml:space="preserve">they </w:t>
      </w:r>
      <w:r w:rsidR="00F762E2" w:rsidRPr="00774643">
        <w:rPr>
          <w:rFonts w:cs="Times New Roman"/>
          <w:sz w:val="20"/>
        </w:rPr>
        <w:t xml:space="preserve">must make use of cooperatives. There </w:t>
      </w:r>
      <w:r w:rsidR="005B1074" w:rsidRPr="00774643">
        <w:rPr>
          <w:rFonts w:cs="Times New Roman"/>
          <w:sz w:val="20"/>
        </w:rPr>
        <w:t>we</w:t>
      </w:r>
      <w:r w:rsidR="00F762E2" w:rsidRPr="00774643">
        <w:rPr>
          <w:rFonts w:cs="Times New Roman"/>
          <w:sz w:val="20"/>
        </w:rPr>
        <w:t>re possibly 13 lakh</w:t>
      </w:r>
      <w:r w:rsidR="006F6B3E">
        <w:rPr>
          <w:rFonts w:cs="Times New Roman"/>
          <w:sz w:val="20"/>
        </w:rPr>
        <w:t xml:space="preserve"> (One lakh = 100,000)</w:t>
      </w:r>
      <w:r w:rsidR="00F762E2" w:rsidRPr="00774643">
        <w:rPr>
          <w:rFonts w:cs="Times New Roman"/>
          <w:sz w:val="20"/>
        </w:rPr>
        <w:t xml:space="preserve"> cooperatives</w:t>
      </w:r>
      <w:r w:rsidR="004824ED" w:rsidRPr="00774643">
        <w:rPr>
          <w:rFonts w:cs="Times New Roman"/>
          <w:sz w:val="20"/>
        </w:rPr>
        <w:t xml:space="preserve"> and around</w:t>
      </w:r>
      <w:r w:rsidR="00F762E2" w:rsidRPr="00774643">
        <w:rPr>
          <w:rFonts w:cs="Times New Roman"/>
          <w:sz w:val="20"/>
        </w:rPr>
        <w:t xml:space="preserve"> 50% </w:t>
      </w:r>
      <w:r w:rsidR="005B1074" w:rsidRPr="00774643">
        <w:rPr>
          <w:rFonts w:cs="Times New Roman"/>
          <w:sz w:val="20"/>
        </w:rPr>
        <w:t>we</w:t>
      </w:r>
      <w:r w:rsidR="00F762E2" w:rsidRPr="00774643">
        <w:rPr>
          <w:rFonts w:cs="Times New Roman"/>
          <w:sz w:val="20"/>
        </w:rPr>
        <w:t xml:space="preserve">re bad or defunct. But they </w:t>
      </w:r>
      <w:r w:rsidR="005B1074" w:rsidRPr="00774643">
        <w:rPr>
          <w:rFonts w:cs="Times New Roman"/>
          <w:sz w:val="20"/>
        </w:rPr>
        <w:t>we</w:t>
      </w:r>
      <w:r w:rsidR="00F762E2" w:rsidRPr="00774643">
        <w:rPr>
          <w:rFonts w:cs="Times New Roman"/>
          <w:sz w:val="20"/>
        </w:rPr>
        <w:t xml:space="preserve">re registered and </w:t>
      </w:r>
      <w:r w:rsidR="005B1074" w:rsidRPr="00774643">
        <w:rPr>
          <w:rFonts w:cs="Times New Roman"/>
          <w:sz w:val="20"/>
        </w:rPr>
        <w:t>we</w:t>
      </w:r>
      <w:r w:rsidR="00F762E2" w:rsidRPr="00774643">
        <w:rPr>
          <w:rFonts w:cs="Times New Roman"/>
          <w:sz w:val="20"/>
        </w:rPr>
        <w:t>re government entit</w:t>
      </w:r>
      <w:r w:rsidR="005B1074" w:rsidRPr="00774643">
        <w:rPr>
          <w:rFonts w:cs="Times New Roman"/>
          <w:sz w:val="20"/>
        </w:rPr>
        <w:t>ies</w:t>
      </w:r>
      <w:r w:rsidR="00F762E2" w:rsidRPr="00774643">
        <w:rPr>
          <w:rFonts w:cs="Times New Roman"/>
          <w:sz w:val="20"/>
        </w:rPr>
        <w:t xml:space="preserve">. </w:t>
      </w:r>
    </w:p>
    <w:p w:rsidR="00F762E2" w:rsidRPr="00774643" w:rsidRDefault="00F762E2" w:rsidP="00F762E2">
      <w:pPr>
        <w:rPr>
          <w:rFonts w:cs="Times New Roman"/>
          <w:sz w:val="20"/>
        </w:rPr>
      </w:pPr>
      <w:r w:rsidRPr="00774643">
        <w:rPr>
          <w:rFonts w:cs="Times New Roman"/>
          <w:sz w:val="20"/>
        </w:rPr>
        <w:t xml:space="preserve">Both fisheries and cooperation are state subjects. </w:t>
      </w:r>
      <w:r w:rsidR="00D960F9" w:rsidRPr="00774643">
        <w:rPr>
          <w:rFonts w:cs="Times New Roman"/>
          <w:sz w:val="20"/>
        </w:rPr>
        <w:t>There can be no</w:t>
      </w:r>
      <w:r w:rsidRPr="00774643">
        <w:rPr>
          <w:rFonts w:cs="Times New Roman"/>
          <w:sz w:val="20"/>
        </w:rPr>
        <w:t xml:space="preserve"> questio</w:t>
      </w:r>
      <w:r w:rsidR="00D960F9" w:rsidRPr="00774643">
        <w:rPr>
          <w:rFonts w:cs="Times New Roman"/>
          <w:sz w:val="20"/>
        </w:rPr>
        <w:t>ns on</w:t>
      </w:r>
      <w:r w:rsidR="00500262" w:rsidRPr="00774643">
        <w:rPr>
          <w:rFonts w:cs="Times New Roman"/>
          <w:sz w:val="20"/>
        </w:rPr>
        <w:t xml:space="preserve"> the</w:t>
      </w:r>
      <w:r w:rsidR="00D960F9" w:rsidRPr="00774643">
        <w:rPr>
          <w:rFonts w:cs="Times New Roman"/>
          <w:sz w:val="20"/>
        </w:rPr>
        <w:t xml:space="preserve"> formation of cooperatives;</w:t>
      </w:r>
      <w:r w:rsidRPr="00774643">
        <w:rPr>
          <w:rFonts w:cs="Times New Roman"/>
          <w:sz w:val="20"/>
        </w:rPr>
        <w:t xml:space="preserve"> question</w:t>
      </w:r>
      <w:r w:rsidR="00D960F9" w:rsidRPr="00774643">
        <w:rPr>
          <w:rFonts w:cs="Times New Roman"/>
          <w:sz w:val="20"/>
        </w:rPr>
        <w:t>s</w:t>
      </w:r>
      <w:r w:rsidR="005B1074" w:rsidRPr="00774643">
        <w:rPr>
          <w:rFonts w:cs="Times New Roman"/>
          <w:sz w:val="20"/>
        </w:rPr>
        <w:t xml:space="preserve"> can</w:t>
      </w:r>
      <w:r w:rsidRPr="00774643">
        <w:rPr>
          <w:rFonts w:cs="Times New Roman"/>
          <w:sz w:val="20"/>
        </w:rPr>
        <w:t xml:space="preserve"> be </w:t>
      </w:r>
      <w:r w:rsidR="005B1074" w:rsidRPr="00774643">
        <w:rPr>
          <w:rFonts w:cs="Times New Roman"/>
          <w:sz w:val="20"/>
        </w:rPr>
        <w:t xml:space="preserve">raised </w:t>
      </w:r>
      <w:r w:rsidRPr="00774643">
        <w:rPr>
          <w:rFonts w:cs="Times New Roman"/>
          <w:sz w:val="20"/>
        </w:rPr>
        <w:t xml:space="preserve">on their functioning. What they require is </w:t>
      </w:r>
      <w:r w:rsidR="00D960F9" w:rsidRPr="00774643">
        <w:rPr>
          <w:rFonts w:cs="Times New Roman"/>
          <w:sz w:val="20"/>
        </w:rPr>
        <w:t>democrati</w:t>
      </w:r>
      <w:r w:rsidR="005B1074" w:rsidRPr="00774643">
        <w:rPr>
          <w:rFonts w:cs="Times New Roman"/>
          <w:sz w:val="20"/>
        </w:rPr>
        <w:t>s</w:t>
      </w:r>
      <w:r w:rsidR="00D960F9" w:rsidRPr="00774643">
        <w:rPr>
          <w:rFonts w:cs="Times New Roman"/>
          <w:sz w:val="20"/>
        </w:rPr>
        <w:t>ation</w:t>
      </w:r>
      <w:r w:rsidRPr="00774643">
        <w:rPr>
          <w:rFonts w:cs="Times New Roman"/>
          <w:sz w:val="20"/>
        </w:rPr>
        <w:t xml:space="preserve"> and professionali</w:t>
      </w:r>
      <w:r w:rsidR="005B1074" w:rsidRPr="00774643">
        <w:rPr>
          <w:rFonts w:cs="Times New Roman"/>
          <w:sz w:val="20"/>
        </w:rPr>
        <w:t>s</w:t>
      </w:r>
      <w:r w:rsidRPr="00774643">
        <w:rPr>
          <w:rFonts w:cs="Times New Roman"/>
          <w:sz w:val="20"/>
        </w:rPr>
        <w:t>ation. Putting a professional at the helm of a cooperative will make it successful. Even if 10% of the cooperatives function properly,</w:t>
      </w:r>
      <w:r w:rsidR="005B1074" w:rsidRPr="00774643">
        <w:rPr>
          <w:rFonts w:cs="Times New Roman"/>
          <w:sz w:val="20"/>
        </w:rPr>
        <w:t xml:space="preserve"> fishers</w:t>
      </w:r>
      <w:r w:rsidRPr="00774643">
        <w:rPr>
          <w:rFonts w:cs="Times New Roman"/>
          <w:sz w:val="20"/>
        </w:rPr>
        <w:t xml:space="preserve"> can do wonders. .</w:t>
      </w:r>
    </w:p>
    <w:p w:rsidR="00F762E2" w:rsidRPr="00774643" w:rsidRDefault="00F762E2" w:rsidP="00F762E2">
      <w:pPr>
        <w:rPr>
          <w:rFonts w:cs="Times New Roman"/>
          <w:sz w:val="20"/>
        </w:rPr>
      </w:pPr>
      <w:r w:rsidRPr="00774643">
        <w:rPr>
          <w:rFonts w:cs="Times New Roman"/>
          <w:sz w:val="20"/>
        </w:rPr>
        <w:t>Manas Roshan</w:t>
      </w:r>
      <w:r w:rsidR="00D960F9" w:rsidRPr="00774643">
        <w:rPr>
          <w:rFonts w:cs="Times New Roman"/>
          <w:sz w:val="20"/>
        </w:rPr>
        <w:t xml:space="preserve"> suggested that t</w:t>
      </w:r>
      <w:r w:rsidRPr="00774643">
        <w:rPr>
          <w:rFonts w:cs="Times New Roman"/>
          <w:sz w:val="20"/>
        </w:rPr>
        <w:t>his</w:t>
      </w:r>
      <w:r w:rsidR="00711CA6" w:rsidRPr="00774643">
        <w:rPr>
          <w:rFonts w:cs="Times New Roman"/>
          <w:sz w:val="20"/>
        </w:rPr>
        <w:t xml:space="preserve"> wa</w:t>
      </w:r>
      <w:r w:rsidRPr="00774643">
        <w:rPr>
          <w:rFonts w:cs="Times New Roman"/>
          <w:sz w:val="20"/>
        </w:rPr>
        <w:t xml:space="preserve">s where </w:t>
      </w:r>
      <w:r w:rsidR="00711CA6" w:rsidRPr="00774643">
        <w:rPr>
          <w:rFonts w:cs="Times New Roman"/>
          <w:sz w:val="20"/>
        </w:rPr>
        <w:t xml:space="preserve">the </w:t>
      </w:r>
      <w:r w:rsidRPr="00774643">
        <w:rPr>
          <w:rFonts w:cs="Times New Roman"/>
          <w:sz w:val="20"/>
        </w:rPr>
        <w:t xml:space="preserve">discussion </w:t>
      </w:r>
      <w:r w:rsidR="00711CA6" w:rsidRPr="00774643">
        <w:rPr>
          <w:rFonts w:cs="Times New Roman"/>
          <w:sz w:val="20"/>
        </w:rPr>
        <w:t xml:space="preserve">could shift from theory </w:t>
      </w:r>
      <w:r w:rsidRPr="00774643">
        <w:rPr>
          <w:rFonts w:cs="Times New Roman"/>
          <w:sz w:val="20"/>
        </w:rPr>
        <w:t>to bring in the actual cooperatives in the room because the discussion here</w:t>
      </w:r>
      <w:r w:rsidR="006F6B3E">
        <w:rPr>
          <w:rFonts w:cs="Times New Roman"/>
          <w:sz w:val="20"/>
        </w:rPr>
        <w:t xml:space="preserve"> </w:t>
      </w:r>
      <w:r w:rsidR="00711CA6" w:rsidRPr="00774643">
        <w:rPr>
          <w:rFonts w:cs="Times New Roman"/>
          <w:sz w:val="20"/>
        </w:rPr>
        <w:t>wa</w:t>
      </w:r>
      <w:r w:rsidRPr="00774643">
        <w:rPr>
          <w:rFonts w:cs="Times New Roman"/>
          <w:sz w:val="20"/>
        </w:rPr>
        <w:t>s between power capture and subversion of cooperatives and the good work that ha</w:t>
      </w:r>
      <w:r w:rsidR="00711CA6" w:rsidRPr="00774643">
        <w:rPr>
          <w:rFonts w:cs="Times New Roman"/>
          <w:sz w:val="20"/>
        </w:rPr>
        <w:t>d</w:t>
      </w:r>
      <w:r w:rsidRPr="00774643">
        <w:rPr>
          <w:rFonts w:cs="Times New Roman"/>
          <w:sz w:val="20"/>
        </w:rPr>
        <w:t xml:space="preserve"> been done on the</w:t>
      </w:r>
      <w:r w:rsidR="00711CA6" w:rsidRPr="00774643">
        <w:rPr>
          <w:rFonts w:cs="Times New Roman"/>
          <w:sz w:val="20"/>
        </w:rPr>
        <w:t>ir</w:t>
      </w:r>
      <w:r w:rsidRPr="00774643">
        <w:rPr>
          <w:rFonts w:cs="Times New Roman"/>
          <w:sz w:val="20"/>
        </w:rPr>
        <w:t xml:space="preserve"> capacity building</w:t>
      </w:r>
      <w:r w:rsidR="00711CA6" w:rsidRPr="00774643">
        <w:rPr>
          <w:rFonts w:cs="Times New Roman"/>
          <w:sz w:val="20"/>
        </w:rPr>
        <w:t>.</w:t>
      </w:r>
    </w:p>
    <w:p w:rsidR="00F762E2" w:rsidRPr="00774643" w:rsidRDefault="00D960F9" w:rsidP="00F762E2">
      <w:pPr>
        <w:rPr>
          <w:rFonts w:cs="Times New Roman"/>
          <w:sz w:val="20"/>
        </w:rPr>
      </w:pPr>
      <w:r w:rsidRPr="00774643">
        <w:rPr>
          <w:rFonts w:cs="Times New Roman"/>
          <w:sz w:val="20"/>
        </w:rPr>
        <w:t xml:space="preserve"> Srinath Mondal, </w:t>
      </w:r>
      <w:r w:rsidR="00F762E2" w:rsidRPr="00774643">
        <w:rPr>
          <w:rFonts w:cs="Times New Roman"/>
          <w:sz w:val="20"/>
        </w:rPr>
        <w:t xml:space="preserve">Chairman of the </w:t>
      </w:r>
      <w:r w:rsidR="000026AD" w:rsidRPr="00774643">
        <w:rPr>
          <w:rFonts w:cs="Times New Roman"/>
          <w:sz w:val="20"/>
        </w:rPr>
        <w:t xml:space="preserve">No. 4 </w:t>
      </w:r>
      <w:r w:rsidR="00F762E2" w:rsidRPr="00774643">
        <w:rPr>
          <w:rFonts w:cs="Times New Roman"/>
          <w:sz w:val="20"/>
        </w:rPr>
        <w:t>Bhery Fishermen's Cooperative Society Limited of Kolkata Wetlands said in their cooperative, election</w:t>
      </w:r>
      <w:r w:rsidR="00711CA6" w:rsidRPr="00774643">
        <w:rPr>
          <w:rFonts w:cs="Times New Roman"/>
          <w:sz w:val="20"/>
        </w:rPr>
        <w:t xml:space="preserve">s were held every five years along with </w:t>
      </w:r>
      <w:r w:rsidR="00F762E2" w:rsidRPr="00774643">
        <w:rPr>
          <w:rFonts w:cs="Times New Roman"/>
          <w:sz w:val="20"/>
        </w:rPr>
        <w:t>annual audit</w:t>
      </w:r>
      <w:r w:rsidR="00711CA6" w:rsidRPr="00774643">
        <w:rPr>
          <w:rFonts w:cs="Times New Roman"/>
          <w:sz w:val="20"/>
        </w:rPr>
        <w:t>s</w:t>
      </w:r>
      <w:r w:rsidR="00F762E2" w:rsidRPr="00774643">
        <w:rPr>
          <w:rFonts w:cs="Times New Roman"/>
          <w:sz w:val="20"/>
        </w:rPr>
        <w:t xml:space="preserve">. Their turnover was over Rs 3 crores annually. They </w:t>
      </w:r>
      <w:r w:rsidRPr="00774643">
        <w:rPr>
          <w:rFonts w:cs="Times New Roman"/>
          <w:sz w:val="20"/>
        </w:rPr>
        <w:t>ha</w:t>
      </w:r>
      <w:r w:rsidR="00711CA6" w:rsidRPr="00774643">
        <w:rPr>
          <w:rFonts w:cs="Times New Roman"/>
          <w:sz w:val="20"/>
        </w:rPr>
        <w:t>d</w:t>
      </w:r>
      <w:r w:rsidR="00F762E2" w:rsidRPr="00774643">
        <w:rPr>
          <w:rFonts w:cs="Times New Roman"/>
          <w:sz w:val="20"/>
        </w:rPr>
        <w:t xml:space="preserve"> some problems. The water from East Calcutta </w:t>
      </w:r>
      <w:r w:rsidR="004824ED" w:rsidRPr="00774643">
        <w:rPr>
          <w:rFonts w:cs="Times New Roman"/>
          <w:sz w:val="20"/>
        </w:rPr>
        <w:t xml:space="preserve">was </w:t>
      </w:r>
      <w:r w:rsidR="00F762E2" w:rsidRPr="00774643">
        <w:rPr>
          <w:rFonts w:cs="Times New Roman"/>
          <w:sz w:val="20"/>
        </w:rPr>
        <w:t>treated and released</w:t>
      </w:r>
      <w:r w:rsidR="00500262" w:rsidRPr="00774643">
        <w:rPr>
          <w:rFonts w:cs="Times New Roman"/>
          <w:sz w:val="20"/>
        </w:rPr>
        <w:t>,</w:t>
      </w:r>
      <w:r w:rsidR="004824ED" w:rsidRPr="00774643">
        <w:rPr>
          <w:rFonts w:cs="Times New Roman"/>
          <w:sz w:val="20"/>
        </w:rPr>
        <w:t xml:space="preserve"> and </w:t>
      </w:r>
      <w:r w:rsidR="00F762E2" w:rsidRPr="00774643">
        <w:rPr>
          <w:rFonts w:cs="Times New Roman"/>
          <w:sz w:val="20"/>
        </w:rPr>
        <w:t>remain</w:t>
      </w:r>
      <w:r w:rsidR="00711CA6" w:rsidRPr="00774643">
        <w:rPr>
          <w:rFonts w:cs="Times New Roman"/>
          <w:sz w:val="20"/>
        </w:rPr>
        <w:t>ed</w:t>
      </w:r>
      <w:r w:rsidR="00F762E2" w:rsidRPr="00774643">
        <w:rPr>
          <w:rFonts w:cs="Times New Roman"/>
          <w:sz w:val="20"/>
        </w:rPr>
        <w:t xml:space="preserve"> in</w:t>
      </w:r>
      <w:r w:rsidR="00711CA6" w:rsidRPr="00774643">
        <w:rPr>
          <w:rFonts w:cs="Times New Roman"/>
          <w:sz w:val="20"/>
        </w:rPr>
        <w:t xml:space="preserve"> their</w:t>
      </w:r>
      <w:r w:rsidR="00F762E2" w:rsidRPr="00774643">
        <w:rPr>
          <w:rFonts w:cs="Times New Roman"/>
          <w:sz w:val="20"/>
        </w:rPr>
        <w:t xml:space="preserve"> ponds. There </w:t>
      </w:r>
      <w:r w:rsidR="00695E2E" w:rsidRPr="00774643">
        <w:rPr>
          <w:rFonts w:cs="Times New Roman"/>
          <w:sz w:val="20"/>
        </w:rPr>
        <w:t>wa</w:t>
      </w:r>
      <w:r w:rsidR="00F762E2" w:rsidRPr="00774643">
        <w:rPr>
          <w:rFonts w:cs="Times New Roman"/>
          <w:sz w:val="20"/>
        </w:rPr>
        <w:t xml:space="preserve">s siltation </w:t>
      </w:r>
      <w:r w:rsidR="006F6B3E">
        <w:rPr>
          <w:rFonts w:cs="Times New Roman"/>
          <w:sz w:val="20"/>
        </w:rPr>
        <w:t>and it</w:t>
      </w:r>
      <w:r w:rsidR="00500262" w:rsidRPr="00774643">
        <w:rPr>
          <w:rFonts w:cs="Times New Roman"/>
          <w:sz w:val="20"/>
        </w:rPr>
        <w:t xml:space="preserve"> </w:t>
      </w:r>
      <w:r w:rsidR="004824ED" w:rsidRPr="00774643">
        <w:rPr>
          <w:rFonts w:cs="Times New Roman"/>
          <w:sz w:val="20"/>
        </w:rPr>
        <w:t>had caused</w:t>
      </w:r>
      <w:r w:rsidR="006F6B3E">
        <w:rPr>
          <w:rFonts w:cs="Times New Roman"/>
          <w:sz w:val="20"/>
        </w:rPr>
        <w:t xml:space="preserve"> </w:t>
      </w:r>
      <w:r w:rsidR="00F762E2" w:rsidRPr="00774643">
        <w:rPr>
          <w:rFonts w:cs="Times New Roman"/>
          <w:sz w:val="20"/>
        </w:rPr>
        <w:t xml:space="preserve">reduction in production. There </w:t>
      </w:r>
      <w:r w:rsidR="00695E2E" w:rsidRPr="00774643">
        <w:rPr>
          <w:rFonts w:cs="Times New Roman"/>
          <w:sz w:val="20"/>
        </w:rPr>
        <w:t>we</w:t>
      </w:r>
      <w:r w:rsidR="00F762E2" w:rsidRPr="00774643">
        <w:rPr>
          <w:rFonts w:cs="Times New Roman"/>
          <w:sz w:val="20"/>
        </w:rPr>
        <w:t xml:space="preserve">re </w:t>
      </w:r>
      <w:r w:rsidR="00695E2E" w:rsidRPr="00774643">
        <w:rPr>
          <w:rFonts w:cs="Times New Roman"/>
          <w:sz w:val="20"/>
        </w:rPr>
        <w:t>six</w:t>
      </w:r>
      <w:r w:rsidR="00F762E2" w:rsidRPr="00774643">
        <w:rPr>
          <w:rFonts w:cs="Times New Roman"/>
          <w:sz w:val="20"/>
        </w:rPr>
        <w:t xml:space="preserve"> board members. There </w:t>
      </w:r>
      <w:r w:rsidR="00695E2E" w:rsidRPr="00774643">
        <w:rPr>
          <w:rFonts w:cs="Times New Roman"/>
          <w:sz w:val="20"/>
        </w:rPr>
        <w:t>we</w:t>
      </w:r>
      <w:r w:rsidR="00F762E2" w:rsidRPr="00774643">
        <w:rPr>
          <w:rFonts w:cs="Times New Roman"/>
          <w:sz w:val="20"/>
        </w:rPr>
        <w:t xml:space="preserve">re </w:t>
      </w:r>
      <w:r w:rsidR="00695E2E" w:rsidRPr="00774643">
        <w:rPr>
          <w:rFonts w:cs="Times New Roman"/>
          <w:sz w:val="20"/>
        </w:rPr>
        <w:t>five</w:t>
      </w:r>
      <w:r w:rsidR="00F762E2" w:rsidRPr="00774643">
        <w:rPr>
          <w:rFonts w:cs="Times New Roman"/>
          <w:sz w:val="20"/>
        </w:rPr>
        <w:t>-</w:t>
      </w:r>
      <w:r w:rsidR="00695E2E" w:rsidRPr="00774643">
        <w:rPr>
          <w:rFonts w:cs="Times New Roman"/>
          <w:sz w:val="20"/>
        </w:rPr>
        <w:t>six</w:t>
      </w:r>
      <w:r w:rsidR="00F762E2" w:rsidRPr="00774643">
        <w:rPr>
          <w:rFonts w:cs="Times New Roman"/>
          <w:sz w:val="20"/>
        </w:rPr>
        <w:t xml:space="preserve"> cooperatives registered with the government.  </w:t>
      </w:r>
      <w:r w:rsidR="00695E2E" w:rsidRPr="00774643">
        <w:rPr>
          <w:rFonts w:cs="Times New Roman"/>
          <w:sz w:val="20"/>
        </w:rPr>
        <w:t>A</w:t>
      </w:r>
      <w:r w:rsidR="00F762E2" w:rsidRPr="00774643">
        <w:rPr>
          <w:rFonts w:cs="Times New Roman"/>
          <w:sz w:val="20"/>
        </w:rPr>
        <w:t xml:space="preserve">ll </w:t>
      </w:r>
      <w:r w:rsidR="00695E2E" w:rsidRPr="00774643">
        <w:rPr>
          <w:rFonts w:cs="Times New Roman"/>
          <w:sz w:val="20"/>
        </w:rPr>
        <w:t xml:space="preserve">of </w:t>
      </w:r>
      <w:r w:rsidR="00F762E2" w:rsidRPr="00774643">
        <w:rPr>
          <w:rFonts w:cs="Times New Roman"/>
          <w:sz w:val="20"/>
        </w:rPr>
        <w:t>the</w:t>
      </w:r>
      <w:r w:rsidR="00695E2E" w:rsidRPr="00774643">
        <w:rPr>
          <w:rFonts w:cs="Times New Roman"/>
          <w:sz w:val="20"/>
        </w:rPr>
        <w:t>m</w:t>
      </w:r>
      <w:r w:rsidR="000026AD" w:rsidRPr="00774643">
        <w:rPr>
          <w:rFonts w:cs="Times New Roman"/>
          <w:sz w:val="20"/>
        </w:rPr>
        <w:t xml:space="preserve"> </w:t>
      </w:r>
      <w:r w:rsidR="00695E2E" w:rsidRPr="00774643">
        <w:rPr>
          <w:rFonts w:cs="Times New Roman"/>
          <w:sz w:val="20"/>
        </w:rPr>
        <w:t>had</w:t>
      </w:r>
      <w:r w:rsidR="000026AD" w:rsidRPr="00774643">
        <w:rPr>
          <w:rFonts w:cs="Times New Roman"/>
          <w:sz w:val="20"/>
        </w:rPr>
        <w:t xml:space="preserve"> </w:t>
      </w:r>
      <w:r w:rsidR="00F762E2" w:rsidRPr="00774643">
        <w:rPr>
          <w:rFonts w:cs="Times New Roman"/>
          <w:sz w:val="20"/>
        </w:rPr>
        <w:t>election</w:t>
      </w:r>
      <w:r w:rsidR="00695E2E" w:rsidRPr="00774643">
        <w:rPr>
          <w:rFonts w:cs="Times New Roman"/>
          <w:sz w:val="20"/>
        </w:rPr>
        <w:t>s</w:t>
      </w:r>
      <w:r w:rsidR="00F762E2" w:rsidRPr="00774643">
        <w:rPr>
          <w:rFonts w:cs="Times New Roman"/>
          <w:sz w:val="20"/>
        </w:rPr>
        <w:t xml:space="preserve"> every</w:t>
      </w:r>
      <w:r w:rsidR="00695E2E" w:rsidRPr="00774643">
        <w:rPr>
          <w:rFonts w:cs="Times New Roman"/>
          <w:sz w:val="20"/>
        </w:rPr>
        <w:t xml:space="preserve"> five </w:t>
      </w:r>
      <w:r w:rsidR="00F762E2" w:rsidRPr="00774643">
        <w:rPr>
          <w:rFonts w:cs="Times New Roman"/>
          <w:sz w:val="20"/>
        </w:rPr>
        <w:t xml:space="preserve">years following the government system. The process </w:t>
      </w:r>
      <w:r w:rsidR="00695E2E" w:rsidRPr="00774643">
        <w:rPr>
          <w:rFonts w:cs="Times New Roman"/>
          <w:sz w:val="20"/>
        </w:rPr>
        <w:t>wa</w:t>
      </w:r>
      <w:r w:rsidR="00F762E2" w:rsidRPr="00774643">
        <w:rPr>
          <w:rFonts w:cs="Times New Roman"/>
          <w:sz w:val="20"/>
        </w:rPr>
        <w:t>s totally legal</w:t>
      </w:r>
      <w:r w:rsidR="00271E72" w:rsidRPr="00774643">
        <w:rPr>
          <w:rFonts w:cs="Times New Roman"/>
          <w:sz w:val="20"/>
        </w:rPr>
        <w:t xml:space="preserve"> as per</w:t>
      </w:r>
      <w:r w:rsidR="00F762E2" w:rsidRPr="00774643">
        <w:rPr>
          <w:rFonts w:cs="Times New Roman"/>
          <w:sz w:val="20"/>
        </w:rPr>
        <w:t xml:space="preserve"> government specifi</w:t>
      </w:r>
      <w:r w:rsidR="00271E72" w:rsidRPr="00774643">
        <w:rPr>
          <w:rFonts w:cs="Times New Roman"/>
          <w:sz w:val="20"/>
        </w:rPr>
        <w:t>cations</w:t>
      </w:r>
      <w:r w:rsidR="00F762E2" w:rsidRPr="00774643">
        <w:rPr>
          <w:rFonts w:cs="Times New Roman"/>
          <w:sz w:val="20"/>
        </w:rPr>
        <w:t xml:space="preserve">. </w:t>
      </w:r>
      <w:r w:rsidRPr="00774643">
        <w:rPr>
          <w:rFonts w:cs="Times New Roman"/>
          <w:sz w:val="20"/>
        </w:rPr>
        <w:t>A</w:t>
      </w:r>
      <w:r w:rsidR="00F762E2" w:rsidRPr="00774643">
        <w:rPr>
          <w:rFonts w:cs="Times New Roman"/>
          <w:sz w:val="20"/>
        </w:rPr>
        <w:t>gree</w:t>
      </w:r>
      <w:r w:rsidRPr="00774643">
        <w:rPr>
          <w:rFonts w:cs="Times New Roman"/>
          <w:sz w:val="20"/>
        </w:rPr>
        <w:t>ing</w:t>
      </w:r>
      <w:r w:rsidR="00F762E2" w:rsidRPr="00774643">
        <w:rPr>
          <w:rFonts w:cs="Times New Roman"/>
          <w:sz w:val="20"/>
        </w:rPr>
        <w:t xml:space="preserve"> that not all coopera</w:t>
      </w:r>
      <w:r w:rsidRPr="00774643">
        <w:rPr>
          <w:rFonts w:cs="Times New Roman"/>
          <w:sz w:val="20"/>
        </w:rPr>
        <w:t>t</w:t>
      </w:r>
      <w:r w:rsidR="00F762E2" w:rsidRPr="00774643">
        <w:rPr>
          <w:rFonts w:cs="Times New Roman"/>
          <w:sz w:val="20"/>
        </w:rPr>
        <w:t xml:space="preserve">ives </w:t>
      </w:r>
      <w:r w:rsidR="00271E72" w:rsidRPr="00774643">
        <w:rPr>
          <w:rFonts w:cs="Times New Roman"/>
          <w:sz w:val="20"/>
        </w:rPr>
        <w:t>we</w:t>
      </w:r>
      <w:r w:rsidR="00F762E2" w:rsidRPr="00774643">
        <w:rPr>
          <w:rFonts w:cs="Times New Roman"/>
          <w:sz w:val="20"/>
        </w:rPr>
        <w:t>re bad</w:t>
      </w:r>
      <w:r w:rsidRPr="00774643">
        <w:rPr>
          <w:rFonts w:cs="Times New Roman"/>
          <w:sz w:val="20"/>
        </w:rPr>
        <w:t xml:space="preserve">, he said anyone was </w:t>
      </w:r>
      <w:r w:rsidR="00F762E2" w:rsidRPr="00774643">
        <w:rPr>
          <w:rFonts w:cs="Times New Roman"/>
          <w:sz w:val="20"/>
        </w:rPr>
        <w:t xml:space="preserve">welcome to check </w:t>
      </w:r>
      <w:r w:rsidRPr="00774643">
        <w:rPr>
          <w:rFonts w:cs="Times New Roman"/>
          <w:sz w:val="20"/>
        </w:rPr>
        <w:t>their</w:t>
      </w:r>
      <w:r w:rsidR="00F762E2" w:rsidRPr="00774643">
        <w:rPr>
          <w:rFonts w:cs="Times New Roman"/>
          <w:sz w:val="20"/>
        </w:rPr>
        <w:t xml:space="preserve"> books at any time to see what the cash flow </w:t>
      </w:r>
      <w:r w:rsidR="00271E72" w:rsidRPr="00774643">
        <w:rPr>
          <w:rFonts w:cs="Times New Roman"/>
          <w:sz w:val="20"/>
        </w:rPr>
        <w:t>wa</w:t>
      </w:r>
      <w:r w:rsidR="00F762E2" w:rsidRPr="00774643">
        <w:rPr>
          <w:rFonts w:cs="Times New Roman"/>
          <w:sz w:val="20"/>
        </w:rPr>
        <w:t xml:space="preserve">s like. </w:t>
      </w:r>
    </w:p>
    <w:p w:rsidR="004824ED" w:rsidRPr="00774643" w:rsidRDefault="00F762E2" w:rsidP="00F762E2">
      <w:pPr>
        <w:rPr>
          <w:rFonts w:cs="Times New Roman"/>
          <w:sz w:val="20"/>
        </w:rPr>
      </w:pPr>
      <w:r w:rsidRPr="00774643">
        <w:rPr>
          <w:rFonts w:cs="Times New Roman"/>
          <w:sz w:val="20"/>
        </w:rPr>
        <w:t xml:space="preserve"> Mondal was asked about the period of lease. He said he had not spoken </w:t>
      </w:r>
      <w:r w:rsidR="00271E72" w:rsidRPr="00774643">
        <w:rPr>
          <w:rFonts w:cs="Times New Roman"/>
          <w:sz w:val="20"/>
        </w:rPr>
        <w:t xml:space="preserve">regarding lease </w:t>
      </w:r>
      <w:r w:rsidRPr="00774643">
        <w:rPr>
          <w:rFonts w:cs="Times New Roman"/>
          <w:sz w:val="20"/>
        </w:rPr>
        <w:t xml:space="preserve">as </w:t>
      </w:r>
      <w:r w:rsidR="006F6B3E">
        <w:rPr>
          <w:rFonts w:cs="Times New Roman"/>
          <w:sz w:val="20"/>
        </w:rPr>
        <w:t>his cooperative</w:t>
      </w:r>
      <w:r w:rsidRPr="00774643">
        <w:rPr>
          <w:rFonts w:cs="Times New Roman"/>
          <w:sz w:val="20"/>
        </w:rPr>
        <w:t xml:space="preserve"> did not</w:t>
      </w:r>
      <w:r w:rsidR="00500262" w:rsidRPr="00774643">
        <w:rPr>
          <w:rFonts w:cs="Times New Roman"/>
          <w:sz w:val="20"/>
        </w:rPr>
        <w:t xml:space="preserve"> get</w:t>
      </w:r>
      <w:r w:rsidR="002E5F85" w:rsidRPr="00774643">
        <w:rPr>
          <w:rFonts w:cs="Times New Roman"/>
          <w:sz w:val="20"/>
        </w:rPr>
        <w:t xml:space="preserve"> one</w:t>
      </w:r>
      <w:r w:rsidR="004824ED" w:rsidRPr="00774643">
        <w:rPr>
          <w:rFonts w:cs="Times New Roman"/>
          <w:sz w:val="20"/>
        </w:rPr>
        <w:t>.</w:t>
      </w:r>
      <w:r w:rsidRPr="00774643">
        <w:rPr>
          <w:rFonts w:cs="Times New Roman"/>
          <w:sz w:val="20"/>
        </w:rPr>
        <w:t xml:space="preserve"> </w:t>
      </w:r>
      <w:r w:rsidR="006F6B3E">
        <w:rPr>
          <w:rFonts w:cs="Times New Roman"/>
          <w:sz w:val="20"/>
        </w:rPr>
        <w:t>It</w:t>
      </w:r>
      <w:r w:rsidR="004824ED" w:rsidRPr="00774643">
        <w:rPr>
          <w:rFonts w:cs="Times New Roman"/>
          <w:sz w:val="20"/>
        </w:rPr>
        <w:t xml:space="preserve"> had</w:t>
      </w:r>
      <w:r w:rsidRPr="00774643">
        <w:rPr>
          <w:rFonts w:cs="Times New Roman"/>
          <w:sz w:val="20"/>
        </w:rPr>
        <w:t xml:space="preserve"> registered in 2003</w:t>
      </w:r>
      <w:r w:rsidR="00500262" w:rsidRPr="00774643">
        <w:rPr>
          <w:rFonts w:cs="Times New Roman"/>
          <w:sz w:val="20"/>
        </w:rPr>
        <w:t>,</w:t>
      </w:r>
      <w:r w:rsidR="006F6B3E">
        <w:rPr>
          <w:rFonts w:cs="Times New Roman"/>
          <w:sz w:val="20"/>
        </w:rPr>
        <w:t xml:space="preserve"> </w:t>
      </w:r>
      <w:r w:rsidR="00500262" w:rsidRPr="00774643">
        <w:rPr>
          <w:rFonts w:cs="Times New Roman"/>
          <w:sz w:val="20"/>
        </w:rPr>
        <w:t>paid</w:t>
      </w:r>
      <w:r w:rsidR="00D960F9" w:rsidRPr="00774643">
        <w:rPr>
          <w:rFonts w:cs="Times New Roman"/>
          <w:sz w:val="20"/>
        </w:rPr>
        <w:t xml:space="preserve"> some people and sub-</w:t>
      </w:r>
      <w:r w:rsidRPr="00774643">
        <w:rPr>
          <w:rFonts w:cs="Times New Roman"/>
          <w:sz w:val="20"/>
        </w:rPr>
        <w:t>lease</w:t>
      </w:r>
      <w:r w:rsidR="002E5F85" w:rsidRPr="00774643">
        <w:rPr>
          <w:rFonts w:cs="Times New Roman"/>
          <w:sz w:val="20"/>
        </w:rPr>
        <w:t>d</w:t>
      </w:r>
      <w:r w:rsidRPr="00774643">
        <w:rPr>
          <w:rFonts w:cs="Times New Roman"/>
          <w:sz w:val="20"/>
        </w:rPr>
        <w:t xml:space="preserve"> it to someone in the state fishery corporation. </w:t>
      </w:r>
      <w:r w:rsidR="00D960F9" w:rsidRPr="00774643">
        <w:rPr>
          <w:rFonts w:cs="Times New Roman"/>
          <w:sz w:val="20"/>
        </w:rPr>
        <w:t>At</w:t>
      </w:r>
      <w:r w:rsidRPr="00774643">
        <w:rPr>
          <w:rFonts w:cs="Times New Roman"/>
          <w:sz w:val="20"/>
        </w:rPr>
        <w:t xml:space="preserve"> that time</w:t>
      </w:r>
      <w:r w:rsidR="00D960F9" w:rsidRPr="00774643">
        <w:rPr>
          <w:rFonts w:cs="Times New Roman"/>
          <w:sz w:val="20"/>
        </w:rPr>
        <w:t>, the</w:t>
      </w:r>
      <w:r w:rsidR="006F6B3E">
        <w:rPr>
          <w:rFonts w:cs="Times New Roman"/>
          <w:sz w:val="20"/>
        </w:rPr>
        <w:t xml:space="preserve"> members of the cooperative</w:t>
      </w:r>
      <w:r w:rsidR="00D960F9" w:rsidRPr="00774643">
        <w:rPr>
          <w:rFonts w:cs="Times New Roman"/>
          <w:sz w:val="20"/>
        </w:rPr>
        <w:t xml:space="preserve"> </w:t>
      </w:r>
      <w:r w:rsidR="004824ED" w:rsidRPr="00774643">
        <w:rPr>
          <w:rFonts w:cs="Times New Roman"/>
          <w:sz w:val="20"/>
        </w:rPr>
        <w:t xml:space="preserve">had been </w:t>
      </w:r>
      <w:r w:rsidR="002E5F85" w:rsidRPr="00774643">
        <w:rPr>
          <w:rFonts w:cs="Times New Roman"/>
          <w:sz w:val="20"/>
        </w:rPr>
        <w:t xml:space="preserve">unaware </w:t>
      </w:r>
      <w:r w:rsidRPr="00774643">
        <w:rPr>
          <w:rFonts w:cs="Times New Roman"/>
          <w:sz w:val="20"/>
        </w:rPr>
        <w:t>that fishery cooperatives c</w:t>
      </w:r>
      <w:r w:rsidR="002E5F85" w:rsidRPr="00774643">
        <w:rPr>
          <w:rFonts w:cs="Times New Roman"/>
          <w:sz w:val="20"/>
        </w:rPr>
        <w:t>ould not</w:t>
      </w:r>
      <w:r w:rsidRPr="00774643">
        <w:rPr>
          <w:rFonts w:cs="Times New Roman"/>
          <w:sz w:val="20"/>
        </w:rPr>
        <w:t xml:space="preserve"> </w:t>
      </w:r>
      <w:r w:rsidR="006F6B3E">
        <w:rPr>
          <w:rFonts w:cs="Times New Roman"/>
          <w:sz w:val="20"/>
        </w:rPr>
        <w:t xml:space="preserve">be </w:t>
      </w:r>
      <w:r w:rsidRPr="00774643">
        <w:rPr>
          <w:rFonts w:cs="Times New Roman"/>
          <w:sz w:val="20"/>
        </w:rPr>
        <w:t>sub-lease</w:t>
      </w:r>
      <w:r w:rsidR="006F6B3E">
        <w:rPr>
          <w:rFonts w:cs="Times New Roman"/>
          <w:sz w:val="20"/>
        </w:rPr>
        <w:t>d</w:t>
      </w:r>
      <w:r w:rsidRPr="00774643">
        <w:rPr>
          <w:rFonts w:cs="Times New Roman"/>
          <w:sz w:val="20"/>
        </w:rPr>
        <w:t xml:space="preserve">. About </w:t>
      </w:r>
      <w:r w:rsidR="006F6B3E">
        <w:rPr>
          <w:rFonts w:cs="Times New Roman"/>
          <w:sz w:val="20"/>
        </w:rPr>
        <w:t>INR</w:t>
      </w:r>
      <w:r w:rsidRPr="00774643">
        <w:rPr>
          <w:rFonts w:cs="Times New Roman"/>
          <w:sz w:val="20"/>
        </w:rPr>
        <w:t xml:space="preserve"> 2 lakh had to be paid. In 2017 </w:t>
      </w:r>
      <w:r w:rsidR="006F6B3E">
        <w:rPr>
          <w:rFonts w:cs="Times New Roman"/>
          <w:sz w:val="20"/>
        </w:rPr>
        <w:t>the</w:t>
      </w:r>
      <w:r w:rsidR="004824ED" w:rsidRPr="00774643">
        <w:rPr>
          <w:rFonts w:cs="Times New Roman"/>
          <w:sz w:val="20"/>
        </w:rPr>
        <w:t xml:space="preserve"> cooperative was </w:t>
      </w:r>
      <w:r w:rsidRPr="00774643">
        <w:rPr>
          <w:rFonts w:cs="Times New Roman"/>
          <w:sz w:val="20"/>
        </w:rPr>
        <w:t>pressuri</w:t>
      </w:r>
      <w:r w:rsidR="002E5F85" w:rsidRPr="00774643">
        <w:rPr>
          <w:rFonts w:cs="Times New Roman"/>
          <w:sz w:val="20"/>
        </w:rPr>
        <w:t xml:space="preserve">sed </w:t>
      </w:r>
      <w:r w:rsidR="00500262" w:rsidRPr="00774643">
        <w:rPr>
          <w:rFonts w:cs="Times New Roman"/>
          <w:sz w:val="20"/>
        </w:rPr>
        <w:t>to</w:t>
      </w:r>
      <w:r w:rsidR="000026AD" w:rsidRPr="00774643">
        <w:rPr>
          <w:rFonts w:cs="Times New Roman"/>
          <w:sz w:val="20"/>
        </w:rPr>
        <w:t xml:space="preserve"> </w:t>
      </w:r>
      <w:r w:rsidR="004824ED" w:rsidRPr="00774643">
        <w:rPr>
          <w:rFonts w:cs="Times New Roman"/>
          <w:sz w:val="20"/>
        </w:rPr>
        <w:t xml:space="preserve">pay </w:t>
      </w:r>
      <w:r w:rsidR="002E5F85" w:rsidRPr="00774643">
        <w:rPr>
          <w:rFonts w:cs="Times New Roman"/>
          <w:sz w:val="20"/>
        </w:rPr>
        <w:t xml:space="preserve">the </w:t>
      </w:r>
      <w:r w:rsidRPr="00774643">
        <w:rPr>
          <w:rFonts w:cs="Times New Roman"/>
          <w:sz w:val="20"/>
        </w:rPr>
        <w:t xml:space="preserve">money – </w:t>
      </w:r>
      <w:r w:rsidR="004824ED" w:rsidRPr="00774643">
        <w:rPr>
          <w:rFonts w:cs="Times New Roman"/>
          <w:sz w:val="20"/>
        </w:rPr>
        <w:t xml:space="preserve">a sum of </w:t>
      </w:r>
      <w:r w:rsidR="006F6B3E">
        <w:rPr>
          <w:rFonts w:cs="Times New Roman"/>
          <w:sz w:val="20"/>
        </w:rPr>
        <w:t xml:space="preserve">INR </w:t>
      </w:r>
      <w:r w:rsidRPr="00774643">
        <w:rPr>
          <w:rFonts w:cs="Times New Roman"/>
          <w:sz w:val="20"/>
        </w:rPr>
        <w:t xml:space="preserve">27 lakh had to be paid to </w:t>
      </w:r>
      <w:r w:rsidR="002E5F85" w:rsidRPr="00774643">
        <w:rPr>
          <w:rFonts w:cs="Times New Roman"/>
          <w:sz w:val="20"/>
        </w:rPr>
        <w:t xml:space="preserve">the </w:t>
      </w:r>
      <w:r w:rsidRPr="00774643">
        <w:rPr>
          <w:rFonts w:cs="Times New Roman"/>
          <w:sz w:val="20"/>
        </w:rPr>
        <w:t>state government.</w:t>
      </w:r>
      <w:r w:rsidR="004824ED" w:rsidRPr="00774643">
        <w:rPr>
          <w:rFonts w:cs="Times New Roman"/>
          <w:sz w:val="20"/>
        </w:rPr>
        <w:t xml:space="preserve"> He said there was a project, but his cooperative was told that it was not paying lease to the government which it refuted, stating that it </w:t>
      </w:r>
      <w:r w:rsidR="006F6B3E">
        <w:rPr>
          <w:rFonts w:cs="Times New Roman"/>
          <w:sz w:val="20"/>
        </w:rPr>
        <w:t xml:space="preserve">had </w:t>
      </w:r>
      <w:r w:rsidR="004824ED" w:rsidRPr="00774643">
        <w:rPr>
          <w:rFonts w:cs="Times New Roman"/>
          <w:sz w:val="20"/>
        </w:rPr>
        <w:t xml:space="preserve">paid up all the money by cheque and not cash. It was then </w:t>
      </w:r>
      <w:r w:rsidR="00500262" w:rsidRPr="00774643">
        <w:rPr>
          <w:rFonts w:cs="Times New Roman"/>
          <w:sz w:val="20"/>
        </w:rPr>
        <w:t xml:space="preserve">stated </w:t>
      </w:r>
      <w:r w:rsidR="004824ED" w:rsidRPr="00774643">
        <w:rPr>
          <w:rFonts w:cs="Times New Roman"/>
          <w:sz w:val="20"/>
        </w:rPr>
        <w:t>that the government did not have any such records. The</w:t>
      </w:r>
      <w:r w:rsidR="006F6B3E">
        <w:rPr>
          <w:rFonts w:cs="Times New Roman"/>
          <w:sz w:val="20"/>
        </w:rPr>
        <w:t xml:space="preserve"> cooperative</w:t>
      </w:r>
      <w:r w:rsidR="004824ED" w:rsidRPr="00774643">
        <w:rPr>
          <w:rFonts w:cs="Times New Roman"/>
          <w:sz w:val="20"/>
        </w:rPr>
        <w:t xml:space="preserve"> then asked how that was possible when </w:t>
      </w:r>
      <w:r w:rsidR="006F6B3E">
        <w:rPr>
          <w:rFonts w:cs="Times New Roman"/>
          <w:sz w:val="20"/>
        </w:rPr>
        <w:t>it h</w:t>
      </w:r>
      <w:r w:rsidR="004824ED" w:rsidRPr="00774643">
        <w:rPr>
          <w:rFonts w:cs="Times New Roman"/>
          <w:sz w:val="20"/>
        </w:rPr>
        <w:t>ad been paying the lease since 2003. The</w:t>
      </w:r>
      <w:r w:rsidR="000026AD" w:rsidRPr="00774643">
        <w:rPr>
          <w:rFonts w:cs="Times New Roman"/>
          <w:sz w:val="20"/>
        </w:rPr>
        <w:t xml:space="preserve"> government t</w:t>
      </w:r>
      <w:r w:rsidR="004824ED" w:rsidRPr="00774643">
        <w:rPr>
          <w:rFonts w:cs="Times New Roman"/>
          <w:sz w:val="20"/>
        </w:rPr>
        <w:t>old the</w:t>
      </w:r>
      <w:r w:rsidR="006F6B3E">
        <w:rPr>
          <w:rFonts w:cs="Times New Roman"/>
          <w:sz w:val="20"/>
        </w:rPr>
        <w:t xml:space="preserve"> members</w:t>
      </w:r>
      <w:r w:rsidR="004824ED" w:rsidRPr="00774643">
        <w:rPr>
          <w:rFonts w:cs="Times New Roman"/>
          <w:sz w:val="20"/>
        </w:rPr>
        <w:t xml:space="preserve"> that their cooperative would have to take the lease again and they </w:t>
      </w:r>
      <w:r w:rsidR="006F6B3E">
        <w:rPr>
          <w:rFonts w:cs="Times New Roman"/>
          <w:sz w:val="20"/>
        </w:rPr>
        <w:t xml:space="preserve">had </w:t>
      </w:r>
      <w:r w:rsidR="004824ED" w:rsidRPr="00774643">
        <w:rPr>
          <w:rFonts w:cs="Times New Roman"/>
          <w:sz w:val="20"/>
        </w:rPr>
        <w:t xml:space="preserve">reapplied for it but had not got it so far. </w:t>
      </w:r>
    </w:p>
    <w:p w:rsidR="00F762E2" w:rsidRPr="00774643" w:rsidRDefault="004824ED" w:rsidP="00F762E2">
      <w:pPr>
        <w:rPr>
          <w:rFonts w:cs="Times New Roman"/>
          <w:sz w:val="20"/>
        </w:rPr>
      </w:pPr>
      <w:r w:rsidRPr="00774643">
        <w:rPr>
          <w:rFonts w:cs="Times New Roman"/>
          <w:sz w:val="20"/>
        </w:rPr>
        <w:t xml:space="preserve">Mondal said that </w:t>
      </w:r>
      <w:r w:rsidR="001B6D7E">
        <w:rPr>
          <w:rFonts w:cs="Times New Roman"/>
          <w:sz w:val="20"/>
        </w:rPr>
        <w:t>his</w:t>
      </w:r>
      <w:r w:rsidRPr="00774643">
        <w:rPr>
          <w:rFonts w:cs="Times New Roman"/>
          <w:sz w:val="20"/>
        </w:rPr>
        <w:t xml:space="preserve"> cooperative had participated in the lease process but had not known that it would have to pay a price more than the bid value until the bidding took place. The</w:t>
      </w:r>
      <w:r w:rsidR="001B6D7E">
        <w:rPr>
          <w:rFonts w:cs="Times New Roman"/>
          <w:sz w:val="20"/>
        </w:rPr>
        <w:t xml:space="preserve"> members</w:t>
      </w:r>
      <w:r w:rsidRPr="00774643">
        <w:rPr>
          <w:rFonts w:cs="Times New Roman"/>
          <w:sz w:val="20"/>
        </w:rPr>
        <w:t xml:space="preserve"> were then told there would be a re-tender. The cooperative had copies of the payments it had made.</w:t>
      </w:r>
      <w:r w:rsidR="0029029D" w:rsidRPr="00774643">
        <w:rPr>
          <w:rFonts w:cs="Times New Roman"/>
          <w:sz w:val="20"/>
        </w:rPr>
        <w:t xml:space="preserve">He was </w:t>
      </w:r>
      <w:r w:rsidRPr="00774643">
        <w:rPr>
          <w:rFonts w:cs="Times New Roman"/>
          <w:sz w:val="20"/>
        </w:rPr>
        <w:t xml:space="preserve">then </w:t>
      </w:r>
      <w:r w:rsidR="0029029D" w:rsidRPr="00774643">
        <w:rPr>
          <w:rFonts w:cs="Times New Roman"/>
          <w:sz w:val="20"/>
        </w:rPr>
        <w:t>asked</w:t>
      </w:r>
      <w:r w:rsidR="001B6D7E">
        <w:rPr>
          <w:rFonts w:cs="Times New Roman"/>
          <w:sz w:val="20"/>
        </w:rPr>
        <w:t xml:space="preserve"> about</w:t>
      </w:r>
      <w:r w:rsidR="00F762E2" w:rsidRPr="00774643">
        <w:rPr>
          <w:rFonts w:cs="Times New Roman"/>
          <w:sz w:val="20"/>
        </w:rPr>
        <w:t xml:space="preserve"> the size of the waterbody</w:t>
      </w:r>
      <w:r w:rsidRPr="00774643">
        <w:rPr>
          <w:rFonts w:cs="Times New Roman"/>
          <w:sz w:val="20"/>
        </w:rPr>
        <w:t xml:space="preserve"> and he said that it was 400 </w:t>
      </w:r>
      <w:proofErr w:type="gramStart"/>
      <w:r w:rsidRPr="00774643">
        <w:rPr>
          <w:rFonts w:cs="Times New Roman"/>
          <w:sz w:val="20"/>
        </w:rPr>
        <w:t xml:space="preserve">bighas </w:t>
      </w:r>
      <w:r w:rsidR="001B6D7E">
        <w:rPr>
          <w:rFonts w:cs="Times New Roman"/>
          <w:sz w:val="20"/>
        </w:rPr>
        <w:t xml:space="preserve"> with</w:t>
      </w:r>
      <w:proofErr w:type="gramEnd"/>
      <w:r w:rsidRPr="00774643">
        <w:rPr>
          <w:rFonts w:cs="Times New Roman"/>
          <w:sz w:val="20"/>
        </w:rPr>
        <w:t xml:space="preserve"> land and his cooperative had 247 members. Each member worked and received a `mahina’, which was a sum of </w:t>
      </w:r>
      <w:r w:rsidR="001B6D7E">
        <w:rPr>
          <w:rFonts w:cs="Times New Roman"/>
          <w:sz w:val="20"/>
        </w:rPr>
        <w:t>INR</w:t>
      </w:r>
      <w:r w:rsidRPr="00774643">
        <w:rPr>
          <w:rFonts w:cs="Times New Roman"/>
          <w:sz w:val="20"/>
        </w:rPr>
        <w:t xml:space="preserve"> 600. </w:t>
      </w:r>
    </w:p>
    <w:p w:rsidR="00F762E2" w:rsidRPr="00774643" w:rsidRDefault="0029029D" w:rsidP="00F762E2">
      <w:pPr>
        <w:rPr>
          <w:rFonts w:cs="Times New Roman"/>
          <w:sz w:val="20"/>
        </w:rPr>
      </w:pPr>
      <w:r w:rsidRPr="00774643">
        <w:rPr>
          <w:rFonts w:cs="Times New Roman"/>
          <w:sz w:val="20"/>
        </w:rPr>
        <w:t xml:space="preserve">He was </w:t>
      </w:r>
      <w:r w:rsidR="004824ED" w:rsidRPr="00774643">
        <w:rPr>
          <w:rFonts w:cs="Times New Roman"/>
          <w:sz w:val="20"/>
        </w:rPr>
        <w:t xml:space="preserve">also </w:t>
      </w:r>
      <w:r w:rsidRPr="00774643">
        <w:rPr>
          <w:rFonts w:cs="Times New Roman"/>
          <w:sz w:val="20"/>
        </w:rPr>
        <w:t xml:space="preserve">asked if they </w:t>
      </w:r>
      <w:r w:rsidR="004824ED" w:rsidRPr="00774643">
        <w:rPr>
          <w:rFonts w:cs="Times New Roman"/>
          <w:sz w:val="20"/>
        </w:rPr>
        <w:t xml:space="preserve">did any </w:t>
      </w:r>
      <w:r w:rsidR="00F762E2" w:rsidRPr="00774643">
        <w:rPr>
          <w:rFonts w:cs="Times New Roman"/>
          <w:sz w:val="20"/>
        </w:rPr>
        <w:t xml:space="preserve">culture </w:t>
      </w:r>
      <w:r w:rsidRPr="00774643">
        <w:rPr>
          <w:rFonts w:cs="Times New Roman"/>
          <w:sz w:val="20"/>
        </w:rPr>
        <w:t>by g</w:t>
      </w:r>
      <w:r w:rsidR="00F762E2" w:rsidRPr="00774643">
        <w:rPr>
          <w:rFonts w:cs="Times New Roman"/>
          <w:sz w:val="20"/>
        </w:rPr>
        <w:t>et</w:t>
      </w:r>
      <w:r w:rsidRPr="00774643">
        <w:rPr>
          <w:rFonts w:cs="Times New Roman"/>
          <w:sz w:val="20"/>
        </w:rPr>
        <w:t>ting</w:t>
      </w:r>
      <w:r w:rsidR="00F762E2" w:rsidRPr="00774643">
        <w:rPr>
          <w:rFonts w:cs="Times New Roman"/>
          <w:sz w:val="20"/>
        </w:rPr>
        <w:t xml:space="preserve"> fingerlings and grow</w:t>
      </w:r>
      <w:r w:rsidR="00516105" w:rsidRPr="00774643">
        <w:rPr>
          <w:rFonts w:cs="Times New Roman"/>
          <w:sz w:val="20"/>
        </w:rPr>
        <w:t>ing</w:t>
      </w:r>
      <w:r w:rsidR="00F762E2" w:rsidRPr="00774643">
        <w:rPr>
          <w:rFonts w:cs="Times New Roman"/>
          <w:sz w:val="20"/>
        </w:rPr>
        <w:t xml:space="preserve"> them</w:t>
      </w:r>
      <w:r w:rsidR="004824ED" w:rsidRPr="00774643">
        <w:rPr>
          <w:rFonts w:cs="Times New Roman"/>
          <w:sz w:val="20"/>
        </w:rPr>
        <w:t xml:space="preserve">, to which he replied in the affirmative and said they were also involved in seeds and natural breeding in winter. </w:t>
      </w:r>
    </w:p>
    <w:p w:rsidR="00F762E2" w:rsidRPr="00774643" w:rsidRDefault="00F762E2" w:rsidP="00F762E2">
      <w:pPr>
        <w:rPr>
          <w:rFonts w:cs="Times New Roman"/>
          <w:sz w:val="20"/>
        </w:rPr>
      </w:pPr>
      <w:r w:rsidRPr="00774643">
        <w:rPr>
          <w:rFonts w:cs="Times New Roman"/>
          <w:sz w:val="20"/>
        </w:rPr>
        <w:lastRenderedPageBreak/>
        <w:t xml:space="preserve"> Ganesh Chandra explained that his cooperative </w:t>
      </w:r>
      <w:r w:rsidR="004824ED" w:rsidRPr="00774643">
        <w:rPr>
          <w:rFonts w:cs="Times New Roman"/>
          <w:sz w:val="20"/>
        </w:rPr>
        <w:t>wa</w:t>
      </w:r>
      <w:r w:rsidRPr="00774643">
        <w:rPr>
          <w:rFonts w:cs="Times New Roman"/>
          <w:sz w:val="20"/>
        </w:rPr>
        <w:t>s functioning well</w:t>
      </w:r>
      <w:r w:rsidR="001B6D7E">
        <w:rPr>
          <w:rFonts w:cs="Times New Roman"/>
          <w:sz w:val="20"/>
        </w:rPr>
        <w:t>, marked by</w:t>
      </w:r>
      <w:r w:rsidRPr="00774643">
        <w:rPr>
          <w:rFonts w:cs="Times New Roman"/>
          <w:sz w:val="20"/>
        </w:rPr>
        <w:t xml:space="preserve"> good record</w:t>
      </w:r>
      <w:r w:rsidR="001B6D7E">
        <w:rPr>
          <w:rFonts w:cs="Times New Roman"/>
          <w:sz w:val="20"/>
        </w:rPr>
        <w:t>-</w:t>
      </w:r>
      <w:r w:rsidRPr="00774643">
        <w:rPr>
          <w:rFonts w:cs="Times New Roman"/>
          <w:sz w:val="20"/>
        </w:rPr>
        <w:t xml:space="preserve">keeping and </w:t>
      </w:r>
      <w:r w:rsidR="001B6D7E">
        <w:rPr>
          <w:rFonts w:cs="Times New Roman"/>
          <w:sz w:val="20"/>
        </w:rPr>
        <w:t xml:space="preserve">the </w:t>
      </w:r>
      <w:r w:rsidRPr="00774643">
        <w:rPr>
          <w:rFonts w:cs="Times New Roman"/>
          <w:sz w:val="20"/>
        </w:rPr>
        <w:t xml:space="preserve">benefits </w:t>
      </w:r>
      <w:proofErr w:type="gramStart"/>
      <w:r w:rsidR="001B6D7E">
        <w:rPr>
          <w:rFonts w:cs="Times New Roman"/>
          <w:sz w:val="20"/>
        </w:rPr>
        <w:t xml:space="preserve">were  </w:t>
      </w:r>
      <w:r w:rsidRPr="00774643">
        <w:rPr>
          <w:rFonts w:cs="Times New Roman"/>
          <w:sz w:val="20"/>
        </w:rPr>
        <w:t>shared</w:t>
      </w:r>
      <w:proofErr w:type="gramEnd"/>
      <w:r w:rsidRPr="00774643">
        <w:rPr>
          <w:rFonts w:cs="Times New Roman"/>
          <w:sz w:val="20"/>
        </w:rPr>
        <w:t xml:space="preserve"> by all. </w:t>
      </w:r>
      <w:r w:rsidR="001B6D7E">
        <w:rPr>
          <w:rFonts w:cs="Times New Roman"/>
          <w:sz w:val="20"/>
        </w:rPr>
        <w:t xml:space="preserve">He said it </w:t>
      </w:r>
      <w:proofErr w:type="gramStart"/>
      <w:r w:rsidR="001B6D7E">
        <w:rPr>
          <w:rFonts w:cs="Times New Roman"/>
          <w:sz w:val="20"/>
        </w:rPr>
        <w:t xml:space="preserve">was </w:t>
      </w:r>
      <w:r w:rsidRPr="00774643">
        <w:rPr>
          <w:rFonts w:cs="Times New Roman"/>
          <w:sz w:val="20"/>
        </w:rPr>
        <w:t xml:space="preserve"> very</w:t>
      </w:r>
      <w:proofErr w:type="gramEnd"/>
      <w:r w:rsidR="004824ED" w:rsidRPr="00774643">
        <w:rPr>
          <w:rFonts w:cs="Times New Roman"/>
          <w:sz w:val="20"/>
        </w:rPr>
        <w:t xml:space="preserve"> similar to the</w:t>
      </w:r>
      <w:r w:rsidRPr="00774643">
        <w:rPr>
          <w:rFonts w:cs="Times New Roman"/>
          <w:sz w:val="20"/>
        </w:rPr>
        <w:t xml:space="preserve"> Assam cooperatives. </w:t>
      </w:r>
      <w:r w:rsidR="001B6D7E">
        <w:rPr>
          <w:rFonts w:cs="Times New Roman"/>
          <w:sz w:val="20"/>
        </w:rPr>
        <w:t xml:space="preserve">Around </w:t>
      </w:r>
      <w:r w:rsidRPr="00774643">
        <w:rPr>
          <w:rFonts w:cs="Times New Roman"/>
          <w:sz w:val="20"/>
        </w:rPr>
        <w:t>50</w:t>
      </w:r>
      <w:proofErr w:type="gramStart"/>
      <w:r w:rsidRPr="00774643">
        <w:rPr>
          <w:rFonts w:cs="Times New Roman"/>
          <w:sz w:val="20"/>
        </w:rPr>
        <w:t xml:space="preserve">% </w:t>
      </w:r>
      <w:r w:rsidR="004824ED" w:rsidRPr="00774643">
        <w:rPr>
          <w:rFonts w:cs="Times New Roman"/>
          <w:sz w:val="20"/>
        </w:rPr>
        <w:t xml:space="preserve"> </w:t>
      </w:r>
      <w:r w:rsidR="001B6D7E">
        <w:rPr>
          <w:rFonts w:cs="Times New Roman"/>
          <w:sz w:val="20"/>
        </w:rPr>
        <w:t>of</w:t>
      </w:r>
      <w:proofErr w:type="gramEnd"/>
      <w:r w:rsidR="001B6D7E">
        <w:rPr>
          <w:rFonts w:cs="Times New Roman"/>
          <w:sz w:val="20"/>
        </w:rPr>
        <w:t xml:space="preserve"> its money </w:t>
      </w:r>
      <w:r w:rsidR="004824ED" w:rsidRPr="00774643">
        <w:rPr>
          <w:rFonts w:cs="Times New Roman"/>
          <w:sz w:val="20"/>
        </w:rPr>
        <w:t>went</w:t>
      </w:r>
      <w:r w:rsidRPr="00774643">
        <w:rPr>
          <w:rFonts w:cs="Times New Roman"/>
          <w:sz w:val="20"/>
        </w:rPr>
        <w:t xml:space="preserve"> for lease and other expenses</w:t>
      </w:r>
      <w:r w:rsidR="004824ED" w:rsidRPr="00774643">
        <w:rPr>
          <w:rFonts w:cs="Times New Roman"/>
          <w:sz w:val="20"/>
        </w:rPr>
        <w:t xml:space="preserve"> and</w:t>
      </w:r>
      <w:r w:rsidR="001B6D7E">
        <w:rPr>
          <w:rFonts w:cs="Times New Roman"/>
          <w:sz w:val="20"/>
        </w:rPr>
        <w:t xml:space="preserve"> the remaining </w:t>
      </w:r>
      <w:r w:rsidRPr="00774643">
        <w:rPr>
          <w:rFonts w:cs="Times New Roman"/>
          <w:sz w:val="20"/>
        </w:rPr>
        <w:t xml:space="preserve">50% </w:t>
      </w:r>
      <w:r w:rsidR="004824ED" w:rsidRPr="00774643">
        <w:rPr>
          <w:rFonts w:cs="Times New Roman"/>
          <w:sz w:val="20"/>
        </w:rPr>
        <w:t>wa</w:t>
      </w:r>
      <w:r w:rsidRPr="00774643">
        <w:rPr>
          <w:rFonts w:cs="Times New Roman"/>
          <w:sz w:val="20"/>
        </w:rPr>
        <w:t>s shared.</w:t>
      </w:r>
    </w:p>
    <w:p w:rsidR="00F762E2" w:rsidRPr="00774643" w:rsidRDefault="004824ED" w:rsidP="00F762E2">
      <w:pPr>
        <w:rPr>
          <w:rFonts w:cs="Times New Roman"/>
          <w:sz w:val="20"/>
        </w:rPr>
      </w:pPr>
      <w:r w:rsidRPr="00774643">
        <w:rPr>
          <w:rFonts w:cs="Times New Roman"/>
          <w:sz w:val="20"/>
        </w:rPr>
        <w:t>A participant from Maharashtra felt that the lease should be via a cooperative society as savings were less and government society rules were good. They had been working since 2006. He said once registration was</w:t>
      </w:r>
      <w:r w:rsidR="00516105" w:rsidRPr="00774643">
        <w:rPr>
          <w:rFonts w:cs="Times New Roman"/>
          <w:sz w:val="20"/>
        </w:rPr>
        <w:t xml:space="preserve"> done</w:t>
      </w:r>
      <w:r w:rsidRPr="00774643">
        <w:rPr>
          <w:rFonts w:cs="Times New Roman"/>
          <w:sz w:val="20"/>
        </w:rPr>
        <w:t xml:space="preserve">, the role of the </w:t>
      </w:r>
      <w:proofErr w:type="gramStart"/>
      <w:r w:rsidRPr="00774643">
        <w:rPr>
          <w:rFonts w:cs="Times New Roman"/>
          <w:sz w:val="20"/>
        </w:rPr>
        <w:t xml:space="preserve">government </w:t>
      </w:r>
      <w:r w:rsidR="001B6D7E">
        <w:rPr>
          <w:rFonts w:cs="Times New Roman"/>
          <w:sz w:val="20"/>
        </w:rPr>
        <w:t xml:space="preserve"> should</w:t>
      </w:r>
      <w:proofErr w:type="gramEnd"/>
      <w:r w:rsidR="001B6D7E">
        <w:rPr>
          <w:rFonts w:cs="Times New Roman"/>
          <w:sz w:val="20"/>
        </w:rPr>
        <w:t xml:space="preserve"> be </w:t>
      </w:r>
      <w:r w:rsidR="00516105" w:rsidRPr="00774643">
        <w:rPr>
          <w:rFonts w:cs="Times New Roman"/>
          <w:sz w:val="20"/>
        </w:rPr>
        <w:t>over</w:t>
      </w:r>
      <w:r w:rsidRPr="00774643">
        <w:rPr>
          <w:rFonts w:cs="Times New Roman"/>
          <w:sz w:val="20"/>
        </w:rPr>
        <w:t>. He was of the view that if cooperatives were formed by rehabilitated groups they would get daily wages</w:t>
      </w:r>
      <w:r w:rsidR="00B16F15">
        <w:rPr>
          <w:rFonts w:cs="Times New Roman"/>
          <w:sz w:val="20"/>
        </w:rPr>
        <w:t>.</w:t>
      </w:r>
      <w:r w:rsidRPr="00774643">
        <w:rPr>
          <w:rFonts w:cs="Times New Roman"/>
          <w:sz w:val="20"/>
        </w:rPr>
        <w:t xml:space="preserve"> </w:t>
      </w:r>
      <w:r w:rsidR="00AB09B8" w:rsidRPr="00774643">
        <w:rPr>
          <w:rFonts w:cs="Times New Roman"/>
          <w:sz w:val="20"/>
        </w:rPr>
        <w:t>Another participant said that from</w:t>
      </w:r>
      <w:r w:rsidR="00F762E2" w:rsidRPr="00774643">
        <w:rPr>
          <w:rFonts w:cs="Times New Roman"/>
          <w:sz w:val="20"/>
        </w:rPr>
        <w:t xml:space="preserve"> 2007-2014  a programme</w:t>
      </w:r>
      <w:r w:rsidR="00C14576">
        <w:rPr>
          <w:rFonts w:cs="Times New Roman"/>
          <w:sz w:val="20"/>
        </w:rPr>
        <w:t xml:space="preserve"> was organised</w:t>
      </w:r>
      <w:r w:rsidR="00F762E2" w:rsidRPr="00774643">
        <w:rPr>
          <w:rFonts w:cs="Times New Roman"/>
          <w:sz w:val="20"/>
        </w:rPr>
        <w:t xml:space="preserve"> by CIFRI </w:t>
      </w:r>
      <w:r w:rsidRPr="00774643">
        <w:rPr>
          <w:rFonts w:cs="Times New Roman"/>
          <w:sz w:val="20"/>
        </w:rPr>
        <w:t xml:space="preserve">in </w:t>
      </w:r>
      <w:r w:rsidR="00F762E2" w:rsidRPr="00774643">
        <w:rPr>
          <w:rFonts w:cs="Times New Roman"/>
          <w:sz w:val="20"/>
        </w:rPr>
        <w:t xml:space="preserve">which different departments like the tribal </w:t>
      </w:r>
      <w:r w:rsidR="00C14576">
        <w:rPr>
          <w:rFonts w:cs="Times New Roman"/>
          <w:sz w:val="20"/>
        </w:rPr>
        <w:t xml:space="preserve">and </w:t>
      </w:r>
      <w:r w:rsidR="00AB09B8" w:rsidRPr="00774643">
        <w:rPr>
          <w:rFonts w:cs="Times New Roman"/>
          <w:sz w:val="20"/>
        </w:rPr>
        <w:t>forest department</w:t>
      </w:r>
      <w:r w:rsidR="00C14576">
        <w:rPr>
          <w:rFonts w:cs="Times New Roman"/>
          <w:sz w:val="20"/>
        </w:rPr>
        <w:t>s</w:t>
      </w:r>
      <w:r w:rsidR="00AB09B8" w:rsidRPr="00774643">
        <w:rPr>
          <w:rFonts w:cs="Times New Roman"/>
          <w:sz w:val="20"/>
        </w:rPr>
        <w:t xml:space="preserve"> etc.</w:t>
      </w:r>
      <w:r w:rsidRPr="00774643">
        <w:rPr>
          <w:rFonts w:cs="Times New Roman"/>
          <w:sz w:val="20"/>
        </w:rPr>
        <w:t xml:space="preserve"> worked together</w:t>
      </w:r>
      <w:r w:rsidR="00AB09B8" w:rsidRPr="00774643">
        <w:rPr>
          <w:rFonts w:cs="Times New Roman"/>
          <w:sz w:val="20"/>
        </w:rPr>
        <w:t>,</w:t>
      </w:r>
      <w:r w:rsidR="00C14576">
        <w:rPr>
          <w:rFonts w:cs="Times New Roman"/>
          <w:sz w:val="20"/>
        </w:rPr>
        <w:t xml:space="preserve"> in which</w:t>
      </w:r>
      <w:r w:rsidR="00AB09B8" w:rsidRPr="00774643">
        <w:rPr>
          <w:rFonts w:cs="Times New Roman"/>
          <w:sz w:val="20"/>
        </w:rPr>
        <w:t xml:space="preserve"> </w:t>
      </w:r>
      <w:r w:rsidR="00F762E2" w:rsidRPr="00774643">
        <w:rPr>
          <w:rFonts w:cs="Times New Roman"/>
          <w:sz w:val="20"/>
        </w:rPr>
        <w:t xml:space="preserve">the divisional commissioner was the convener. The tribal department gave fishers seed, </w:t>
      </w:r>
      <w:r w:rsidR="000026AD" w:rsidRPr="00774643">
        <w:rPr>
          <w:rFonts w:cs="Times New Roman"/>
          <w:sz w:val="20"/>
        </w:rPr>
        <w:t xml:space="preserve">fishing craft </w:t>
      </w:r>
      <w:r w:rsidR="00F762E2" w:rsidRPr="00774643">
        <w:rPr>
          <w:rFonts w:cs="Times New Roman"/>
          <w:sz w:val="20"/>
        </w:rPr>
        <w:t>etc</w:t>
      </w:r>
      <w:r w:rsidR="00C14576">
        <w:rPr>
          <w:rFonts w:cs="Times New Roman"/>
          <w:sz w:val="20"/>
        </w:rPr>
        <w:t>.</w:t>
      </w:r>
      <w:r w:rsidR="00F762E2" w:rsidRPr="00774643">
        <w:rPr>
          <w:rFonts w:cs="Times New Roman"/>
          <w:sz w:val="20"/>
        </w:rPr>
        <w:t xml:space="preserve"> CIFRI gave training. If this </w:t>
      </w:r>
      <w:r w:rsidRPr="00774643">
        <w:rPr>
          <w:rFonts w:cs="Times New Roman"/>
          <w:sz w:val="20"/>
        </w:rPr>
        <w:t>kind</w:t>
      </w:r>
      <w:r w:rsidR="00F762E2" w:rsidRPr="00774643">
        <w:rPr>
          <w:rFonts w:cs="Times New Roman"/>
          <w:sz w:val="20"/>
        </w:rPr>
        <w:t xml:space="preserve"> of training </w:t>
      </w:r>
      <w:r w:rsidRPr="00774643">
        <w:rPr>
          <w:rFonts w:cs="Times New Roman"/>
          <w:sz w:val="20"/>
        </w:rPr>
        <w:t>wa</w:t>
      </w:r>
      <w:r w:rsidR="00F762E2" w:rsidRPr="00774643">
        <w:rPr>
          <w:rFonts w:cs="Times New Roman"/>
          <w:sz w:val="20"/>
        </w:rPr>
        <w:t xml:space="preserve">s given, then cooperatives </w:t>
      </w:r>
      <w:r w:rsidRPr="00774643">
        <w:rPr>
          <w:rFonts w:cs="Times New Roman"/>
          <w:sz w:val="20"/>
        </w:rPr>
        <w:t>would</w:t>
      </w:r>
      <w:r w:rsidR="00F762E2" w:rsidRPr="00774643">
        <w:rPr>
          <w:rFonts w:cs="Times New Roman"/>
          <w:sz w:val="20"/>
        </w:rPr>
        <w:t xml:space="preserve"> function properly. But if budget cuts</w:t>
      </w:r>
      <w:r w:rsidRPr="00774643">
        <w:rPr>
          <w:rFonts w:cs="Times New Roman"/>
          <w:sz w:val="20"/>
        </w:rPr>
        <w:t xml:space="preserve"> occured</w:t>
      </w:r>
      <w:r w:rsidR="00F762E2" w:rsidRPr="00774643">
        <w:rPr>
          <w:rFonts w:cs="Times New Roman"/>
          <w:sz w:val="20"/>
        </w:rPr>
        <w:t>, it w</w:t>
      </w:r>
      <w:r w:rsidRPr="00774643">
        <w:rPr>
          <w:rFonts w:cs="Times New Roman"/>
          <w:sz w:val="20"/>
        </w:rPr>
        <w:t xml:space="preserve">ould affect them </w:t>
      </w:r>
      <w:r w:rsidR="00F762E2" w:rsidRPr="00774643">
        <w:rPr>
          <w:rFonts w:cs="Times New Roman"/>
          <w:sz w:val="20"/>
        </w:rPr>
        <w:t xml:space="preserve">badly. </w:t>
      </w:r>
      <w:r w:rsidRPr="00774643">
        <w:rPr>
          <w:rFonts w:cs="Times New Roman"/>
          <w:sz w:val="20"/>
        </w:rPr>
        <w:t>He felt cooperatives should be given importance</w:t>
      </w:r>
      <w:r w:rsidR="00C14576">
        <w:rPr>
          <w:rFonts w:cs="Times New Roman"/>
          <w:sz w:val="20"/>
        </w:rPr>
        <w:t xml:space="preserve"> </w:t>
      </w:r>
      <w:r w:rsidRPr="00774643">
        <w:rPr>
          <w:rFonts w:cs="Times New Roman"/>
          <w:sz w:val="20"/>
        </w:rPr>
        <w:t>i</w:t>
      </w:r>
      <w:r w:rsidR="00F762E2" w:rsidRPr="00774643">
        <w:rPr>
          <w:rFonts w:cs="Times New Roman"/>
          <w:sz w:val="20"/>
        </w:rPr>
        <w:t xml:space="preserve">n the upcoming </w:t>
      </w:r>
      <w:r w:rsidRPr="00774643">
        <w:rPr>
          <w:rFonts w:cs="Times New Roman"/>
          <w:sz w:val="20"/>
        </w:rPr>
        <w:t>p</w:t>
      </w:r>
      <w:r w:rsidR="00F762E2" w:rsidRPr="00774643">
        <w:rPr>
          <w:rFonts w:cs="Times New Roman"/>
          <w:sz w:val="20"/>
        </w:rPr>
        <w:t>olicy</w:t>
      </w:r>
      <w:r w:rsidRPr="00774643">
        <w:rPr>
          <w:rFonts w:cs="Times New Roman"/>
          <w:sz w:val="20"/>
        </w:rPr>
        <w:t>. Right n</w:t>
      </w:r>
      <w:r w:rsidR="00F762E2" w:rsidRPr="00774643">
        <w:rPr>
          <w:rFonts w:cs="Times New Roman"/>
          <w:sz w:val="20"/>
        </w:rPr>
        <w:t>ow</w:t>
      </w:r>
      <w:r w:rsidR="009E4994" w:rsidRPr="00774643">
        <w:rPr>
          <w:rFonts w:cs="Times New Roman"/>
          <w:sz w:val="20"/>
        </w:rPr>
        <w:t>,</w:t>
      </w:r>
      <w:r w:rsidR="00F762E2" w:rsidRPr="00774643">
        <w:rPr>
          <w:rFonts w:cs="Times New Roman"/>
          <w:sz w:val="20"/>
        </w:rPr>
        <w:t xml:space="preserve"> they </w:t>
      </w:r>
      <w:r w:rsidRPr="00774643">
        <w:rPr>
          <w:rFonts w:cs="Times New Roman"/>
          <w:sz w:val="20"/>
        </w:rPr>
        <w:t xml:space="preserve">were being </w:t>
      </w:r>
      <w:r w:rsidR="00F762E2" w:rsidRPr="00774643">
        <w:rPr>
          <w:rFonts w:cs="Times New Roman"/>
          <w:sz w:val="20"/>
        </w:rPr>
        <w:t>give</w:t>
      </w:r>
      <w:r w:rsidRPr="00774643">
        <w:rPr>
          <w:rFonts w:cs="Times New Roman"/>
          <w:sz w:val="20"/>
        </w:rPr>
        <w:t>n</w:t>
      </w:r>
      <w:r w:rsidR="00F762E2" w:rsidRPr="00774643">
        <w:rPr>
          <w:rFonts w:cs="Times New Roman"/>
          <w:sz w:val="20"/>
        </w:rPr>
        <w:t xml:space="preserve"> lease for five years which </w:t>
      </w:r>
      <w:r w:rsidRPr="00774643">
        <w:rPr>
          <w:rFonts w:cs="Times New Roman"/>
          <w:sz w:val="20"/>
        </w:rPr>
        <w:t>he thought wa</w:t>
      </w:r>
      <w:r w:rsidR="00F762E2" w:rsidRPr="00774643">
        <w:rPr>
          <w:rFonts w:cs="Times New Roman"/>
          <w:sz w:val="20"/>
        </w:rPr>
        <w:t>s less</w:t>
      </w:r>
      <w:r w:rsidRPr="00774643">
        <w:rPr>
          <w:rFonts w:cs="Times New Roman"/>
          <w:sz w:val="20"/>
        </w:rPr>
        <w:t xml:space="preserve"> and should be extended to </w:t>
      </w:r>
      <w:r w:rsidR="00F762E2" w:rsidRPr="00774643">
        <w:rPr>
          <w:rFonts w:cs="Times New Roman"/>
          <w:sz w:val="20"/>
        </w:rPr>
        <w:t>ten years.</w:t>
      </w:r>
    </w:p>
    <w:p w:rsidR="004824ED" w:rsidRPr="00774643" w:rsidRDefault="00AB09B8" w:rsidP="00F762E2">
      <w:pPr>
        <w:rPr>
          <w:rFonts w:cs="Times New Roman"/>
          <w:sz w:val="20"/>
        </w:rPr>
      </w:pPr>
      <w:r w:rsidRPr="00774643">
        <w:rPr>
          <w:rFonts w:cs="Times New Roman"/>
          <w:sz w:val="20"/>
        </w:rPr>
        <w:t>Ranjita</w:t>
      </w:r>
      <w:r w:rsidR="00F762E2" w:rsidRPr="00774643">
        <w:rPr>
          <w:rFonts w:cs="Times New Roman"/>
          <w:sz w:val="20"/>
        </w:rPr>
        <w:t xml:space="preserve"> from </w:t>
      </w:r>
      <w:proofErr w:type="gramStart"/>
      <w:r w:rsidR="00F762E2" w:rsidRPr="00774643">
        <w:rPr>
          <w:rFonts w:cs="Times New Roman"/>
          <w:sz w:val="20"/>
        </w:rPr>
        <w:t>Assam  said</w:t>
      </w:r>
      <w:proofErr w:type="gramEnd"/>
      <w:r w:rsidR="00F762E2" w:rsidRPr="00774643">
        <w:rPr>
          <w:rFonts w:cs="Times New Roman"/>
          <w:sz w:val="20"/>
        </w:rPr>
        <w:t xml:space="preserve"> that from 13</w:t>
      </w:r>
      <w:r w:rsidR="00F762E2" w:rsidRPr="00774643">
        <w:rPr>
          <w:rFonts w:cs="Times New Roman"/>
          <w:sz w:val="20"/>
          <w:vertAlign w:val="superscript"/>
        </w:rPr>
        <w:t>th</w:t>
      </w:r>
      <w:r w:rsidR="00F762E2" w:rsidRPr="00774643">
        <w:rPr>
          <w:rFonts w:cs="Times New Roman"/>
          <w:sz w:val="20"/>
        </w:rPr>
        <w:t xml:space="preserve"> of July this year, Assam ha</w:t>
      </w:r>
      <w:r w:rsidR="00C14576">
        <w:rPr>
          <w:rFonts w:cs="Times New Roman"/>
          <w:sz w:val="20"/>
        </w:rPr>
        <w:t>d</w:t>
      </w:r>
      <w:r w:rsidR="00F762E2" w:rsidRPr="00774643">
        <w:rPr>
          <w:rFonts w:cs="Times New Roman"/>
          <w:sz w:val="20"/>
        </w:rPr>
        <w:t xml:space="preserve"> undergone floods.  Almost 32 of </w:t>
      </w:r>
      <w:r w:rsidR="00C14576">
        <w:rPr>
          <w:rFonts w:cs="Times New Roman"/>
          <w:sz w:val="20"/>
        </w:rPr>
        <w:t xml:space="preserve">its </w:t>
      </w:r>
      <w:r w:rsidR="00F762E2" w:rsidRPr="00774643">
        <w:rPr>
          <w:rFonts w:cs="Times New Roman"/>
          <w:sz w:val="20"/>
        </w:rPr>
        <w:t xml:space="preserve">33 districts </w:t>
      </w:r>
      <w:r w:rsidR="004824ED" w:rsidRPr="00774643">
        <w:rPr>
          <w:rFonts w:cs="Times New Roman"/>
          <w:sz w:val="20"/>
        </w:rPr>
        <w:t>we</w:t>
      </w:r>
      <w:r w:rsidRPr="00774643">
        <w:rPr>
          <w:rFonts w:cs="Times New Roman"/>
          <w:sz w:val="20"/>
        </w:rPr>
        <w:t xml:space="preserve">re </w:t>
      </w:r>
      <w:r w:rsidR="00F762E2" w:rsidRPr="00774643">
        <w:rPr>
          <w:rFonts w:cs="Times New Roman"/>
          <w:sz w:val="20"/>
        </w:rPr>
        <w:t xml:space="preserve">under water. </w:t>
      </w:r>
      <w:r w:rsidR="004824ED" w:rsidRPr="00774643">
        <w:rPr>
          <w:rFonts w:cs="Times New Roman"/>
          <w:sz w:val="20"/>
        </w:rPr>
        <w:t>D</w:t>
      </w:r>
      <w:r w:rsidR="00F762E2" w:rsidRPr="00774643">
        <w:rPr>
          <w:rFonts w:cs="Times New Roman"/>
          <w:sz w:val="20"/>
        </w:rPr>
        <w:t>ata</w:t>
      </w:r>
      <w:r w:rsidR="004824ED" w:rsidRPr="00774643">
        <w:rPr>
          <w:rFonts w:cs="Times New Roman"/>
          <w:sz w:val="20"/>
        </w:rPr>
        <w:t xml:space="preserve"> revealed</w:t>
      </w:r>
      <w:r w:rsidR="00F762E2" w:rsidRPr="00774643">
        <w:rPr>
          <w:rFonts w:cs="Times New Roman"/>
          <w:sz w:val="20"/>
        </w:rPr>
        <w:t xml:space="preserve"> that 1</w:t>
      </w:r>
      <w:r w:rsidR="00330F50" w:rsidRPr="00774643">
        <w:rPr>
          <w:rFonts w:cs="Times New Roman"/>
          <w:sz w:val="20"/>
        </w:rPr>
        <w:t>, 79,000</w:t>
      </w:r>
      <w:r w:rsidR="00F762E2" w:rsidRPr="00774643">
        <w:rPr>
          <w:rFonts w:cs="Times New Roman"/>
          <w:sz w:val="20"/>
        </w:rPr>
        <w:t xml:space="preserve"> ha crop area </w:t>
      </w:r>
      <w:r w:rsidRPr="00774643">
        <w:rPr>
          <w:rFonts w:cs="Times New Roman"/>
          <w:sz w:val="20"/>
        </w:rPr>
        <w:t xml:space="preserve">was </w:t>
      </w:r>
      <w:r w:rsidR="00F762E2" w:rsidRPr="00774643">
        <w:rPr>
          <w:rFonts w:cs="Times New Roman"/>
          <w:sz w:val="20"/>
        </w:rPr>
        <w:t>damaged including fisheries</w:t>
      </w:r>
      <w:r w:rsidR="00C14576">
        <w:rPr>
          <w:rFonts w:cs="Times New Roman"/>
          <w:sz w:val="20"/>
        </w:rPr>
        <w:t>;</w:t>
      </w:r>
      <w:r w:rsidR="00F762E2" w:rsidRPr="00774643">
        <w:rPr>
          <w:rFonts w:cs="Times New Roman"/>
          <w:sz w:val="20"/>
        </w:rPr>
        <w:t xml:space="preserve"> 54 lakh people </w:t>
      </w:r>
      <w:r w:rsidR="004824ED" w:rsidRPr="00774643">
        <w:rPr>
          <w:rFonts w:cs="Times New Roman"/>
          <w:sz w:val="20"/>
        </w:rPr>
        <w:t>we</w:t>
      </w:r>
      <w:r w:rsidR="00F762E2" w:rsidRPr="00774643">
        <w:rPr>
          <w:rFonts w:cs="Times New Roman"/>
          <w:sz w:val="20"/>
        </w:rPr>
        <w:t xml:space="preserve">re impacted and </w:t>
      </w:r>
      <w:r w:rsidR="004824ED" w:rsidRPr="00774643">
        <w:rPr>
          <w:rFonts w:cs="Times New Roman"/>
          <w:sz w:val="20"/>
        </w:rPr>
        <w:t xml:space="preserve">of these </w:t>
      </w:r>
      <w:r w:rsidR="00F762E2" w:rsidRPr="00774643">
        <w:rPr>
          <w:rFonts w:cs="Times New Roman"/>
          <w:sz w:val="20"/>
        </w:rPr>
        <w:t xml:space="preserve">more than 1 lakh fishers and fish farmers </w:t>
      </w:r>
      <w:r w:rsidR="004824ED" w:rsidRPr="00774643">
        <w:rPr>
          <w:rFonts w:cs="Times New Roman"/>
          <w:sz w:val="20"/>
        </w:rPr>
        <w:t>we</w:t>
      </w:r>
      <w:r w:rsidR="00F762E2" w:rsidRPr="00774643">
        <w:rPr>
          <w:rFonts w:cs="Times New Roman"/>
          <w:sz w:val="20"/>
        </w:rPr>
        <w:t xml:space="preserve">re affected. </w:t>
      </w:r>
    </w:p>
    <w:p w:rsidR="00F762E2" w:rsidRPr="00774643" w:rsidRDefault="004824ED" w:rsidP="00F762E2">
      <w:pPr>
        <w:rPr>
          <w:rFonts w:cs="Times New Roman"/>
          <w:sz w:val="20"/>
        </w:rPr>
      </w:pPr>
      <w:r w:rsidRPr="00774643">
        <w:rPr>
          <w:rFonts w:cs="Times New Roman"/>
          <w:sz w:val="20"/>
        </w:rPr>
        <w:t>She said another</w:t>
      </w:r>
      <w:r w:rsidR="00C14576">
        <w:rPr>
          <w:rFonts w:cs="Times New Roman"/>
          <w:sz w:val="20"/>
        </w:rPr>
        <w:t xml:space="preserve"> </w:t>
      </w:r>
      <w:r w:rsidR="00F762E2" w:rsidRPr="00774643">
        <w:rPr>
          <w:rFonts w:cs="Times New Roman"/>
          <w:sz w:val="20"/>
        </w:rPr>
        <w:t>representative from Assam</w:t>
      </w:r>
      <w:r w:rsidRPr="00774643">
        <w:rPr>
          <w:rFonts w:cs="Times New Roman"/>
          <w:sz w:val="20"/>
        </w:rPr>
        <w:t>, Barman</w:t>
      </w:r>
      <w:r w:rsidR="00C14576">
        <w:rPr>
          <w:rFonts w:cs="Times New Roman"/>
          <w:sz w:val="20"/>
        </w:rPr>
        <w:t>,</w:t>
      </w:r>
      <w:r w:rsidR="000026AD" w:rsidRPr="00774643">
        <w:rPr>
          <w:rFonts w:cs="Times New Roman"/>
          <w:sz w:val="20"/>
        </w:rPr>
        <w:t xml:space="preserve"> </w:t>
      </w:r>
      <w:r w:rsidRPr="00774643">
        <w:rPr>
          <w:rFonts w:cs="Times New Roman"/>
          <w:sz w:val="20"/>
        </w:rPr>
        <w:t xml:space="preserve">who was </w:t>
      </w:r>
      <w:r w:rsidR="00C14576">
        <w:rPr>
          <w:rFonts w:cs="Times New Roman"/>
          <w:sz w:val="20"/>
        </w:rPr>
        <w:t xml:space="preserve">also </w:t>
      </w:r>
      <w:r w:rsidR="00F762E2" w:rsidRPr="00774643">
        <w:rPr>
          <w:rFonts w:cs="Times New Roman"/>
          <w:sz w:val="20"/>
        </w:rPr>
        <w:t>present</w:t>
      </w:r>
      <w:r w:rsidR="00C14576">
        <w:rPr>
          <w:rFonts w:cs="Times New Roman"/>
          <w:sz w:val="20"/>
        </w:rPr>
        <w:t xml:space="preserve"> at the workshop, </w:t>
      </w:r>
      <w:r w:rsidRPr="00774643">
        <w:rPr>
          <w:rFonts w:cs="Times New Roman"/>
          <w:sz w:val="20"/>
        </w:rPr>
        <w:t>wa</w:t>
      </w:r>
      <w:r w:rsidR="00F762E2" w:rsidRPr="00774643">
        <w:rPr>
          <w:rFonts w:cs="Times New Roman"/>
          <w:sz w:val="20"/>
        </w:rPr>
        <w:t xml:space="preserve">s </w:t>
      </w:r>
      <w:r w:rsidR="00C14576">
        <w:rPr>
          <w:rFonts w:cs="Times New Roman"/>
          <w:sz w:val="20"/>
        </w:rPr>
        <w:t xml:space="preserve">widely </w:t>
      </w:r>
      <w:r w:rsidR="00F762E2" w:rsidRPr="00774643">
        <w:rPr>
          <w:rFonts w:cs="Times New Roman"/>
          <w:sz w:val="20"/>
        </w:rPr>
        <w:t xml:space="preserve">acknowledged as the state ambassador of fisheries of </w:t>
      </w:r>
      <w:r w:rsidRPr="00774643">
        <w:rPr>
          <w:rFonts w:cs="Times New Roman"/>
          <w:sz w:val="20"/>
        </w:rPr>
        <w:t xml:space="preserve">the </w:t>
      </w:r>
      <w:r w:rsidR="00F762E2" w:rsidRPr="00774643">
        <w:rPr>
          <w:rFonts w:cs="Times New Roman"/>
          <w:sz w:val="20"/>
        </w:rPr>
        <w:t>Assam</w:t>
      </w:r>
      <w:r w:rsidR="00B16F15">
        <w:rPr>
          <w:rFonts w:cs="Times New Roman"/>
          <w:sz w:val="20"/>
        </w:rPr>
        <w:t xml:space="preserve">. </w:t>
      </w:r>
      <w:r w:rsidR="00C14576">
        <w:rPr>
          <w:rFonts w:cs="Times New Roman"/>
          <w:sz w:val="20"/>
        </w:rPr>
        <w:t xml:space="preserve"> The</w:t>
      </w:r>
      <w:r w:rsidR="00F762E2" w:rsidRPr="00774643">
        <w:rPr>
          <w:rFonts w:cs="Times New Roman"/>
          <w:sz w:val="20"/>
        </w:rPr>
        <w:t xml:space="preserve"> area </w:t>
      </w:r>
      <w:r w:rsidR="00C14576">
        <w:rPr>
          <w:rFonts w:cs="Times New Roman"/>
          <w:sz w:val="20"/>
        </w:rPr>
        <w:t xml:space="preserve">which he came from, </w:t>
      </w:r>
      <w:r w:rsidR="00F762E2" w:rsidRPr="00774643">
        <w:rPr>
          <w:rFonts w:cs="Times New Roman"/>
          <w:sz w:val="20"/>
        </w:rPr>
        <w:t xml:space="preserve">Khopur Nalbhari area </w:t>
      </w:r>
      <w:r w:rsidRPr="00774643">
        <w:rPr>
          <w:rFonts w:cs="Times New Roman"/>
          <w:sz w:val="20"/>
        </w:rPr>
        <w:t>wa</w:t>
      </w:r>
      <w:r w:rsidR="00F762E2" w:rsidRPr="00774643">
        <w:rPr>
          <w:rFonts w:cs="Times New Roman"/>
          <w:sz w:val="20"/>
        </w:rPr>
        <w:t xml:space="preserve">s completely under water. </w:t>
      </w:r>
      <w:r w:rsidRPr="00774643">
        <w:rPr>
          <w:rFonts w:cs="Times New Roman"/>
          <w:sz w:val="20"/>
        </w:rPr>
        <w:t xml:space="preserve"> The</w:t>
      </w:r>
      <w:r w:rsidR="00B16F15">
        <w:rPr>
          <w:rFonts w:cs="Times New Roman"/>
          <w:sz w:val="20"/>
        </w:rPr>
        <w:t xml:space="preserve"> authorities </w:t>
      </w:r>
      <w:r w:rsidRPr="00774643">
        <w:rPr>
          <w:rFonts w:cs="Times New Roman"/>
          <w:sz w:val="20"/>
        </w:rPr>
        <w:t>had</w:t>
      </w:r>
      <w:r w:rsidR="00F762E2" w:rsidRPr="00774643">
        <w:rPr>
          <w:rFonts w:cs="Times New Roman"/>
          <w:sz w:val="20"/>
        </w:rPr>
        <w:t xml:space="preserve"> advise</w:t>
      </w:r>
      <w:r w:rsidRPr="00774643">
        <w:rPr>
          <w:rFonts w:cs="Times New Roman"/>
          <w:sz w:val="20"/>
        </w:rPr>
        <w:t>d</w:t>
      </w:r>
      <w:r w:rsidR="00F762E2" w:rsidRPr="00774643">
        <w:rPr>
          <w:rFonts w:cs="Times New Roman"/>
          <w:sz w:val="20"/>
        </w:rPr>
        <w:t xml:space="preserve"> the farmers that the embankments should be 1 metre higher than the latest flood level, but when the complete area </w:t>
      </w:r>
      <w:r w:rsidRPr="00774643">
        <w:rPr>
          <w:rFonts w:cs="Times New Roman"/>
          <w:sz w:val="20"/>
        </w:rPr>
        <w:t>wa</w:t>
      </w:r>
      <w:r w:rsidR="00F762E2" w:rsidRPr="00774643">
        <w:rPr>
          <w:rFonts w:cs="Times New Roman"/>
          <w:sz w:val="20"/>
        </w:rPr>
        <w:t>s under water, how c</w:t>
      </w:r>
      <w:r w:rsidRPr="00774643">
        <w:rPr>
          <w:rFonts w:cs="Times New Roman"/>
          <w:sz w:val="20"/>
        </w:rPr>
        <w:t>ould</w:t>
      </w:r>
      <w:r w:rsidR="00963589">
        <w:rPr>
          <w:rFonts w:cs="Times New Roman"/>
          <w:sz w:val="20"/>
        </w:rPr>
        <w:t xml:space="preserve"> the people be expected to</w:t>
      </w:r>
      <w:r w:rsidR="00F762E2" w:rsidRPr="00774643">
        <w:rPr>
          <w:rFonts w:cs="Times New Roman"/>
          <w:sz w:val="20"/>
        </w:rPr>
        <w:t xml:space="preserve"> survive? The farmers </w:t>
      </w:r>
      <w:r w:rsidRPr="00774643">
        <w:rPr>
          <w:rFonts w:cs="Times New Roman"/>
          <w:sz w:val="20"/>
        </w:rPr>
        <w:t xml:space="preserve">were </w:t>
      </w:r>
      <w:r w:rsidR="00F762E2" w:rsidRPr="00774643">
        <w:rPr>
          <w:rFonts w:cs="Times New Roman"/>
          <w:sz w:val="20"/>
        </w:rPr>
        <w:t xml:space="preserve">approaching </w:t>
      </w:r>
      <w:r w:rsidRPr="00774643">
        <w:rPr>
          <w:rFonts w:cs="Times New Roman"/>
          <w:sz w:val="20"/>
        </w:rPr>
        <w:t xml:space="preserve">the </w:t>
      </w:r>
      <w:r w:rsidR="00F762E2" w:rsidRPr="00774643">
        <w:rPr>
          <w:rFonts w:cs="Times New Roman"/>
          <w:sz w:val="20"/>
        </w:rPr>
        <w:t xml:space="preserve">state </w:t>
      </w:r>
      <w:r w:rsidR="00AB09B8" w:rsidRPr="00774643">
        <w:rPr>
          <w:rFonts w:cs="Times New Roman"/>
          <w:sz w:val="20"/>
        </w:rPr>
        <w:t>government</w:t>
      </w:r>
      <w:r w:rsidR="00F762E2" w:rsidRPr="00774643">
        <w:rPr>
          <w:rFonts w:cs="Times New Roman"/>
          <w:sz w:val="20"/>
        </w:rPr>
        <w:t xml:space="preserve"> and various authorities for support, but nobody</w:t>
      </w:r>
      <w:r w:rsidR="00963589">
        <w:rPr>
          <w:rFonts w:cs="Times New Roman"/>
          <w:sz w:val="20"/>
        </w:rPr>
        <w:t xml:space="preserve"> had come</w:t>
      </w:r>
      <w:r w:rsidR="00F762E2" w:rsidRPr="00774643">
        <w:rPr>
          <w:rFonts w:cs="Times New Roman"/>
          <w:sz w:val="20"/>
        </w:rPr>
        <w:t xml:space="preserve"> forward to </w:t>
      </w:r>
      <w:r w:rsidRPr="00774643">
        <w:rPr>
          <w:rFonts w:cs="Times New Roman"/>
          <w:sz w:val="20"/>
        </w:rPr>
        <w:t>help</w:t>
      </w:r>
      <w:r w:rsidR="00F762E2" w:rsidRPr="00774643">
        <w:rPr>
          <w:rFonts w:cs="Times New Roman"/>
          <w:sz w:val="20"/>
        </w:rPr>
        <w:t xml:space="preserve"> them</w:t>
      </w:r>
      <w:r w:rsidR="00971E5C" w:rsidRPr="00774643">
        <w:rPr>
          <w:rFonts w:cs="Times New Roman"/>
          <w:sz w:val="20"/>
        </w:rPr>
        <w:t xml:space="preserve">. </w:t>
      </w:r>
      <w:r w:rsidR="00F762E2" w:rsidRPr="00774643">
        <w:rPr>
          <w:rFonts w:cs="Times New Roman"/>
          <w:sz w:val="20"/>
        </w:rPr>
        <w:t xml:space="preserve"> The state </w:t>
      </w:r>
      <w:r w:rsidR="00AB09B8" w:rsidRPr="00774643">
        <w:rPr>
          <w:rFonts w:cs="Times New Roman"/>
          <w:sz w:val="20"/>
        </w:rPr>
        <w:t>government</w:t>
      </w:r>
      <w:r w:rsidR="00F762E2" w:rsidRPr="00774643">
        <w:rPr>
          <w:rFonts w:cs="Times New Roman"/>
          <w:sz w:val="20"/>
        </w:rPr>
        <w:t xml:space="preserve"> ha</w:t>
      </w:r>
      <w:r w:rsidRPr="00774643">
        <w:rPr>
          <w:rFonts w:cs="Times New Roman"/>
          <w:sz w:val="20"/>
        </w:rPr>
        <w:t>d</w:t>
      </w:r>
      <w:r w:rsidR="00F762E2" w:rsidRPr="00774643">
        <w:rPr>
          <w:rFonts w:cs="Times New Roman"/>
          <w:sz w:val="20"/>
        </w:rPr>
        <w:t xml:space="preserve"> announced insurance cover for other categories such as crop, livestock etc</w:t>
      </w:r>
      <w:r w:rsidR="00AB09B8" w:rsidRPr="00774643">
        <w:rPr>
          <w:rFonts w:cs="Times New Roman"/>
          <w:sz w:val="20"/>
        </w:rPr>
        <w:t>.,</w:t>
      </w:r>
      <w:r w:rsidR="00F762E2" w:rsidRPr="00774643">
        <w:rPr>
          <w:rFonts w:cs="Times New Roman"/>
          <w:sz w:val="20"/>
        </w:rPr>
        <w:t xml:space="preserve"> but fisheries </w:t>
      </w:r>
      <w:r w:rsidR="00963589">
        <w:rPr>
          <w:rFonts w:cs="Times New Roman"/>
          <w:sz w:val="20"/>
        </w:rPr>
        <w:t xml:space="preserve">had </w:t>
      </w:r>
      <w:r w:rsidR="00F762E2" w:rsidRPr="00774643">
        <w:rPr>
          <w:rFonts w:cs="Times New Roman"/>
          <w:sz w:val="20"/>
        </w:rPr>
        <w:t xml:space="preserve">not </w:t>
      </w:r>
      <w:r w:rsidR="00963589">
        <w:rPr>
          <w:rFonts w:cs="Times New Roman"/>
          <w:sz w:val="20"/>
        </w:rPr>
        <w:t xml:space="preserve">been </w:t>
      </w:r>
      <w:r w:rsidR="00F762E2" w:rsidRPr="00774643">
        <w:rPr>
          <w:rFonts w:cs="Times New Roman"/>
          <w:sz w:val="20"/>
        </w:rPr>
        <w:t xml:space="preserve">included. </w:t>
      </w:r>
      <w:r w:rsidR="00AB09B8" w:rsidRPr="00774643">
        <w:rPr>
          <w:rFonts w:cs="Times New Roman"/>
          <w:sz w:val="20"/>
        </w:rPr>
        <w:t>Ranjita</w:t>
      </w:r>
      <w:r w:rsidR="00963589">
        <w:rPr>
          <w:rFonts w:cs="Times New Roman"/>
          <w:sz w:val="20"/>
        </w:rPr>
        <w:t xml:space="preserve"> </w:t>
      </w:r>
      <w:r w:rsidRPr="00774643">
        <w:rPr>
          <w:rFonts w:cs="Times New Roman"/>
          <w:sz w:val="20"/>
        </w:rPr>
        <w:t>wa</w:t>
      </w:r>
      <w:r w:rsidR="00F762E2" w:rsidRPr="00774643">
        <w:rPr>
          <w:rFonts w:cs="Times New Roman"/>
          <w:sz w:val="20"/>
        </w:rPr>
        <w:t>s from an NGO</w:t>
      </w:r>
      <w:r w:rsidRPr="00774643">
        <w:rPr>
          <w:rFonts w:cs="Times New Roman"/>
          <w:sz w:val="20"/>
        </w:rPr>
        <w:t xml:space="preserve"> that had</w:t>
      </w:r>
      <w:r w:rsidR="00F762E2" w:rsidRPr="00774643">
        <w:rPr>
          <w:rFonts w:cs="Times New Roman"/>
          <w:sz w:val="20"/>
        </w:rPr>
        <w:t xml:space="preserve"> approached various </w:t>
      </w:r>
      <w:r w:rsidR="00AB09B8" w:rsidRPr="00774643">
        <w:rPr>
          <w:rFonts w:cs="Times New Roman"/>
          <w:sz w:val="20"/>
        </w:rPr>
        <w:t>governmental departments</w:t>
      </w:r>
      <w:r w:rsidR="00F762E2" w:rsidRPr="00774643">
        <w:rPr>
          <w:rFonts w:cs="Times New Roman"/>
          <w:sz w:val="20"/>
        </w:rPr>
        <w:t>, NGO</w:t>
      </w:r>
      <w:r w:rsidRPr="00774643">
        <w:rPr>
          <w:rFonts w:cs="Times New Roman"/>
          <w:sz w:val="20"/>
        </w:rPr>
        <w:t>s</w:t>
      </w:r>
      <w:r w:rsidR="00F762E2" w:rsidRPr="00774643">
        <w:rPr>
          <w:rFonts w:cs="Times New Roman"/>
          <w:sz w:val="20"/>
        </w:rPr>
        <w:t xml:space="preserve"> and other organisations to support the fish farmers of Assam. O</w:t>
      </w:r>
      <w:r w:rsidRPr="00774643">
        <w:rPr>
          <w:rFonts w:cs="Times New Roman"/>
          <w:sz w:val="20"/>
        </w:rPr>
        <w:t xml:space="preserve">f these, </w:t>
      </w:r>
      <w:r w:rsidR="00F762E2" w:rsidRPr="00774643">
        <w:rPr>
          <w:rFonts w:cs="Times New Roman"/>
          <w:sz w:val="20"/>
        </w:rPr>
        <w:t xml:space="preserve">some companies </w:t>
      </w:r>
      <w:r w:rsidRPr="00774643">
        <w:rPr>
          <w:rFonts w:cs="Times New Roman"/>
          <w:sz w:val="20"/>
        </w:rPr>
        <w:t xml:space="preserve">were helping </w:t>
      </w:r>
      <w:r w:rsidR="00F762E2" w:rsidRPr="00774643">
        <w:rPr>
          <w:rFonts w:cs="Times New Roman"/>
          <w:sz w:val="20"/>
        </w:rPr>
        <w:t xml:space="preserve">through </w:t>
      </w:r>
      <w:r w:rsidR="00AB6D85">
        <w:rPr>
          <w:rFonts w:cs="Times New Roman"/>
          <w:sz w:val="20"/>
        </w:rPr>
        <w:t xml:space="preserve">their </w:t>
      </w:r>
      <w:r w:rsidR="00F762E2" w:rsidRPr="00774643">
        <w:rPr>
          <w:rFonts w:cs="Times New Roman"/>
          <w:sz w:val="20"/>
        </w:rPr>
        <w:t>CSR</w:t>
      </w:r>
      <w:r w:rsidR="00AB6D85">
        <w:rPr>
          <w:rFonts w:cs="Times New Roman"/>
          <w:sz w:val="20"/>
        </w:rPr>
        <w:t xml:space="preserve"> initiative.</w:t>
      </w:r>
      <w:r w:rsidR="00497ACA">
        <w:rPr>
          <w:rFonts w:cs="Times New Roman"/>
          <w:sz w:val="20"/>
        </w:rPr>
        <w:t xml:space="preserve"> </w:t>
      </w:r>
      <w:r w:rsidRPr="00774643">
        <w:rPr>
          <w:rFonts w:cs="Times New Roman"/>
          <w:sz w:val="20"/>
        </w:rPr>
        <w:t>F</w:t>
      </w:r>
      <w:r w:rsidR="00F762E2" w:rsidRPr="00774643">
        <w:rPr>
          <w:rFonts w:cs="Times New Roman"/>
          <w:sz w:val="20"/>
        </w:rPr>
        <w:t xml:space="preserve">rom the </w:t>
      </w:r>
      <w:r w:rsidR="00AB09B8" w:rsidRPr="00774643">
        <w:rPr>
          <w:rFonts w:cs="Times New Roman"/>
          <w:sz w:val="20"/>
        </w:rPr>
        <w:t xml:space="preserve">government sector, Gopal Krishna </w:t>
      </w:r>
      <w:r w:rsidR="00F762E2" w:rsidRPr="00774643">
        <w:rPr>
          <w:rFonts w:cs="Times New Roman"/>
          <w:sz w:val="20"/>
        </w:rPr>
        <w:t>ha</w:t>
      </w:r>
      <w:r w:rsidRPr="00774643">
        <w:rPr>
          <w:rFonts w:cs="Times New Roman"/>
          <w:sz w:val="20"/>
        </w:rPr>
        <w:t>d</w:t>
      </w:r>
      <w:r w:rsidR="00F762E2" w:rsidRPr="00774643">
        <w:rPr>
          <w:rFonts w:cs="Times New Roman"/>
          <w:sz w:val="20"/>
        </w:rPr>
        <w:t xml:space="preserve"> given his consent to support farmers. . </w:t>
      </w:r>
      <w:r w:rsidRPr="00774643">
        <w:rPr>
          <w:rFonts w:cs="Times New Roman"/>
          <w:sz w:val="20"/>
        </w:rPr>
        <w:t xml:space="preserve">She felt </w:t>
      </w:r>
      <w:r w:rsidR="00F762E2" w:rsidRPr="00774643">
        <w:rPr>
          <w:rFonts w:cs="Times New Roman"/>
          <w:sz w:val="20"/>
        </w:rPr>
        <w:t xml:space="preserve">insurance coverage </w:t>
      </w:r>
      <w:r w:rsidRPr="00774643">
        <w:rPr>
          <w:rFonts w:cs="Times New Roman"/>
          <w:sz w:val="20"/>
        </w:rPr>
        <w:t xml:space="preserve">was imperative and </w:t>
      </w:r>
      <w:r w:rsidR="00497ACA">
        <w:rPr>
          <w:rFonts w:cs="Times New Roman"/>
          <w:sz w:val="20"/>
        </w:rPr>
        <w:t xml:space="preserve">was </w:t>
      </w:r>
      <w:r w:rsidR="00F762E2" w:rsidRPr="00774643">
        <w:rPr>
          <w:rFonts w:cs="Times New Roman"/>
          <w:sz w:val="20"/>
        </w:rPr>
        <w:t>not</w:t>
      </w:r>
      <w:r w:rsidR="00497ACA">
        <w:rPr>
          <w:rFonts w:cs="Times New Roman"/>
          <w:sz w:val="20"/>
        </w:rPr>
        <w:t xml:space="preserve"> part of</w:t>
      </w:r>
      <w:r w:rsidR="00F762E2" w:rsidRPr="00774643">
        <w:rPr>
          <w:rFonts w:cs="Times New Roman"/>
          <w:sz w:val="20"/>
        </w:rPr>
        <w:t xml:space="preserve"> the national policy and </w:t>
      </w:r>
      <w:r w:rsidR="00AB09B8" w:rsidRPr="00774643">
        <w:rPr>
          <w:rFonts w:cs="Times New Roman"/>
          <w:sz w:val="20"/>
        </w:rPr>
        <w:t>such</w:t>
      </w:r>
      <w:r w:rsidR="00497ACA">
        <w:rPr>
          <w:rFonts w:cs="Times New Roman"/>
          <w:sz w:val="20"/>
        </w:rPr>
        <w:t xml:space="preserve"> </w:t>
      </w:r>
      <w:r w:rsidR="00AB09B8" w:rsidRPr="00774643">
        <w:rPr>
          <w:rFonts w:cs="Times New Roman"/>
          <w:sz w:val="20"/>
        </w:rPr>
        <w:t>natural calami</w:t>
      </w:r>
      <w:r w:rsidR="00F762E2" w:rsidRPr="00774643">
        <w:rPr>
          <w:rFonts w:cs="Times New Roman"/>
          <w:sz w:val="20"/>
        </w:rPr>
        <w:t>t</w:t>
      </w:r>
      <w:r w:rsidR="00AB09B8" w:rsidRPr="00774643">
        <w:rPr>
          <w:rFonts w:cs="Times New Roman"/>
          <w:sz w:val="20"/>
        </w:rPr>
        <w:t>i</w:t>
      </w:r>
      <w:r w:rsidR="00F762E2" w:rsidRPr="00774643">
        <w:rPr>
          <w:rFonts w:cs="Times New Roman"/>
          <w:sz w:val="20"/>
        </w:rPr>
        <w:t xml:space="preserve">es </w:t>
      </w:r>
      <w:proofErr w:type="gramStart"/>
      <w:r w:rsidR="00F762E2" w:rsidRPr="00774643">
        <w:rPr>
          <w:rFonts w:cs="Times New Roman"/>
          <w:sz w:val="20"/>
        </w:rPr>
        <w:t>must  be</w:t>
      </w:r>
      <w:proofErr w:type="gramEnd"/>
      <w:r w:rsidRPr="00774643">
        <w:rPr>
          <w:rFonts w:cs="Times New Roman"/>
          <w:sz w:val="20"/>
        </w:rPr>
        <w:t xml:space="preserve"> covered under it</w:t>
      </w:r>
      <w:r w:rsidR="00F762E2" w:rsidRPr="00774643">
        <w:rPr>
          <w:rFonts w:cs="Times New Roman"/>
          <w:sz w:val="20"/>
        </w:rPr>
        <w:t>.</w:t>
      </w:r>
    </w:p>
    <w:p w:rsidR="00F762E2" w:rsidRPr="00774643" w:rsidRDefault="00F762E2" w:rsidP="00F762E2">
      <w:pPr>
        <w:rPr>
          <w:rFonts w:cs="Times New Roman"/>
          <w:sz w:val="20"/>
        </w:rPr>
      </w:pPr>
      <w:r w:rsidRPr="00774643">
        <w:rPr>
          <w:rFonts w:cs="Times New Roman"/>
          <w:sz w:val="20"/>
        </w:rPr>
        <w:t xml:space="preserve"> </w:t>
      </w:r>
      <w:r w:rsidR="00497ACA">
        <w:rPr>
          <w:rFonts w:cs="Times New Roman"/>
          <w:sz w:val="20"/>
        </w:rPr>
        <w:t>With reference to the suggestion for insurance, Ganesh Chandra said</w:t>
      </w:r>
      <w:r w:rsidRPr="00774643">
        <w:rPr>
          <w:rFonts w:cs="Times New Roman"/>
          <w:sz w:val="20"/>
        </w:rPr>
        <w:t>, earlier, the Commissioner of Fisheries, Assam</w:t>
      </w:r>
      <w:r w:rsidR="00497ACA">
        <w:rPr>
          <w:rFonts w:cs="Times New Roman"/>
          <w:sz w:val="20"/>
        </w:rPr>
        <w:t>,</w:t>
      </w:r>
      <w:r w:rsidRPr="00774643">
        <w:rPr>
          <w:rFonts w:cs="Times New Roman"/>
          <w:sz w:val="20"/>
        </w:rPr>
        <w:t xml:space="preserve"> </w:t>
      </w:r>
      <w:r w:rsidR="004824ED" w:rsidRPr="00774643">
        <w:rPr>
          <w:rFonts w:cs="Times New Roman"/>
          <w:sz w:val="20"/>
        </w:rPr>
        <w:t xml:space="preserve">had </w:t>
      </w:r>
      <w:r w:rsidRPr="00774643">
        <w:rPr>
          <w:rFonts w:cs="Times New Roman"/>
          <w:sz w:val="20"/>
        </w:rPr>
        <w:t>made a group</w:t>
      </w:r>
      <w:r w:rsidR="004824ED" w:rsidRPr="00774643">
        <w:rPr>
          <w:rFonts w:cs="Times New Roman"/>
          <w:sz w:val="20"/>
        </w:rPr>
        <w:t xml:space="preserve"> and</w:t>
      </w:r>
      <w:r w:rsidRPr="00774643">
        <w:rPr>
          <w:rFonts w:cs="Times New Roman"/>
          <w:sz w:val="20"/>
        </w:rPr>
        <w:t xml:space="preserve"> </w:t>
      </w:r>
      <w:r w:rsidR="00497ACA">
        <w:rPr>
          <w:rFonts w:cs="Times New Roman"/>
          <w:sz w:val="20"/>
        </w:rPr>
        <w:t xml:space="preserve">had </w:t>
      </w:r>
      <w:r w:rsidRPr="00774643">
        <w:rPr>
          <w:rFonts w:cs="Times New Roman"/>
          <w:sz w:val="20"/>
        </w:rPr>
        <w:t>called all the insurance companies</w:t>
      </w:r>
      <w:r w:rsidR="00497ACA">
        <w:rPr>
          <w:rFonts w:cs="Times New Roman"/>
          <w:sz w:val="20"/>
        </w:rPr>
        <w:t xml:space="preserve">. When they </w:t>
      </w:r>
      <w:r w:rsidR="007E3C53">
        <w:rPr>
          <w:rFonts w:cs="Times New Roman"/>
          <w:sz w:val="20"/>
        </w:rPr>
        <w:t xml:space="preserve">were </w:t>
      </w:r>
      <w:r w:rsidR="007E3C53" w:rsidRPr="00774643">
        <w:rPr>
          <w:rFonts w:cs="Times New Roman"/>
          <w:sz w:val="20"/>
        </w:rPr>
        <w:t>asked</w:t>
      </w:r>
      <w:r w:rsidRPr="00774643">
        <w:rPr>
          <w:rFonts w:cs="Times New Roman"/>
          <w:sz w:val="20"/>
        </w:rPr>
        <w:t xml:space="preserve"> </w:t>
      </w:r>
      <w:r w:rsidR="006B75B1" w:rsidRPr="00774643">
        <w:rPr>
          <w:rFonts w:cs="Times New Roman"/>
          <w:color w:val="FF0000"/>
          <w:sz w:val="20"/>
        </w:rPr>
        <w:t>about</w:t>
      </w:r>
      <w:r w:rsidRPr="00774643">
        <w:rPr>
          <w:rFonts w:cs="Times New Roman"/>
          <w:sz w:val="20"/>
        </w:rPr>
        <w:t xml:space="preserve"> </w:t>
      </w:r>
      <w:r w:rsidR="00497ACA">
        <w:rPr>
          <w:rFonts w:cs="Times New Roman"/>
          <w:sz w:val="20"/>
        </w:rPr>
        <w:t xml:space="preserve">their </w:t>
      </w:r>
      <w:r w:rsidRPr="00774643">
        <w:rPr>
          <w:rFonts w:cs="Times New Roman"/>
          <w:sz w:val="20"/>
        </w:rPr>
        <w:t>annual charges</w:t>
      </w:r>
      <w:r w:rsidR="00497ACA">
        <w:rPr>
          <w:rFonts w:cs="Times New Roman"/>
          <w:sz w:val="20"/>
        </w:rPr>
        <w:t xml:space="preserve"> the commissioner had discovered</w:t>
      </w:r>
      <w:r w:rsidRPr="00774643">
        <w:rPr>
          <w:rFonts w:cs="Times New Roman"/>
          <w:sz w:val="20"/>
        </w:rPr>
        <w:t xml:space="preserve"> that </w:t>
      </w:r>
      <w:r w:rsidR="007E3C53" w:rsidRPr="00774643">
        <w:rPr>
          <w:rFonts w:cs="Times New Roman"/>
          <w:sz w:val="20"/>
        </w:rPr>
        <w:t xml:space="preserve">it </w:t>
      </w:r>
      <w:r w:rsidR="007E3C53">
        <w:rPr>
          <w:rFonts w:cs="Times New Roman"/>
          <w:sz w:val="20"/>
        </w:rPr>
        <w:t>exceeded</w:t>
      </w:r>
      <w:r w:rsidR="00497ACA">
        <w:rPr>
          <w:rFonts w:cs="Times New Roman"/>
          <w:sz w:val="20"/>
        </w:rPr>
        <w:t xml:space="preserve"> </w:t>
      </w:r>
      <w:r w:rsidRPr="00774643">
        <w:rPr>
          <w:rFonts w:cs="Times New Roman"/>
          <w:sz w:val="20"/>
        </w:rPr>
        <w:t>the rate of seed and the insurance companies were not prepared to</w:t>
      </w:r>
      <w:r w:rsidR="004824ED" w:rsidRPr="00774643">
        <w:rPr>
          <w:rFonts w:cs="Times New Roman"/>
          <w:sz w:val="20"/>
        </w:rPr>
        <w:t xml:space="preserve"> provide insurance</w:t>
      </w:r>
      <w:r w:rsidRPr="00774643">
        <w:rPr>
          <w:rFonts w:cs="Times New Roman"/>
          <w:sz w:val="20"/>
        </w:rPr>
        <w:t xml:space="preserve"> for more than three months. This </w:t>
      </w:r>
      <w:r w:rsidR="00497ACA">
        <w:rPr>
          <w:rFonts w:cs="Times New Roman"/>
          <w:sz w:val="20"/>
        </w:rPr>
        <w:t xml:space="preserve">had </w:t>
      </w:r>
      <w:r w:rsidR="007E3C53">
        <w:rPr>
          <w:rFonts w:cs="Times New Roman"/>
          <w:sz w:val="20"/>
        </w:rPr>
        <w:t xml:space="preserve">happened </w:t>
      </w:r>
      <w:r w:rsidR="007E3C53" w:rsidRPr="00774643">
        <w:rPr>
          <w:rFonts w:cs="Times New Roman"/>
          <w:sz w:val="20"/>
        </w:rPr>
        <w:t>in</w:t>
      </w:r>
      <w:r w:rsidRPr="00774643">
        <w:rPr>
          <w:rFonts w:cs="Times New Roman"/>
          <w:sz w:val="20"/>
        </w:rPr>
        <w:t xml:space="preserve"> 2010. </w:t>
      </w:r>
    </w:p>
    <w:p w:rsidR="00F762E2" w:rsidRPr="00774643" w:rsidRDefault="001E29F4" w:rsidP="00F762E2">
      <w:pPr>
        <w:rPr>
          <w:rFonts w:cs="Times New Roman"/>
          <w:sz w:val="20"/>
        </w:rPr>
      </w:pPr>
      <w:r w:rsidRPr="00774643">
        <w:rPr>
          <w:rFonts w:cs="Times New Roman"/>
          <w:sz w:val="20"/>
        </w:rPr>
        <w:t xml:space="preserve"> BK Mishra said </w:t>
      </w:r>
      <w:r w:rsidR="00F762E2" w:rsidRPr="00774643">
        <w:rPr>
          <w:rFonts w:cs="Times New Roman"/>
          <w:sz w:val="20"/>
        </w:rPr>
        <w:t>unfortunately</w:t>
      </w:r>
      <w:r w:rsidRPr="00774643">
        <w:rPr>
          <w:rFonts w:cs="Times New Roman"/>
          <w:sz w:val="20"/>
        </w:rPr>
        <w:t>,</w:t>
      </w:r>
      <w:r w:rsidR="00F762E2" w:rsidRPr="00774643">
        <w:rPr>
          <w:rFonts w:cs="Times New Roman"/>
          <w:sz w:val="20"/>
        </w:rPr>
        <w:t xml:space="preserve"> there </w:t>
      </w:r>
      <w:r w:rsidR="004824ED" w:rsidRPr="00774643">
        <w:rPr>
          <w:rFonts w:cs="Times New Roman"/>
          <w:sz w:val="20"/>
        </w:rPr>
        <w:t>was</w:t>
      </w:r>
      <w:r w:rsidR="00F762E2" w:rsidRPr="00774643">
        <w:rPr>
          <w:rFonts w:cs="Times New Roman"/>
          <w:sz w:val="20"/>
        </w:rPr>
        <w:t xml:space="preserve"> no crop insurance in </w:t>
      </w:r>
      <w:r w:rsidR="004824ED" w:rsidRPr="00774643">
        <w:rPr>
          <w:rFonts w:cs="Times New Roman"/>
          <w:sz w:val="20"/>
        </w:rPr>
        <w:t xml:space="preserve">India </w:t>
      </w:r>
      <w:r w:rsidR="00F762E2" w:rsidRPr="00774643">
        <w:rPr>
          <w:rFonts w:cs="Times New Roman"/>
          <w:sz w:val="20"/>
        </w:rPr>
        <w:t xml:space="preserve">in the fishery sector, or </w:t>
      </w:r>
      <w:r w:rsidRPr="00774643">
        <w:rPr>
          <w:rFonts w:cs="Times New Roman"/>
          <w:sz w:val="20"/>
        </w:rPr>
        <w:t xml:space="preserve">it </w:t>
      </w:r>
      <w:r w:rsidR="004824ED" w:rsidRPr="00774643">
        <w:rPr>
          <w:rFonts w:cs="Times New Roman"/>
          <w:sz w:val="20"/>
        </w:rPr>
        <w:t>wa</w:t>
      </w:r>
      <w:r w:rsidRPr="00774643">
        <w:rPr>
          <w:rFonts w:cs="Times New Roman"/>
          <w:sz w:val="20"/>
        </w:rPr>
        <w:t>s available only</w:t>
      </w:r>
      <w:r w:rsidR="00497ACA">
        <w:rPr>
          <w:rFonts w:cs="Times New Roman"/>
          <w:sz w:val="20"/>
        </w:rPr>
        <w:t xml:space="preserve"> </w:t>
      </w:r>
      <w:r w:rsidR="00F762E2" w:rsidRPr="00774643">
        <w:rPr>
          <w:rFonts w:cs="Times New Roman"/>
          <w:sz w:val="20"/>
        </w:rPr>
        <w:t xml:space="preserve">at a very limited level. Accidental insurance for fishermen </w:t>
      </w:r>
      <w:r w:rsidR="004824ED" w:rsidRPr="00774643">
        <w:rPr>
          <w:rFonts w:cs="Times New Roman"/>
          <w:sz w:val="20"/>
        </w:rPr>
        <w:t>existed.</w:t>
      </w:r>
      <w:r w:rsidR="00497ACA">
        <w:rPr>
          <w:rFonts w:cs="Times New Roman"/>
          <w:sz w:val="20"/>
        </w:rPr>
        <w:t xml:space="preserve"> </w:t>
      </w:r>
      <w:r w:rsidRPr="00774643">
        <w:rPr>
          <w:rFonts w:cs="Times New Roman"/>
          <w:sz w:val="20"/>
        </w:rPr>
        <w:t>FISHCOPFED</w:t>
      </w:r>
      <w:r w:rsidR="00497ACA">
        <w:rPr>
          <w:rFonts w:cs="Times New Roman"/>
          <w:sz w:val="20"/>
        </w:rPr>
        <w:t xml:space="preserve"> was</w:t>
      </w:r>
      <w:r w:rsidR="00F762E2" w:rsidRPr="00774643">
        <w:rPr>
          <w:rFonts w:cs="Times New Roman"/>
          <w:sz w:val="20"/>
        </w:rPr>
        <w:t xml:space="preserve"> implementing th</w:t>
      </w:r>
      <w:r w:rsidR="004824ED" w:rsidRPr="00774643">
        <w:rPr>
          <w:rFonts w:cs="Times New Roman"/>
          <w:sz w:val="20"/>
        </w:rPr>
        <w:t>e</w:t>
      </w:r>
      <w:r w:rsidR="00F762E2" w:rsidRPr="00774643">
        <w:rPr>
          <w:rFonts w:cs="Times New Roman"/>
          <w:sz w:val="20"/>
        </w:rPr>
        <w:t xml:space="preserve"> scheme. Earlier </w:t>
      </w:r>
      <w:r w:rsidR="00497ACA">
        <w:rPr>
          <w:rFonts w:cs="Times New Roman"/>
          <w:sz w:val="20"/>
        </w:rPr>
        <w:t>it had been involved in</w:t>
      </w:r>
      <w:r w:rsidR="00F762E2" w:rsidRPr="00774643">
        <w:rPr>
          <w:rFonts w:cs="Times New Roman"/>
          <w:sz w:val="20"/>
        </w:rPr>
        <w:t xml:space="preserve"> implementing group accidental insurance scheme</w:t>
      </w:r>
      <w:r w:rsidR="004824ED" w:rsidRPr="00774643">
        <w:rPr>
          <w:rFonts w:cs="Times New Roman"/>
          <w:sz w:val="20"/>
        </w:rPr>
        <w:t>s</w:t>
      </w:r>
      <w:r w:rsidR="00F762E2" w:rsidRPr="00774643">
        <w:rPr>
          <w:rFonts w:cs="Times New Roman"/>
          <w:sz w:val="20"/>
        </w:rPr>
        <w:t xml:space="preserve"> for fishermen. Now th</w:t>
      </w:r>
      <w:r w:rsidR="004824ED" w:rsidRPr="00774643">
        <w:rPr>
          <w:rFonts w:cs="Times New Roman"/>
          <w:sz w:val="20"/>
        </w:rPr>
        <w:t>e</w:t>
      </w:r>
      <w:r w:rsidR="00F762E2" w:rsidRPr="00774643">
        <w:rPr>
          <w:rFonts w:cs="Times New Roman"/>
          <w:sz w:val="20"/>
        </w:rPr>
        <w:t xml:space="preserve"> scheme has been combined with </w:t>
      </w:r>
      <w:r w:rsidR="00497ACA">
        <w:rPr>
          <w:rFonts w:cs="Times New Roman"/>
          <w:sz w:val="20"/>
        </w:rPr>
        <w:t>the Pradhan Mantri Suraksha Bima Yojana (</w:t>
      </w:r>
      <w:r w:rsidR="00F762E2" w:rsidRPr="00774643">
        <w:rPr>
          <w:rFonts w:cs="Times New Roman"/>
          <w:sz w:val="20"/>
        </w:rPr>
        <w:t>PMS</w:t>
      </w:r>
      <w:r w:rsidR="000E70B9" w:rsidRPr="00774643">
        <w:rPr>
          <w:rFonts w:cs="Times New Roman"/>
          <w:sz w:val="20"/>
        </w:rPr>
        <w:t>B</w:t>
      </w:r>
      <w:r w:rsidR="00F762E2" w:rsidRPr="00774643">
        <w:rPr>
          <w:rFonts w:cs="Times New Roman"/>
          <w:sz w:val="20"/>
        </w:rPr>
        <w:t>Y</w:t>
      </w:r>
      <w:r w:rsidR="00497ACA">
        <w:rPr>
          <w:rFonts w:cs="Times New Roman"/>
          <w:sz w:val="20"/>
        </w:rPr>
        <w:t>)</w:t>
      </w:r>
      <w:r w:rsidR="00FB2D44" w:rsidRPr="00774643">
        <w:rPr>
          <w:rFonts w:cs="Times New Roman"/>
          <w:sz w:val="20"/>
        </w:rPr>
        <w:t xml:space="preserve"> </w:t>
      </w:r>
      <w:r w:rsidR="00F762E2" w:rsidRPr="00774643">
        <w:rPr>
          <w:rFonts w:cs="Times New Roman"/>
          <w:sz w:val="20"/>
        </w:rPr>
        <w:t xml:space="preserve">for which the premium has been drastically lowered to </w:t>
      </w:r>
      <w:r w:rsidR="00497ACA">
        <w:rPr>
          <w:rFonts w:cs="Times New Roman"/>
          <w:sz w:val="20"/>
        </w:rPr>
        <w:t>INR</w:t>
      </w:r>
      <w:r w:rsidR="00F762E2" w:rsidRPr="00774643">
        <w:rPr>
          <w:rFonts w:cs="Times New Roman"/>
          <w:sz w:val="20"/>
        </w:rPr>
        <w:t xml:space="preserve"> 12, 50% </w:t>
      </w:r>
      <w:r w:rsidR="004824ED" w:rsidRPr="00774643">
        <w:rPr>
          <w:rFonts w:cs="Times New Roman"/>
          <w:sz w:val="20"/>
        </w:rPr>
        <w:t xml:space="preserve">of which was </w:t>
      </w:r>
      <w:r w:rsidR="00F762E2" w:rsidRPr="00774643">
        <w:rPr>
          <w:rFonts w:cs="Times New Roman"/>
          <w:sz w:val="20"/>
        </w:rPr>
        <w:t xml:space="preserve">subsidised by </w:t>
      </w:r>
      <w:r w:rsidR="004824ED" w:rsidRPr="00774643">
        <w:rPr>
          <w:rFonts w:cs="Times New Roman"/>
          <w:sz w:val="20"/>
        </w:rPr>
        <w:t>the C</w:t>
      </w:r>
      <w:r w:rsidR="00F762E2" w:rsidRPr="00774643">
        <w:rPr>
          <w:rFonts w:cs="Times New Roman"/>
          <w:sz w:val="20"/>
        </w:rPr>
        <w:t xml:space="preserve">entre and 50% by </w:t>
      </w:r>
      <w:r w:rsidR="004824ED" w:rsidRPr="00774643">
        <w:rPr>
          <w:rFonts w:cs="Times New Roman"/>
          <w:sz w:val="20"/>
        </w:rPr>
        <w:t xml:space="preserve">the </w:t>
      </w:r>
      <w:r w:rsidR="00F762E2" w:rsidRPr="00774643">
        <w:rPr>
          <w:rFonts w:cs="Times New Roman"/>
          <w:sz w:val="20"/>
        </w:rPr>
        <w:t>state. Farmer</w:t>
      </w:r>
      <w:r w:rsidR="004824ED" w:rsidRPr="00774643">
        <w:rPr>
          <w:rFonts w:cs="Times New Roman"/>
          <w:sz w:val="20"/>
        </w:rPr>
        <w:t>s</w:t>
      </w:r>
      <w:r w:rsidR="00F762E2" w:rsidRPr="00774643">
        <w:rPr>
          <w:rFonts w:cs="Times New Roman"/>
          <w:sz w:val="20"/>
        </w:rPr>
        <w:t>, fish farmer</w:t>
      </w:r>
      <w:r w:rsidR="004824ED" w:rsidRPr="00774643">
        <w:rPr>
          <w:rFonts w:cs="Times New Roman"/>
          <w:sz w:val="20"/>
        </w:rPr>
        <w:t>s</w:t>
      </w:r>
      <w:r w:rsidR="00F762E2" w:rsidRPr="00774643">
        <w:rPr>
          <w:rFonts w:cs="Times New Roman"/>
          <w:sz w:val="20"/>
        </w:rPr>
        <w:t>, pa</w:t>
      </w:r>
      <w:r w:rsidR="004824ED" w:rsidRPr="00774643">
        <w:rPr>
          <w:rFonts w:cs="Times New Roman"/>
          <w:sz w:val="20"/>
        </w:rPr>
        <w:t xml:space="preserve">id </w:t>
      </w:r>
      <w:r w:rsidR="00F762E2" w:rsidRPr="00774643">
        <w:rPr>
          <w:rFonts w:cs="Times New Roman"/>
          <w:sz w:val="20"/>
        </w:rPr>
        <w:t>nothing. Fo</w:t>
      </w:r>
      <w:r w:rsidRPr="00774643">
        <w:rPr>
          <w:rFonts w:cs="Times New Roman"/>
          <w:sz w:val="20"/>
        </w:rPr>
        <w:t xml:space="preserve">r </w:t>
      </w:r>
      <w:r w:rsidR="00497ACA">
        <w:rPr>
          <w:rFonts w:cs="Times New Roman"/>
          <w:sz w:val="20"/>
        </w:rPr>
        <w:t>n</w:t>
      </w:r>
      <w:r w:rsidRPr="00774643">
        <w:rPr>
          <w:rFonts w:cs="Times New Roman"/>
          <w:sz w:val="20"/>
        </w:rPr>
        <w:t>orth</w:t>
      </w:r>
      <w:r w:rsidR="00497ACA">
        <w:rPr>
          <w:rFonts w:cs="Times New Roman"/>
          <w:sz w:val="20"/>
        </w:rPr>
        <w:t>-</w:t>
      </w:r>
      <w:r w:rsidRPr="00774643">
        <w:rPr>
          <w:rFonts w:cs="Times New Roman"/>
          <w:sz w:val="20"/>
        </w:rPr>
        <w:t>eastern states, only 20% of the premium</w:t>
      </w:r>
      <w:r w:rsidR="00F762E2" w:rsidRPr="00774643">
        <w:rPr>
          <w:rFonts w:cs="Times New Roman"/>
          <w:sz w:val="20"/>
        </w:rPr>
        <w:t xml:space="preserve"> which </w:t>
      </w:r>
      <w:r w:rsidR="004824ED" w:rsidRPr="00774643">
        <w:rPr>
          <w:rFonts w:cs="Times New Roman"/>
          <w:sz w:val="20"/>
        </w:rPr>
        <w:t>wa</w:t>
      </w:r>
      <w:r w:rsidR="00F762E2" w:rsidRPr="00774643">
        <w:rPr>
          <w:rFonts w:cs="Times New Roman"/>
          <w:sz w:val="20"/>
        </w:rPr>
        <w:t xml:space="preserve">s </w:t>
      </w:r>
      <w:r w:rsidR="00497ACA">
        <w:rPr>
          <w:rFonts w:cs="Times New Roman"/>
          <w:sz w:val="20"/>
        </w:rPr>
        <w:t xml:space="preserve">INR </w:t>
      </w:r>
      <w:r w:rsidR="00F762E2" w:rsidRPr="00774643">
        <w:rPr>
          <w:rFonts w:cs="Times New Roman"/>
          <w:sz w:val="20"/>
        </w:rPr>
        <w:t>2.20 per year</w:t>
      </w:r>
      <w:r w:rsidRPr="00774643">
        <w:rPr>
          <w:rFonts w:cs="Times New Roman"/>
          <w:sz w:val="20"/>
        </w:rPr>
        <w:t>, need</w:t>
      </w:r>
      <w:r w:rsidR="004824ED" w:rsidRPr="00774643">
        <w:rPr>
          <w:rFonts w:cs="Times New Roman"/>
          <w:sz w:val="20"/>
        </w:rPr>
        <w:t>ed</w:t>
      </w:r>
      <w:r w:rsidRPr="00774643">
        <w:rPr>
          <w:rFonts w:cs="Times New Roman"/>
          <w:sz w:val="20"/>
        </w:rPr>
        <w:t xml:space="preserve"> to be paid</w:t>
      </w:r>
      <w:r w:rsidR="00F762E2" w:rsidRPr="00774643">
        <w:rPr>
          <w:rFonts w:cs="Times New Roman"/>
          <w:sz w:val="20"/>
        </w:rPr>
        <w:t xml:space="preserve">. This </w:t>
      </w:r>
      <w:r w:rsidR="004824ED" w:rsidRPr="00774643">
        <w:rPr>
          <w:rFonts w:cs="Times New Roman"/>
          <w:sz w:val="20"/>
        </w:rPr>
        <w:t>wa</w:t>
      </w:r>
      <w:r w:rsidR="00F762E2" w:rsidRPr="00774643">
        <w:rPr>
          <w:rFonts w:cs="Times New Roman"/>
          <w:sz w:val="20"/>
        </w:rPr>
        <w:t>s only accidental insurance and</w:t>
      </w:r>
      <w:r w:rsidRPr="00774643">
        <w:rPr>
          <w:rFonts w:cs="Times New Roman"/>
          <w:sz w:val="20"/>
        </w:rPr>
        <w:t xml:space="preserve"> also cover</w:t>
      </w:r>
      <w:r w:rsidR="004824ED" w:rsidRPr="00774643">
        <w:rPr>
          <w:rFonts w:cs="Times New Roman"/>
          <w:sz w:val="20"/>
        </w:rPr>
        <w:t>ed</w:t>
      </w:r>
      <w:r w:rsidR="00F762E2" w:rsidRPr="00774643">
        <w:rPr>
          <w:rFonts w:cs="Times New Roman"/>
          <w:sz w:val="20"/>
        </w:rPr>
        <w:t xml:space="preserve"> permanent disability. </w:t>
      </w:r>
      <w:r w:rsidRPr="00774643">
        <w:rPr>
          <w:rFonts w:cs="Times New Roman"/>
          <w:sz w:val="20"/>
        </w:rPr>
        <w:t>However,</w:t>
      </w:r>
      <w:r w:rsidR="004824ED" w:rsidRPr="00774643">
        <w:rPr>
          <w:rFonts w:cs="Times New Roman"/>
          <w:sz w:val="20"/>
        </w:rPr>
        <w:t xml:space="preserve"> it was</w:t>
      </w:r>
      <w:r w:rsidR="00F762E2" w:rsidRPr="00774643">
        <w:rPr>
          <w:rFonts w:cs="Times New Roman"/>
          <w:sz w:val="20"/>
        </w:rPr>
        <w:t xml:space="preserve"> only for the fishermen community and not </w:t>
      </w:r>
      <w:r w:rsidRPr="00774643">
        <w:rPr>
          <w:rFonts w:cs="Times New Roman"/>
          <w:sz w:val="20"/>
        </w:rPr>
        <w:t>for</w:t>
      </w:r>
      <w:r w:rsidR="00F762E2" w:rsidRPr="00774643">
        <w:rPr>
          <w:rFonts w:cs="Times New Roman"/>
          <w:sz w:val="20"/>
        </w:rPr>
        <w:t xml:space="preserve"> the crop.</w:t>
      </w:r>
    </w:p>
    <w:p w:rsidR="00F762E2" w:rsidRPr="00774643" w:rsidRDefault="00F762E2" w:rsidP="00F762E2">
      <w:pPr>
        <w:rPr>
          <w:rFonts w:cs="Times New Roman"/>
          <w:sz w:val="20"/>
        </w:rPr>
      </w:pPr>
      <w:r w:rsidRPr="00774643">
        <w:rPr>
          <w:rFonts w:cs="Times New Roman"/>
          <w:sz w:val="20"/>
        </w:rPr>
        <w:t xml:space="preserve">Sugunan intervened to say that the point regarding insurance was well taken. The benefits enjoyed by the </w:t>
      </w:r>
      <w:r w:rsidR="001E29F4" w:rsidRPr="00774643">
        <w:rPr>
          <w:rFonts w:cs="Times New Roman"/>
          <w:sz w:val="20"/>
        </w:rPr>
        <w:t>agriculture sector</w:t>
      </w:r>
      <w:r w:rsidR="00E6073E">
        <w:rPr>
          <w:rFonts w:cs="Times New Roman"/>
          <w:sz w:val="20"/>
        </w:rPr>
        <w:t xml:space="preserve"> </w:t>
      </w:r>
      <w:r w:rsidR="004824ED" w:rsidRPr="00774643">
        <w:rPr>
          <w:rFonts w:cs="Times New Roman"/>
          <w:sz w:val="20"/>
        </w:rPr>
        <w:t>we</w:t>
      </w:r>
      <w:r w:rsidR="001E29F4" w:rsidRPr="00774643">
        <w:rPr>
          <w:rFonts w:cs="Times New Roman"/>
          <w:sz w:val="20"/>
        </w:rPr>
        <w:t>re</w:t>
      </w:r>
      <w:r w:rsidRPr="00774643">
        <w:rPr>
          <w:rFonts w:cs="Times New Roman"/>
          <w:sz w:val="20"/>
        </w:rPr>
        <w:t xml:space="preserve"> not available to fishermen. NFDB </w:t>
      </w:r>
      <w:r w:rsidR="001E29F4" w:rsidRPr="00774643">
        <w:rPr>
          <w:rFonts w:cs="Times New Roman"/>
          <w:sz w:val="20"/>
        </w:rPr>
        <w:t xml:space="preserve">had </w:t>
      </w:r>
      <w:r w:rsidRPr="00774643">
        <w:rPr>
          <w:rFonts w:cs="Times New Roman"/>
          <w:sz w:val="20"/>
        </w:rPr>
        <w:t xml:space="preserve">tried several times, </w:t>
      </w:r>
      <w:r w:rsidR="001E29F4" w:rsidRPr="00774643">
        <w:rPr>
          <w:rFonts w:cs="Times New Roman"/>
          <w:sz w:val="20"/>
        </w:rPr>
        <w:t xml:space="preserve">but </w:t>
      </w:r>
      <w:r w:rsidRPr="00774643">
        <w:rPr>
          <w:rFonts w:cs="Times New Roman"/>
          <w:sz w:val="20"/>
        </w:rPr>
        <w:t xml:space="preserve">no insurance companies </w:t>
      </w:r>
      <w:r w:rsidR="001E29F4" w:rsidRPr="00774643">
        <w:rPr>
          <w:rFonts w:cs="Times New Roman"/>
          <w:sz w:val="20"/>
        </w:rPr>
        <w:t>were agreeable</w:t>
      </w:r>
      <w:r w:rsidRPr="00774643">
        <w:rPr>
          <w:rFonts w:cs="Times New Roman"/>
          <w:sz w:val="20"/>
        </w:rPr>
        <w:t xml:space="preserve">. While </w:t>
      </w:r>
      <w:r w:rsidR="00E6073E">
        <w:rPr>
          <w:rFonts w:cs="Times New Roman"/>
          <w:sz w:val="20"/>
        </w:rPr>
        <w:t xml:space="preserve">the </w:t>
      </w:r>
      <w:r w:rsidRPr="00774643">
        <w:rPr>
          <w:rFonts w:cs="Times New Roman"/>
          <w:sz w:val="20"/>
        </w:rPr>
        <w:t>government compensate</w:t>
      </w:r>
      <w:r w:rsidR="004824ED" w:rsidRPr="00774643">
        <w:rPr>
          <w:rFonts w:cs="Times New Roman"/>
          <w:sz w:val="20"/>
        </w:rPr>
        <w:t>d</w:t>
      </w:r>
      <w:r w:rsidR="00E6073E">
        <w:rPr>
          <w:rFonts w:cs="Times New Roman"/>
          <w:sz w:val="20"/>
        </w:rPr>
        <w:t xml:space="preserve"> for the</w:t>
      </w:r>
      <w:r w:rsidRPr="00774643">
        <w:rPr>
          <w:rFonts w:cs="Times New Roman"/>
          <w:sz w:val="20"/>
        </w:rPr>
        <w:t xml:space="preserve"> loss suffered by the agriculture sector, </w:t>
      </w:r>
      <w:r w:rsidR="00E6073E">
        <w:rPr>
          <w:rFonts w:cs="Times New Roman"/>
          <w:sz w:val="20"/>
        </w:rPr>
        <w:t>it</w:t>
      </w:r>
      <w:r w:rsidRPr="00774643">
        <w:rPr>
          <w:rFonts w:cs="Times New Roman"/>
          <w:sz w:val="20"/>
        </w:rPr>
        <w:t xml:space="preserve"> d</w:t>
      </w:r>
      <w:r w:rsidR="004824ED" w:rsidRPr="00774643">
        <w:rPr>
          <w:rFonts w:cs="Times New Roman"/>
          <w:sz w:val="20"/>
        </w:rPr>
        <w:t>id not</w:t>
      </w:r>
      <w:r w:rsidRPr="00774643">
        <w:rPr>
          <w:rFonts w:cs="Times New Roman"/>
          <w:sz w:val="20"/>
        </w:rPr>
        <w:t xml:space="preserve"> do th</w:t>
      </w:r>
      <w:r w:rsidR="004824ED" w:rsidRPr="00774643">
        <w:rPr>
          <w:rFonts w:cs="Times New Roman"/>
          <w:sz w:val="20"/>
        </w:rPr>
        <w:t xml:space="preserve">e same for </w:t>
      </w:r>
      <w:r w:rsidRPr="00774643">
        <w:rPr>
          <w:rFonts w:cs="Times New Roman"/>
          <w:sz w:val="20"/>
        </w:rPr>
        <w:t>fisheries.</w:t>
      </w:r>
    </w:p>
    <w:p w:rsidR="00F762E2" w:rsidRPr="00774643" w:rsidRDefault="00F762E2" w:rsidP="00F762E2">
      <w:pPr>
        <w:rPr>
          <w:rFonts w:cs="Times New Roman"/>
          <w:sz w:val="20"/>
        </w:rPr>
      </w:pPr>
      <w:r w:rsidRPr="00774643">
        <w:rPr>
          <w:rFonts w:cs="Times New Roman"/>
          <w:sz w:val="20"/>
        </w:rPr>
        <w:t xml:space="preserve">Another fisherman </w:t>
      </w:r>
      <w:r w:rsidR="004824ED" w:rsidRPr="00774643">
        <w:rPr>
          <w:rFonts w:cs="Times New Roman"/>
          <w:sz w:val="20"/>
        </w:rPr>
        <w:t xml:space="preserve">pointed out </w:t>
      </w:r>
      <w:r w:rsidRPr="00774643">
        <w:rPr>
          <w:rFonts w:cs="Times New Roman"/>
          <w:sz w:val="20"/>
        </w:rPr>
        <w:t>that a recent survey</w:t>
      </w:r>
      <w:r w:rsidR="00E6073E">
        <w:rPr>
          <w:rFonts w:cs="Times New Roman"/>
          <w:sz w:val="20"/>
        </w:rPr>
        <w:t xml:space="preserve"> that </w:t>
      </w:r>
      <w:proofErr w:type="gramStart"/>
      <w:r w:rsidR="004824ED" w:rsidRPr="00774643">
        <w:rPr>
          <w:rFonts w:cs="Times New Roman"/>
          <w:sz w:val="20"/>
        </w:rPr>
        <w:t xml:space="preserve">had </w:t>
      </w:r>
      <w:r w:rsidR="00E6073E">
        <w:rPr>
          <w:rFonts w:cs="Times New Roman"/>
          <w:sz w:val="20"/>
        </w:rPr>
        <w:t xml:space="preserve"> studied</w:t>
      </w:r>
      <w:proofErr w:type="gramEnd"/>
      <w:r w:rsidRPr="00774643">
        <w:rPr>
          <w:rFonts w:cs="Times New Roman"/>
          <w:sz w:val="20"/>
        </w:rPr>
        <w:t xml:space="preserve"> house damage, loss of livestock, crop loss </w:t>
      </w:r>
      <w:r w:rsidR="00E6073E">
        <w:rPr>
          <w:rFonts w:cs="Times New Roman"/>
          <w:sz w:val="20"/>
        </w:rPr>
        <w:t xml:space="preserve"> had not bothered to look at the </w:t>
      </w:r>
      <w:r w:rsidRPr="00774643">
        <w:rPr>
          <w:rFonts w:cs="Times New Roman"/>
          <w:sz w:val="20"/>
        </w:rPr>
        <w:t xml:space="preserve">  fisheries</w:t>
      </w:r>
      <w:r w:rsidR="00E6073E">
        <w:rPr>
          <w:rFonts w:cs="Times New Roman"/>
          <w:sz w:val="20"/>
        </w:rPr>
        <w:t xml:space="preserve"> sector as it </w:t>
      </w:r>
      <w:r w:rsidRPr="00774643">
        <w:rPr>
          <w:rFonts w:cs="Times New Roman"/>
          <w:sz w:val="20"/>
        </w:rPr>
        <w:t xml:space="preserve"> </w:t>
      </w:r>
      <w:r w:rsidR="004824ED" w:rsidRPr="00774643">
        <w:rPr>
          <w:rFonts w:cs="Times New Roman"/>
          <w:sz w:val="20"/>
        </w:rPr>
        <w:t>was</w:t>
      </w:r>
      <w:r w:rsidRPr="00774643">
        <w:rPr>
          <w:rFonts w:cs="Times New Roman"/>
          <w:sz w:val="20"/>
        </w:rPr>
        <w:t xml:space="preserve"> not in the drought code. </w:t>
      </w:r>
    </w:p>
    <w:p w:rsidR="00F762E2" w:rsidRPr="00774643" w:rsidRDefault="00F762E2" w:rsidP="00F762E2">
      <w:pPr>
        <w:rPr>
          <w:rFonts w:cs="Times New Roman"/>
          <w:sz w:val="20"/>
        </w:rPr>
      </w:pPr>
      <w:r w:rsidRPr="00774643">
        <w:rPr>
          <w:rFonts w:cs="Times New Roman"/>
          <w:sz w:val="20"/>
        </w:rPr>
        <w:lastRenderedPageBreak/>
        <w:t xml:space="preserve">Fishing in inland bodies </w:t>
      </w:r>
      <w:r w:rsidR="004824ED" w:rsidRPr="00774643">
        <w:rPr>
          <w:rFonts w:cs="Times New Roman"/>
          <w:sz w:val="20"/>
        </w:rPr>
        <w:t>wa</w:t>
      </w:r>
      <w:r w:rsidRPr="00774643">
        <w:rPr>
          <w:rFonts w:cs="Times New Roman"/>
          <w:sz w:val="20"/>
        </w:rPr>
        <w:t>s still a customary right</w:t>
      </w:r>
      <w:r w:rsidR="006A6A8D" w:rsidRPr="00774643">
        <w:rPr>
          <w:rFonts w:cs="Times New Roman"/>
          <w:sz w:val="20"/>
        </w:rPr>
        <w:t>, said a participant</w:t>
      </w:r>
      <w:r w:rsidR="00242534">
        <w:rPr>
          <w:rFonts w:cs="Times New Roman"/>
          <w:sz w:val="20"/>
        </w:rPr>
        <w:t xml:space="preserve">, but fishers could still be displaced on the </w:t>
      </w:r>
      <w:proofErr w:type="gramStart"/>
      <w:r w:rsidR="00242534">
        <w:rPr>
          <w:rFonts w:cs="Times New Roman"/>
          <w:sz w:val="20"/>
        </w:rPr>
        <w:t xml:space="preserve">grounds </w:t>
      </w:r>
      <w:r w:rsidRPr="00774643">
        <w:rPr>
          <w:rFonts w:cs="Times New Roman"/>
          <w:sz w:val="20"/>
        </w:rPr>
        <w:t xml:space="preserve"> of</w:t>
      </w:r>
      <w:proofErr w:type="gramEnd"/>
      <w:r w:rsidRPr="00774643">
        <w:rPr>
          <w:rFonts w:cs="Times New Roman"/>
          <w:sz w:val="20"/>
        </w:rPr>
        <w:t xml:space="preserve"> conservation</w:t>
      </w:r>
      <w:r w:rsidR="00242534">
        <w:rPr>
          <w:rFonts w:cs="Times New Roman"/>
          <w:sz w:val="20"/>
        </w:rPr>
        <w:t>.</w:t>
      </w:r>
      <w:r w:rsidRPr="00774643">
        <w:rPr>
          <w:rFonts w:cs="Times New Roman"/>
          <w:sz w:val="20"/>
        </w:rPr>
        <w:t xml:space="preserve"> </w:t>
      </w:r>
      <w:r w:rsidR="006A6A8D" w:rsidRPr="00774643">
        <w:rPr>
          <w:rFonts w:cs="Times New Roman"/>
          <w:sz w:val="20"/>
        </w:rPr>
        <w:t>For e</w:t>
      </w:r>
      <w:r w:rsidRPr="00774643">
        <w:rPr>
          <w:rFonts w:cs="Times New Roman"/>
          <w:sz w:val="20"/>
        </w:rPr>
        <w:t>.g.</w:t>
      </w:r>
      <w:r w:rsidR="00242534">
        <w:rPr>
          <w:rFonts w:cs="Times New Roman"/>
          <w:sz w:val="20"/>
        </w:rPr>
        <w:t xml:space="preserve"> the Sundarbans came under the Forest Act and was a Ramsar site</w:t>
      </w:r>
      <w:r w:rsidRPr="00774643">
        <w:rPr>
          <w:rFonts w:cs="Times New Roman"/>
          <w:sz w:val="20"/>
        </w:rPr>
        <w:t xml:space="preserve">, </w:t>
      </w:r>
      <w:r w:rsidR="004824ED" w:rsidRPr="00774643">
        <w:rPr>
          <w:rFonts w:cs="Times New Roman"/>
          <w:sz w:val="20"/>
        </w:rPr>
        <w:t xml:space="preserve">a </w:t>
      </w:r>
      <w:r w:rsidRPr="00774643">
        <w:rPr>
          <w:rFonts w:cs="Times New Roman"/>
          <w:sz w:val="20"/>
        </w:rPr>
        <w:t>wild</w:t>
      </w:r>
      <w:r w:rsidR="00242534">
        <w:rPr>
          <w:rFonts w:cs="Times New Roman"/>
          <w:sz w:val="20"/>
        </w:rPr>
        <w:t>life</w:t>
      </w:r>
      <w:r w:rsidRPr="00774643">
        <w:rPr>
          <w:rFonts w:cs="Times New Roman"/>
          <w:sz w:val="20"/>
        </w:rPr>
        <w:t xml:space="preserve"> heritage sanctuary;</w:t>
      </w:r>
      <w:r w:rsidR="00242534">
        <w:rPr>
          <w:rFonts w:cs="Times New Roman"/>
          <w:sz w:val="20"/>
        </w:rPr>
        <w:t xml:space="preserve"> a large number of fishermen were dependent on it for fisheries. </w:t>
      </w:r>
      <w:r w:rsidRPr="00774643">
        <w:rPr>
          <w:rFonts w:cs="Times New Roman"/>
          <w:sz w:val="20"/>
        </w:rPr>
        <w:t>Maybe a day w</w:t>
      </w:r>
      <w:r w:rsidR="004824ED" w:rsidRPr="00774643">
        <w:rPr>
          <w:rFonts w:cs="Times New Roman"/>
          <w:sz w:val="20"/>
        </w:rPr>
        <w:t xml:space="preserve">ould </w:t>
      </w:r>
      <w:r w:rsidRPr="00774643">
        <w:rPr>
          <w:rFonts w:cs="Times New Roman"/>
          <w:sz w:val="20"/>
        </w:rPr>
        <w:t xml:space="preserve">come when </w:t>
      </w:r>
      <w:r w:rsidR="004824ED" w:rsidRPr="00774643">
        <w:rPr>
          <w:rFonts w:cs="Times New Roman"/>
          <w:sz w:val="20"/>
        </w:rPr>
        <w:t>fishers would be denied</w:t>
      </w:r>
      <w:r w:rsidR="00242534">
        <w:rPr>
          <w:rFonts w:cs="Times New Roman"/>
          <w:sz w:val="20"/>
        </w:rPr>
        <w:t xml:space="preserve"> entry on the grounds </w:t>
      </w:r>
      <w:r w:rsidR="004824ED" w:rsidRPr="00774643">
        <w:rPr>
          <w:rFonts w:cs="Times New Roman"/>
          <w:sz w:val="20"/>
        </w:rPr>
        <w:t xml:space="preserve"> </w:t>
      </w:r>
      <w:r w:rsidRPr="00774643">
        <w:rPr>
          <w:rFonts w:cs="Times New Roman"/>
          <w:sz w:val="20"/>
        </w:rPr>
        <w:t xml:space="preserve"> of conservation</w:t>
      </w:r>
      <w:r w:rsidR="004824ED" w:rsidRPr="00774643">
        <w:rPr>
          <w:rFonts w:cs="Times New Roman"/>
          <w:sz w:val="20"/>
        </w:rPr>
        <w:t>.</w:t>
      </w:r>
      <w:r w:rsidR="00242534">
        <w:rPr>
          <w:rFonts w:cs="Times New Roman"/>
          <w:sz w:val="20"/>
        </w:rPr>
        <w:t xml:space="preserve"> </w:t>
      </w:r>
      <w:r w:rsidRPr="00774643">
        <w:rPr>
          <w:rFonts w:cs="Times New Roman"/>
          <w:sz w:val="20"/>
        </w:rPr>
        <w:t>C</w:t>
      </w:r>
      <w:r w:rsidR="004824ED" w:rsidRPr="00774643">
        <w:rPr>
          <w:rFonts w:cs="Times New Roman"/>
          <w:sz w:val="20"/>
        </w:rPr>
        <w:t>ould</w:t>
      </w:r>
      <w:r w:rsidRPr="00774643">
        <w:rPr>
          <w:rFonts w:cs="Times New Roman"/>
          <w:sz w:val="20"/>
        </w:rPr>
        <w:t xml:space="preserve"> fishing </w:t>
      </w:r>
      <w:r w:rsidR="004824ED" w:rsidRPr="00774643">
        <w:rPr>
          <w:rFonts w:cs="Times New Roman"/>
          <w:sz w:val="20"/>
        </w:rPr>
        <w:t>then be considered</w:t>
      </w:r>
      <w:r w:rsidRPr="00774643">
        <w:rPr>
          <w:rFonts w:cs="Times New Roman"/>
          <w:sz w:val="20"/>
        </w:rPr>
        <w:t xml:space="preserve"> a legal right rather than a customary right?</w:t>
      </w:r>
    </w:p>
    <w:p w:rsidR="00F762E2" w:rsidRPr="00774643" w:rsidRDefault="006A6A8D" w:rsidP="00F762E2">
      <w:pPr>
        <w:rPr>
          <w:rFonts w:cs="Times New Roman"/>
          <w:sz w:val="20"/>
        </w:rPr>
      </w:pPr>
      <w:r w:rsidRPr="00774643">
        <w:rPr>
          <w:rFonts w:cs="Times New Roman"/>
          <w:sz w:val="20"/>
        </w:rPr>
        <w:t>Pradi</w:t>
      </w:r>
      <w:r w:rsidR="00F762E2" w:rsidRPr="00774643">
        <w:rPr>
          <w:rFonts w:cs="Times New Roman"/>
          <w:sz w:val="20"/>
        </w:rPr>
        <w:t>p said that in the Marine Fishing Policy</w:t>
      </w:r>
      <w:r w:rsidRPr="00774643">
        <w:rPr>
          <w:rFonts w:cs="Times New Roman"/>
          <w:sz w:val="20"/>
        </w:rPr>
        <w:t>,</w:t>
      </w:r>
      <w:r w:rsidR="00F762E2" w:rsidRPr="00774643">
        <w:rPr>
          <w:rFonts w:cs="Times New Roman"/>
          <w:sz w:val="20"/>
        </w:rPr>
        <w:t xml:space="preserve"> there</w:t>
      </w:r>
      <w:r w:rsidR="00242534">
        <w:rPr>
          <w:rFonts w:cs="Times New Roman"/>
          <w:sz w:val="20"/>
        </w:rPr>
        <w:t xml:space="preserve"> </w:t>
      </w:r>
      <w:r w:rsidR="004824ED" w:rsidRPr="00774643">
        <w:rPr>
          <w:rFonts w:cs="Times New Roman"/>
          <w:sz w:val="20"/>
        </w:rPr>
        <w:t>was</w:t>
      </w:r>
      <w:r w:rsidR="00F762E2" w:rsidRPr="00774643">
        <w:rPr>
          <w:rFonts w:cs="Times New Roman"/>
          <w:sz w:val="20"/>
        </w:rPr>
        <w:t xml:space="preserve"> a clause that fisher</w:t>
      </w:r>
      <w:r w:rsidR="00242534">
        <w:rPr>
          <w:rFonts w:cs="Times New Roman"/>
          <w:sz w:val="20"/>
        </w:rPr>
        <w:t xml:space="preserve"> </w:t>
      </w:r>
      <w:r w:rsidR="00F762E2" w:rsidRPr="00774643">
        <w:rPr>
          <w:rFonts w:cs="Times New Roman"/>
          <w:sz w:val="20"/>
        </w:rPr>
        <w:t>peoples’ livelihood interests should be protected in protected areas. Th</w:t>
      </w:r>
      <w:r w:rsidR="004824ED" w:rsidRPr="00774643">
        <w:rPr>
          <w:rFonts w:cs="Times New Roman"/>
          <w:sz w:val="20"/>
        </w:rPr>
        <w:t xml:space="preserve">is </w:t>
      </w:r>
      <w:r w:rsidR="00F762E2" w:rsidRPr="00774643">
        <w:rPr>
          <w:rFonts w:cs="Times New Roman"/>
          <w:sz w:val="20"/>
        </w:rPr>
        <w:t>clause should also be</w:t>
      </w:r>
      <w:r w:rsidR="004824ED" w:rsidRPr="00774643">
        <w:rPr>
          <w:rFonts w:cs="Times New Roman"/>
          <w:sz w:val="20"/>
        </w:rPr>
        <w:t xml:space="preserve"> included</w:t>
      </w:r>
      <w:r w:rsidR="00F762E2" w:rsidRPr="00774643">
        <w:rPr>
          <w:rFonts w:cs="Times New Roman"/>
          <w:sz w:val="20"/>
        </w:rPr>
        <w:t xml:space="preserve"> in the National Policy for Inland Fisheries. A</w:t>
      </w:r>
      <w:r w:rsidRPr="00774643">
        <w:rPr>
          <w:rFonts w:cs="Times New Roman"/>
          <w:sz w:val="20"/>
        </w:rPr>
        <w:t xml:space="preserve">lso, </w:t>
      </w:r>
      <w:r w:rsidR="00F762E2" w:rsidRPr="00774643">
        <w:rPr>
          <w:rFonts w:cs="Times New Roman"/>
          <w:sz w:val="20"/>
        </w:rPr>
        <w:t>the</w:t>
      </w:r>
      <w:r w:rsidRPr="00774643">
        <w:rPr>
          <w:rFonts w:cs="Times New Roman"/>
          <w:sz w:val="20"/>
        </w:rPr>
        <w:t xml:space="preserve"> security of</w:t>
      </w:r>
      <w:r w:rsidR="004824ED" w:rsidRPr="00774643">
        <w:rPr>
          <w:rFonts w:cs="Times New Roman"/>
          <w:sz w:val="20"/>
        </w:rPr>
        <w:t xml:space="preserve"> the</w:t>
      </w:r>
      <w:r w:rsidRPr="00774643">
        <w:rPr>
          <w:rFonts w:cs="Times New Roman"/>
          <w:sz w:val="20"/>
        </w:rPr>
        <w:t xml:space="preserve"> lease of </w:t>
      </w:r>
      <w:r w:rsidR="00F762E2" w:rsidRPr="00774643">
        <w:rPr>
          <w:rFonts w:cs="Times New Roman"/>
          <w:sz w:val="20"/>
        </w:rPr>
        <w:t>pond</w:t>
      </w:r>
      <w:r w:rsidR="0082350A" w:rsidRPr="00774643">
        <w:rPr>
          <w:rFonts w:cs="Times New Roman"/>
          <w:sz w:val="20"/>
        </w:rPr>
        <w:t>-</w:t>
      </w:r>
      <w:r w:rsidR="00F762E2" w:rsidRPr="00774643">
        <w:rPr>
          <w:rFonts w:cs="Times New Roman"/>
          <w:sz w:val="20"/>
        </w:rPr>
        <w:t xml:space="preserve">based fish farmers </w:t>
      </w:r>
      <w:r w:rsidR="004824ED" w:rsidRPr="00774643">
        <w:rPr>
          <w:rFonts w:cs="Times New Roman"/>
          <w:sz w:val="20"/>
        </w:rPr>
        <w:t>wa</w:t>
      </w:r>
      <w:r w:rsidR="00F762E2" w:rsidRPr="00774643">
        <w:rPr>
          <w:rFonts w:cs="Times New Roman"/>
          <w:sz w:val="20"/>
        </w:rPr>
        <w:t xml:space="preserve">s very important. Once their lease agreement </w:t>
      </w:r>
      <w:r w:rsidR="004824ED" w:rsidRPr="00774643">
        <w:rPr>
          <w:rFonts w:cs="Times New Roman"/>
          <w:sz w:val="20"/>
        </w:rPr>
        <w:t>wa</w:t>
      </w:r>
      <w:r w:rsidR="00F762E2" w:rsidRPr="00774643">
        <w:rPr>
          <w:rFonts w:cs="Times New Roman"/>
          <w:sz w:val="20"/>
        </w:rPr>
        <w:t xml:space="preserve">s over, they </w:t>
      </w:r>
      <w:r w:rsidR="004824ED" w:rsidRPr="00774643">
        <w:rPr>
          <w:rFonts w:cs="Times New Roman"/>
          <w:sz w:val="20"/>
        </w:rPr>
        <w:t>we</w:t>
      </w:r>
      <w:r w:rsidR="00F762E2" w:rsidRPr="00774643">
        <w:rPr>
          <w:rFonts w:cs="Times New Roman"/>
          <w:sz w:val="20"/>
        </w:rPr>
        <w:t xml:space="preserve">re thrown out, and the lease rent </w:t>
      </w:r>
      <w:r w:rsidR="004824ED" w:rsidRPr="00774643">
        <w:rPr>
          <w:rFonts w:cs="Times New Roman"/>
          <w:sz w:val="20"/>
        </w:rPr>
        <w:t>wa</w:t>
      </w:r>
      <w:r w:rsidR="00F762E2" w:rsidRPr="00774643">
        <w:rPr>
          <w:rFonts w:cs="Times New Roman"/>
          <w:sz w:val="20"/>
        </w:rPr>
        <w:t xml:space="preserve">s doubled, tripled or quadrupled. </w:t>
      </w:r>
      <w:r w:rsidRPr="00774643">
        <w:rPr>
          <w:rFonts w:cs="Times New Roman"/>
          <w:sz w:val="20"/>
        </w:rPr>
        <w:t>There should be some regulation</w:t>
      </w:r>
      <w:r w:rsidR="00F762E2" w:rsidRPr="00774643">
        <w:rPr>
          <w:rFonts w:cs="Times New Roman"/>
          <w:sz w:val="20"/>
        </w:rPr>
        <w:t xml:space="preserve"> that if a fish farmer fulfil</w:t>
      </w:r>
      <w:r w:rsidR="004824ED" w:rsidRPr="00774643">
        <w:rPr>
          <w:rFonts w:cs="Times New Roman"/>
          <w:sz w:val="20"/>
        </w:rPr>
        <w:t>led</w:t>
      </w:r>
      <w:r w:rsidR="00F762E2" w:rsidRPr="00774643">
        <w:rPr>
          <w:rFonts w:cs="Times New Roman"/>
          <w:sz w:val="20"/>
        </w:rPr>
        <w:t xml:space="preserve"> all the conditions, in the next term, the lease rent c</w:t>
      </w:r>
      <w:r w:rsidR="004824ED" w:rsidRPr="00774643">
        <w:rPr>
          <w:rFonts w:cs="Times New Roman"/>
          <w:sz w:val="20"/>
        </w:rPr>
        <w:t xml:space="preserve">ould </w:t>
      </w:r>
      <w:r w:rsidR="00F762E2" w:rsidRPr="00774643">
        <w:rPr>
          <w:rFonts w:cs="Times New Roman"/>
          <w:sz w:val="20"/>
        </w:rPr>
        <w:t>be increased reasonably but the fish farmer c</w:t>
      </w:r>
      <w:r w:rsidR="004824ED" w:rsidRPr="00774643">
        <w:rPr>
          <w:rFonts w:cs="Times New Roman"/>
          <w:sz w:val="20"/>
        </w:rPr>
        <w:t xml:space="preserve">ould </w:t>
      </w:r>
      <w:r w:rsidR="00F762E2" w:rsidRPr="00774643">
        <w:rPr>
          <w:rFonts w:cs="Times New Roman"/>
          <w:sz w:val="20"/>
        </w:rPr>
        <w:t>not be evicted.</w:t>
      </w:r>
    </w:p>
    <w:p w:rsidR="0096299F" w:rsidRPr="00774643" w:rsidRDefault="00F762E2" w:rsidP="00F762E2">
      <w:pPr>
        <w:rPr>
          <w:rFonts w:cs="Times New Roman"/>
          <w:sz w:val="20"/>
        </w:rPr>
      </w:pPr>
      <w:r w:rsidRPr="00774643">
        <w:rPr>
          <w:rFonts w:cs="Times New Roman"/>
          <w:sz w:val="20"/>
        </w:rPr>
        <w:t>Sugunan</w:t>
      </w:r>
      <w:r w:rsidR="006A6A8D" w:rsidRPr="00774643">
        <w:rPr>
          <w:rFonts w:cs="Times New Roman"/>
          <w:sz w:val="20"/>
        </w:rPr>
        <w:t xml:space="preserve"> said that</w:t>
      </w:r>
      <w:r w:rsidRPr="00774643">
        <w:rPr>
          <w:rFonts w:cs="Times New Roman"/>
          <w:sz w:val="20"/>
        </w:rPr>
        <w:t xml:space="preserve"> the last point raised </w:t>
      </w:r>
      <w:r w:rsidR="004824ED" w:rsidRPr="00774643">
        <w:rPr>
          <w:rFonts w:cs="Times New Roman"/>
          <w:sz w:val="20"/>
        </w:rPr>
        <w:t>wa</w:t>
      </w:r>
      <w:r w:rsidRPr="00774643">
        <w:rPr>
          <w:rFonts w:cs="Times New Roman"/>
          <w:sz w:val="20"/>
        </w:rPr>
        <w:t>s very important because</w:t>
      </w:r>
      <w:r w:rsidR="00242534">
        <w:rPr>
          <w:rFonts w:cs="Times New Roman"/>
          <w:sz w:val="20"/>
        </w:rPr>
        <w:t xml:space="preserve"> Marine Protected Areas (MPAs)</w:t>
      </w:r>
      <w:r w:rsidR="00242534">
        <w:rPr>
          <w:rFonts w:cs="Times New Roman"/>
          <w:color w:val="FF0000"/>
          <w:sz w:val="20"/>
        </w:rPr>
        <w:t xml:space="preserve"> </w:t>
      </w:r>
      <w:r w:rsidR="004824ED" w:rsidRPr="00774643">
        <w:rPr>
          <w:rFonts w:cs="Times New Roman"/>
          <w:sz w:val="20"/>
        </w:rPr>
        <w:t>we</w:t>
      </w:r>
      <w:r w:rsidRPr="00774643">
        <w:rPr>
          <w:rFonts w:cs="Times New Roman"/>
          <w:sz w:val="20"/>
        </w:rPr>
        <w:t xml:space="preserve">re managed essentially by </w:t>
      </w:r>
      <w:r w:rsidR="006A6A8D" w:rsidRPr="00774643">
        <w:rPr>
          <w:rFonts w:cs="Times New Roman"/>
          <w:sz w:val="20"/>
        </w:rPr>
        <w:t>the Forest Department</w:t>
      </w:r>
      <w:r w:rsidRPr="00774643">
        <w:rPr>
          <w:rFonts w:cs="Times New Roman"/>
          <w:sz w:val="20"/>
        </w:rPr>
        <w:t xml:space="preserve">, so their concept of conservation </w:t>
      </w:r>
      <w:r w:rsidR="004824ED" w:rsidRPr="00774643">
        <w:rPr>
          <w:rFonts w:cs="Times New Roman"/>
          <w:sz w:val="20"/>
        </w:rPr>
        <w:t>wa</w:t>
      </w:r>
      <w:r w:rsidRPr="00774643">
        <w:rPr>
          <w:rFonts w:cs="Times New Roman"/>
          <w:sz w:val="20"/>
        </w:rPr>
        <w:t xml:space="preserve">s to make a big boundary </w:t>
      </w:r>
      <w:r w:rsidR="00266D0A">
        <w:rPr>
          <w:rFonts w:cs="Times New Roman"/>
          <w:sz w:val="20"/>
        </w:rPr>
        <w:t xml:space="preserve">so that nobody could </w:t>
      </w:r>
      <w:r w:rsidRPr="00774643">
        <w:rPr>
          <w:rFonts w:cs="Times New Roman"/>
          <w:sz w:val="20"/>
        </w:rPr>
        <w:t xml:space="preserve">enter. That </w:t>
      </w:r>
      <w:r w:rsidR="004824ED" w:rsidRPr="00774643">
        <w:rPr>
          <w:rFonts w:cs="Times New Roman"/>
          <w:sz w:val="20"/>
        </w:rPr>
        <w:t>wa</w:t>
      </w:r>
      <w:r w:rsidRPr="00774643">
        <w:rPr>
          <w:rFonts w:cs="Times New Roman"/>
          <w:sz w:val="20"/>
        </w:rPr>
        <w:t xml:space="preserve">s not applicable here because well before all the developments started, the </w:t>
      </w:r>
      <w:r w:rsidR="001A21A1" w:rsidRPr="00774643">
        <w:rPr>
          <w:rFonts w:cs="Times New Roman"/>
          <w:sz w:val="20"/>
        </w:rPr>
        <w:t xml:space="preserve">subsistence fishers were </w:t>
      </w:r>
      <w:r w:rsidR="004824ED" w:rsidRPr="00774643">
        <w:rPr>
          <w:rFonts w:cs="Times New Roman"/>
          <w:sz w:val="20"/>
        </w:rPr>
        <w:t xml:space="preserve">present </w:t>
      </w:r>
      <w:r w:rsidR="001A21A1" w:rsidRPr="00774643">
        <w:rPr>
          <w:rFonts w:cs="Times New Roman"/>
          <w:sz w:val="20"/>
        </w:rPr>
        <w:t>there. In forest</w:t>
      </w:r>
      <w:r w:rsidR="00266D0A">
        <w:rPr>
          <w:rFonts w:cs="Times New Roman"/>
          <w:sz w:val="20"/>
        </w:rPr>
        <w:t>s</w:t>
      </w:r>
      <w:r w:rsidR="001A21A1" w:rsidRPr="00774643">
        <w:rPr>
          <w:rFonts w:cs="Times New Roman"/>
          <w:sz w:val="20"/>
        </w:rPr>
        <w:t>, forest dwellers</w:t>
      </w:r>
      <w:r w:rsidR="00266D0A">
        <w:rPr>
          <w:rFonts w:cs="Times New Roman"/>
          <w:sz w:val="20"/>
        </w:rPr>
        <w:t xml:space="preserve"> </w:t>
      </w:r>
      <w:r w:rsidR="001A21A1" w:rsidRPr="00774643">
        <w:rPr>
          <w:rFonts w:cs="Times New Roman"/>
          <w:sz w:val="20"/>
        </w:rPr>
        <w:t>(</w:t>
      </w:r>
      <w:r w:rsidRPr="00266D0A">
        <w:rPr>
          <w:rFonts w:cs="Times New Roman"/>
          <w:i/>
          <w:sz w:val="20"/>
        </w:rPr>
        <w:t>Girijans</w:t>
      </w:r>
      <w:r w:rsidR="001A21A1" w:rsidRPr="00774643">
        <w:rPr>
          <w:rFonts w:cs="Times New Roman"/>
          <w:sz w:val="20"/>
        </w:rPr>
        <w:t>)</w:t>
      </w:r>
      <w:r w:rsidR="00266D0A">
        <w:rPr>
          <w:rFonts w:cs="Times New Roman"/>
          <w:sz w:val="20"/>
        </w:rPr>
        <w:t xml:space="preserve"> </w:t>
      </w:r>
      <w:r w:rsidR="004824ED" w:rsidRPr="00774643">
        <w:rPr>
          <w:rFonts w:cs="Times New Roman"/>
          <w:sz w:val="20"/>
        </w:rPr>
        <w:t>we</w:t>
      </w:r>
      <w:r w:rsidRPr="00774643">
        <w:rPr>
          <w:rFonts w:cs="Times New Roman"/>
          <w:sz w:val="20"/>
        </w:rPr>
        <w:t>re allowed to collect firewood,</w:t>
      </w:r>
      <w:r w:rsidR="004824ED" w:rsidRPr="00774643">
        <w:rPr>
          <w:rFonts w:cs="Times New Roman"/>
          <w:sz w:val="20"/>
        </w:rPr>
        <w:t xml:space="preserve"> and</w:t>
      </w:r>
      <w:r w:rsidR="002C77FD" w:rsidRPr="00774643">
        <w:rPr>
          <w:rFonts w:cs="Times New Roman"/>
          <w:sz w:val="20"/>
        </w:rPr>
        <w:t xml:space="preserve"> d</w:t>
      </w:r>
      <w:r w:rsidR="004824ED" w:rsidRPr="00774643">
        <w:rPr>
          <w:rFonts w:cs="Times New Roman"/>
          <w:sz w:val="20"/>
        </w:rPr>
        <w:t>id</w:t>
      </w:r>
      <w:r w:rsidR="00266D0A">
        <w:rPr>
          <w:rFonts w:cs="Times New Roman"/>
          <w:sz w:val="20"/>
        </w:rPr>
        <w:t xml:space="preserve"> not</w:t>
      </w:r>
      <w:r w:rsidR="002C77FD" w:rsidRPr="00774643">
        <w:rPr>
          <w:rFonts w:cs="Times New Roman"/>
          <w:sz w:val="20"/>
        </w:rPr>
        <w:t xml:space="preserve"> cut big trees or timber. </w:t>
      </w:r>
      <w:r w:rsidR="00266D0A">
        <w:rPr>
          <w:rFonts w:cs="Times New Roman"/>
          <w:sz w:val="20"/>
        </w:rPr>
        <w:t xml:space="preserve">Similarly, if people </w:t>
      </w:r>
      <w:r w:rsidR="004824ED" w:rsidRPr="00774643">
        <w:rPr>
          <w:rFonts w:cs="Times New Roman"/>
          <w:sz w:val="20"/>
        </w:rPr>
        <w:t>went</w:t>
      </w:r>
      <w:r w:rsidR="00266D0A">
        <w:rPr>
          <w:rFonts w:cs="Times New Roman"/>
          <w:sz w:val="20"/>
        </w:rPr>
        <w:t xml:space="preserve"> fishing on a lower scale as was done </w:t>
      </w:r>
      <w:r w:rsidRPr="00774643">
        <w:rPr>
          <w:rFonts w:cs="Times New Roman"/>
          <w:sz w:val="20"/>
        </w:rPr>
        <w:t xml:space="preserve">by traditional fishers, </w:t>
      </w:r>
      <w:r w:rsidR="004824ED" w:rsidRPr="00774643">
        <w:rPr>
          <w:rFonts w:cs="Times New Roman"/>
          <w:sz w:val="20"/>
        </w:rPr>
        <w:t>it</w:t>
      </w:r>
      <w:r w:rsidRPr="00774643">
        <w:rPr>
          <w:rFonts w:cs="Times New Roman"/>
          <w:sz w:val="20"/>
        </w:rPr>
        <w:t xml:space="preserve"> c</w:t>
      </w:r>
      <w:r w:rsidR="004824ED" w:rsidRPr="00774643">
        <w:rPr>
          <w:rFonts w:cs="Times New Roman"/>
          <w:sz w:val="20"/>
        </w:rPr>
        <w:t>ould</w:t>
      </w:r>
      <w:r w:rsidR="00266D0A">
        <w:rPr>
          <w:rFonts w:cs="Times New Roman"/>
          <w:sz w:val="20"/>
        </w:rPr>
        <w:t xml:space="preserve"> </w:t>
      </w:r>
      <w:r w:rsidRPr="00774643">
        <w:rPr>
          <w:rFonts w:cs="Times New Roman"/>
          <w:sz w:val="20"/>
        </w:rPr>
        <w:t>not be</w:t>
      </w:r>
      <w:r w:rsidR="004824ED" w:rsidRPr="00774643">
        <w:rPr>
          <w:rFonts w:cs="Times New Roman"/>
          <w:sz w:val="20"/>
        </w:rPr>
        <w:t xml:space="preserve"> viewed</w:t>
      </w:r>
      <w:r w:rsidRPr="00774643">
        <w:rPr>
          <w:rFonts w:cs="Times New Roman"/>
          <w:sz w:val="20"/>
        </w:rPr>
        <w:t xml:space="preserve"> as</w:t>
      </w:r>
      <w:r w:rsidR="00FB2D44" w:rsidRPr="00774643">
        <w:rPr>
          <w:rFonts w:cs="Times New Roman"/>
          <w:sz w:val="20"/>
        </w:rPr>
        <w:t xml:space="preserve"> </w:t>
      </w:r>
      <w:r w:rsidR="004824ED" w:rsidRPr="00774643">
        <w:rPr>
          <w:rFonts w:cs="Times New Roman"/>
          <w:sz w:val="20"/>
        </w:rPr>
        <w:t xml:space="preserve">a </w:t>
      </w:r>
      <w:r w:rsidR="002C77FD" w:rsidRPr="00774643">
        <w:rPr>
          <w:rFonts w:cs="Times New Roman"/>
          <w:sz w:val="20"/>
        </w:rPr>
        <w:t>violation of MPA.</w:t>
      </w:r>
      <w:r w:rsidR="00266D0A">
        <w:rPr>
          <w:rFonts w:cs="Times New Roman"/>
          <w:sz w:val="20"/>
        </w:rPr>
        <w:t xml:space="preserve"> The same premise</w:t>
      </w:r>
      <w:r w:rsidRPr="00774643">
        <w:rPr>
          <w:rFonts w:cs="Times New Roman"/>
          <w:sz w:val="20"/>
        </w:rPr>
        <w:t xml:space="preserve"> applie</w:t>
      </w:r>
      <w:r w:rsidR="004824ED" w:rsidRPr="00774643">
        <w:rPr>
          <w:rFonts w:cs="Times New Roman"/>
          <w:sz w:val="20"/>
        </w:rPr>
        <w:t>d</w:t>
      </w:r>
      <w:r w:rsidRPr="00774643">
        <w:rPr>
          <w:rFonts w:cs="Times New Roman"/>
          <w:sz w:val="20"/>
        </w:rPr>
        <w:t xml:space="preserve"> to river</w:t>
      </w:r>
      <w:r w:rsidR="004824ED" w:rsidRPr="00774643">
        <w:rPr>
          <w:rFonts w:cs="Times New Roman"/>
          <w:sz w:val="20"/>
        </w:rPr>
        <w:t>s</w:t>
      </w:r>
      <w:r w:rsidRPr="00774643">
        <w:rPr>
          <w:rFonts w:cs="Times New Roman"/>
          <w:sz w:val="20"/>
        </w:rPr>
        <w:t>. I</w:t>
      </w:r>
      <w:r w:rsidR="006A6A8D" w:rsidRPr="00774643">
        <w:rPr>
          <w:rFonts w:cs="Times New Roman"/>
          <w:sz w:val="20"/>
        </w:rPr>
        <w:t xml:space="preserve">f it </w:t>
      </w:r>
      <w:r w:rsidR="004824ED" w:rsidRPr="00774643">
        <w:rPr>
          <w:rFonts w:cs="Times New Roman"/>
          <w:sz w:val="20"/>
        </w:rPr>
        <w:t>wa</w:t>
      </w:r>
      <w:r w:rsidR="006A6A8D" w:rsidRPr="00774643">
        <w:rPr>
          <w:rFonts w:cs="Times New Roman"/>
          <w:sz w:val="20"/>
        </w:rPr>
        <w:t xml:space="preserve">s a </w:t>
      </w:r>
      <w:r w:rsidR="00266D0A">
        <w:rPr>
          <w:rFonts w:cs="Times New Roman"/>
          <w:sz w:val="20"/>
        </w:rPr>
        <w:t>P</w:t>
      </w:r>
      <w:r w:rsidR="006A6A8D" w:rsidRPr="00774643">
        <w:rPr>
          <w:rFonts w:cs="Times New Roman"/>
          <w:sz w:val="20"/>
        </w:rPr>
        <w:t xml:space="preserve">rotected </w:t>
      </w:r>
      <w:r w:rsidR="00266D0A">
        <w:rPr>
          <w:rFonts w:cs="Times New Roman"/>
          <w:sz w:val="20"/>
        </w:rPr>
        <w:t>A</w:t>
      </w:r>
      <w:r w:rsidR="006A6A8D" w:rsidRPr="00774643">
        <w:rPr>
          <w:rFonts w:cs="Times New Roman"/>
          <w:sz w:val="20"/>
        </w:rPr>
        <w:t xml:space="preserve">rea, the </w:t>
      </w:r>
      <w:r w:rsidR="00330F50">
        <w:rPr>
          <w:rFonts w:cs="Times New Roman"/>
          <w:sz w:val="20"/>
        </w:rPr>
        <w:t>Ministry of Environment, Forest and Climate Change (</w:t>
      </w:r>
      <w:r w:rsidR="006A6A8D" w:rsidRPr="00774643">
        <w:rPr>
          <w:rFonts w:cs="Times New Roman"/>
          <w:sz w:val="20"/>
        </w:rPr>
        <w:t>MO</w:t>
      </w:r>
      <w:r w:rsidRPr="00774643">
        <w:rPr>
          <w:rFonts w:cs="Times New Roman"/>
          <w:sz w:val="20"/>
        </w:rPr>
        <w:t>EF</w:t>
      </w:r>
      <w:r w:rsidR="006A6A8D" w:rsidRPr="00774643">
        <w:rPr>
          <w:rFonts w:cs="Times New Roman"/>
          <w:sz w:val="20"/>
        </w:rPr>
        <w:t>CC</w:t>
      </w:r>
      <w:r w:rsidR="00330F50">
        <w:rPr>
          <w:rFonts w:cs="Times New Roman"/>
          <w:sz w:val="20"/>
        </w:rPr>
        <w:t>)</w:t>
      </w:r>
      <w:r w:rsidRPr="00774643">
        <w:rPr>
          <w:rFonts w:cs="Times New Roman"/>
          <w:sz w:val="20"/>
        </w:rPr>
        <w:t xml:space="preserve"> th</w:t>
      </w:r>
      <w:r w:rsidR="004824ED" w:rsidRPr="00774643">
        <w:rPr>
          <w:rFonts w:cs="Times New Roman"/>
          <w:sz w:val="20"/>
        </w:rPr>
        <w:t xml:space="preserve">ought </w:t>
      </w:r>
      <w:r w:rsidRPr="00774643">
        <w:rPr>
          <w:rFonts w:cs="Times New Roman"/>
          <w:sz w:val="20"/>
        </w:rPr>
        <w:t xml:space="preserve">totally barricading </w:t>
      </w:r>
      <w:r w:rsidR="004824ED" w:rsidRPr="00774643">
        <w:rPr>
          <w:rFonts w:cs="Times New Roman"/>
          <w:sz w:val="20"/>
        </w:rPr>
        <w:t xml:space="preserve">it </w:t>
      </w:r>
      <w:r w:rsidRPr="00774643">
        <w:rPr>
          <w:rFonts w:cs="Times New Roman"/>
          <w:sz w:val="20"/>
        </w:rPr>
        <w:t>and</w:t>
      </w:r>
      <w:r w:rsidR="004824ED" w:rsidRPr="00774643">
        <w:rPr>
          <w:rFonts w:cs="Times New Roman"/>
          <w:sz w:val="20"/>
        </w:rPr>
        <w:t xml:space="preserve"> banning all entry</w:t>
      </w:r>
      <w:r w:rsidR="00330F50">
        <w:rPr>
          <w:rFonts w:cs="Times New Roman"/>
          <w:sz w:val="20"/>
        </w:rPr>
        <w:t xml:space="preserve"> amounted to</w:t>
      </w:r>
      <w:r w:rsidRPr="00774643">
        <w:rPr>
          <w:rFonts w:cs="Times New Roman"/>
          <w:sz w:val="20"/>
        </w:rPr>
        <w:t xml:space="preserve"> conservation. </w:t>
      </w:r>
      <w:r w:rsidR="004824ED" w:rsidRPr="00774643">
        <w:rPr>
          <w:rFonts w:cs="Times New Roman"/>
          <w:sz w:val="20"/>
        </w:rPr>
        <w:t xml:space="preserve"> </w:t>
      </w:r>
    </w:p>
    <w:p w:rsidR="00F762E2" w:rsidRPr="00774643" w:rsidRDefault="00F762E2" w:rsidP="00F762E2">
      <w:pPr>
        <w:rPr>
          <w:rFonts w:cs="Times New Roman"/>
          <w:sz w:val="20"/>
        </w:rPr>
      </w:pPr>
      <w:r w:rsidRPr="00774643">
        <w:rPr>
          <w:rFonts w:cs="Times New Roman"/>
          <w:sz w:val="20"/>
        </w:rPr>
        <w:t>Sebastian con</w:t>
      </w:r>
      <w:r w:rsidR="006A6A8D" w:rsidRPr="00774643">
        <w:rPr>
          <w:rFonts w:cs="Times New Roman"/>
          <w:sz w:val="20"/>
        </w:rPr>
        <w:t>cluded the session saying that l</w:t>
      </w:r>
      <w:r w:rsidRPr="00774643">
        <w:rPr>
          <w:rFonts w:cs="Times New Roman"/>
          <w:sz w:val="20"/>
        </w:rPr>
        <w:t>ivelihood protection subject to conservation and sustainable use need</w:t>
      </w:r>
      <w:r w:rsidR="006A3460" w:rsidRPr="00774643">
        <w:rPr>
          <w:rFonts w:cs="Times New Roman"/>
          <w:sz w:val="20"/>
        </w:rPr>
        <w:t>s</w:t>
      </w:r>
      <w:r w:rsidRPr="00774643">
        <w:rPr>
          <w:rFonts w:cs="Times New Roman"/>
          <w:sz w:val="20"/>
        </w:rPr>
        <w:t xml:space="preserve"> to be accommodated within the policy so that</w:t>
      </w:r>
      <w:r w:rsidR="004824ED" w:rsidRPr="00774643">
        <w:rPr>
          <w:rFonts w:cs="Times New Roman"/>
          <w:sz w:val="20"/>
        </w:rPr>
        <w:t xml:space="preserve"> there was compliance</w:t>
      </w:r>
      <w:r w:rsidRPr="00774643">
        <w:rPr>
          <w:rFonts w:cs="Times New Roman"/>
          <w:sz w:val="20"/>
        </w:rPr>
        <w:t xml:space="preserve"> with the policy of conservation.</w:t>
      </w:r>
    </w:p>
    <w:p w:rsidR="00F762E2" w:rsidRPr="00774643" w:rsidRDefault="002C77FD" w:rsidP="000E70B9">
      <w:pPr>
        <w:jc w:val="left"/>
        <w:rPr>
          <w:rFonts w:cs="Times New Roman"/>
          <w:b/>
          <w:bCs/>
          <w:color w:val="3333FF"/>
          <w:sz w:val="20"/>
        </w:rPr>
      </w:pPr>
      <w:r w:rsidRPr="00774643">
        <w:rPr>
          <w:rFonts w:cs="Times New Roman"/>
          <w:b/>
          <w:bCs/>
          <w:color w:val="3333FF"/>
          <w:sz w:val="20"/>
        </w:rPr>
        <w:t xml:space="preserve">SESSION 2:  </w:t>
      </w:r>
      <w:r w:rsidR="000E70B9" w:rsidRPr="00774643">
        <w:rPr>
          <w:rFonts w:cs="Times New Roman"/>
          <w:b/>
          <w:bCs/>
          <w:color w:val="3333FF"/>
          <w:sz w:val="20"/>
        </w:rPr>
        <w:t>FISHERIES LEGISLATION, POLICY IMPLEMENTATION AND THE ENVIRONMENT</w:t>
      </w:r>
    </w:p>
    <w:p w:rsidR="00701FB4" w:rsidRPr="00774643" w:rsidRDefault="000E70B9" w:rsidP="00904680">
      <w:pPr>
        <w:rPr>
          <w:rFonts w:cs="Times New Roman"/>
          <w:b/>
          <w:bCs/>
          <w:sz w:val="20"/>
        </w:rPr>
      </w:pPr>
      <w:r w:rsidRPr="00774643">
        <w:rPr>
          <w:rFonts w:cs="Times New Roman"/>
          <w:b/>
          <w:bCs/>
          <w:sz w:val="20"/>
        </w:rPr>
        <w:t>Chair:</w:t>
      </w:r>
      <w:r w:rsidRPr="00774643">
        <w:rPr>
          <w:rFonts w:cs="Times New Roman"/>
          <w:b/>
          <w:bCs/>
          <w:sz w:val="20"/>
        </w:rPr>
        <w:tab/>
        <w:t>V. Sugunan, Assistant Director General (Retd), Indian Council of Agricultural Research (ICAR), New Delhi</w:t>
      </w:r>
    </w:p>
    <w:p w:rsidR="000E70B9" w:rsidRPr="00774643" w:rsidRDefault="000E70B9" w:rsidP="00126916">
      <w:pPr>
        <w:pStyle w:val="ListParagraph"/>
        <w:numPr>
          <w:ilvl w:val="0"/>
          <w:numId w:val="3"/>
        </w:numPr>
        <w:rPr>
          <w:rFonts w:cs="Times New Roman"/>
          <w:b/>
          <w:sz w:val="20"/>
          <w:lang w:val="en-GB"/>
        </w:rPr>
      </w:pPr>
      <w:r w:rsidRPr="00774643">
        <w:rPr>
          <w:rFonts w:cs="Times New Roman"/>
          <w:b/>
          <w:sz w:val="20"/>
          <w:lang w:val="en-GB"/>
        </w:rPr>
        <w:t>Ganesh Chandra, Senior Scientist, Agriculture Extension and Training Cell, ICAR- Central Inland Fisheries Research Institute(CIFRI), Barrackpore, Kolkata</w:t>
      </w:r>
    </w:p>
    <w:p w:rsidR="00126916" w:rsidRPr="00774643" w:rsidRDefault="00126916" w:rsidP="00126916">
      <w:pPr>
        <w:pStyle w:val="ListParagraph"/>
        <w:numPr>
          <w:ilvl w:val="0"/>
          <w:numId w:val="3"/>
        </w:numPr>
        <w:rPr>
          <w:rFonts w:cs="Times New Roman"/>
          <w:sz w:val="20"/>
        </w:rPr>
      </w:pPr>
      <w:r w:rsidRPr="00774643">
        <w:rPr>
          <w:rFonts w:cs="Times New Roman"/>
          <w:b/>
          <w:sz w:val="20"/>
          <w:lang w:val="en-GB"/>
        </w:rPr>
        <w:t xml:space="preserve">P.S. Ananthan, </w:t>
      </w:r>
      <w:r w:rsidRPr="00774643">
        <w:rPr>
          <w:rFonts w:cs="Times New Roman"/>
          <w:b/>
          <w:sz w:val="20"/>
        </w:rPr>
        <w:t>Senior Scientist, Social Sciences Division, ICAR-Central Institute of Fisheries Education(CIFE)</w:t>
      </w:r>
    </w:p>
    <w:p w:rsidR="00126916" w:rsidRPr="00774643" w:rsidRDefault="00126916" w:rsidP="000E70B9">
      <w:pPr>
        <w:pStyle w:val="ListParagraph"/>
        <w:numPr>
          <w:ilvl w:val="0"/>
          <w:numId w:val="3"/>
        </w:numPr>
        <w:rPr>
          <w:rFonts w:cs="Times New Roman"/>
          <w:sz w:val="20"/>
        </w:rPr>
      </w:pPr>
      <w:r w:rsidRPr="00774643">
        <w:rPr>
          <w:rFonts w:cs="Times New Roman"/>
          <w:b/>
          <w:sz w:val="20"/>
          <w:lang w:val="en-GB"/>
        </w:rPr>
        <w:t>M.K. Das, Head and Principal Scientist, Fisheries Resources and Environmental Management, ICAR-Central Inland Fisheries Research Institute(CIFRI), Barrackpore, Kolkata</w:t>
      </w:r>
    </w:p>
    <w:p w:rsidR="00330F50" w:rsidRDefault="00126916" w:rsidP="000E70B9">
      <w:pPr>
        <w:rPr>
          <w:rFonts w:cs="Times New Roman"/>
          <w:b/>
          <w:sz w:val="20"/>
          <w:lang w:val="en-GB"/>
        </w:rPr>
      </w:pPr>
      <w:r w:rsidRPr="00774643">
        <w:rPr>
          <w:rFonts w:cs="Times New Roman"/>
          <w:b/>
          <w:sz w:val="20"/>
          <w:lang w:val="en-GB"/>
        </w:rPr>
        <w:t xml:space="preserve"> </w:t>
      </w:r>
    </w:p>
    <w:p w:rsidR="00126916" w:rsidRPr="00774643" w:rsidRDefault="00126916" w:rsidP="000E70B9">
      <w:pPr>
        <w:rPr>
          <w:rFonts w:cs="Times New Roman"/>
          <w:b/>
          <w:sz w:val="20"/>
          <w:lang w:val="en-GB"/>
        </w:rPr>
      </w:pPr>
      <w:r w:rsidRPr="00774643">
        <w:rPr>
          <w:rFonts w:cs="Times New Roman"/>
          <w:b/>
          <w:sz w:val="20"/>
          <w:lang w:val="en-GB"/>
        </w:rPr>
        <w:t>Ganesh Chandra</w:t>
      </w:r>
    </w:p>
    <w:p w:rsidR="00C311A1" w:rsidRPr="00774643" w:rsidRDefault="00C311A1" w:rsidP="00C311A1">
      <w:pPr>
        <w:rPr>
          <w:rFonts w:cs="Times New Roman"/>
          <w:sz w:val="20"/>
          <w:lang w:val="en-US"/>
        </w:rPr>
      </w:pPr>
      <w:r w:rsidRPr="00774643">
        <w:rPr>
          <w:rFonts w:cs="Times New Roman"/>
          <w:b/>
          <w:bCs/>
          <w:sz w:val="20"/>
          <w:lang w:val="en-US"/>
        </w:rPr>
        <w:t xml:space="preserve"> </w:t>
      </w:r>
      <w:r w:rsidRPr="00330F50">
        <w:rPr>
          <w:rFonts w:cs="Times New Roman"/>
          <w:bCs/>
          <w:sz w:val="20"/>
          <w:lang w:val="en-US"/>
        </w:rPr>
        <w:t>Ganesh Chandra</w:t>
      </w:r>
      <w:r w:rsidRPr="00774643">
        <w:rPr>
          <w:rFonts w:cs="Times New Roman"/>
          <w:b/>
          <w:bCs/>
          <w:sz w:val="20"/>
          <w:lang w:val="en-US"/>
        </w:rPr>
        <w:t xml:space="preserve"> </w:t>
      </w:r>
      <w:r w:rsidRPr="00774643">
        <w:rPr>
          <w:rFonts w:cs="Times New Roman"/>
          <w:sz w:val="20"/>
          <w:lang w:val="en-US"/>
        </w:rPr>
        <w:t xml:space="preserve">began with an overview of the types of inland resources, their size (total area in hectares) and management method. He said India </w:t>
      </w:r>
      <w:r w:rsidR="00410667" w:rsidRPr="00774643">
        <w:rPr>
          <w:rFonts w:cs="Times New Roman"/>
          <w:sz w:val="20"/>
          <w:lang w:val="en-US"/>
        </w:rPr>
        <w:t>wa</w:t>
      </w:r>
      <w:r w:rsidRPr="00774643">
        <w:rPr>
          <w:rFonts w:cs="Times New Roman"/>
          <w:sz w:val="20"/>
          <w:lang w:val="en-US"/>
        </w:rPr>
        <w:t xml:space="preserve">s </w:t>
      </w:r>
      <w:r w:rsidR="00410667" w:rsidRPr="00774643">
        <w:rPr>
          <w:rFonts w:cs="Times New Roman"/>
          <w:sz w:val="20"/>
          <w:lang w:val="en-US"/>
        </w:rPr>
        <w:t xml:space="preserve">the </w:t>
      </w:r>
      <w:r w:rsidRPr="00774643">
        <w:rPr>
          <w:rFonts w:cs="Times New Roman"/>
          <w:sz w:val="20"/>
          <w:lang w:val="en-US"/>
        </w:rPr>
        <w:t>second largest fish producer of Inland fisheries after China. Inland fisheries in India comprise</w:t>
      </w:r>
      <w:r w:rsidR="00410667" w:rsidRPr="00774643">
        <w:rPr>
          <w:rFonts w:cs="Times New Roman"/>
          <w:sz w:val="20"/>
          <w:lang w:val="en-US"/>
        </w:rPr>
        <w:t>d</w:t>
      </w:r>
      <w:r w:rsidRPr="00774643">
        <w:rPr>
          <w:rFonts w:cs="Times New Roman"/>
          <w:sz w:val="20"/>
          <w:lang w:val="en-US"/>
        </w:rPr>
        <w:t xml:space="preserve"> water resources like rivers, reservoirs, floodplain wetlands, lakes, derelict waterbodies and tanks. Most fishers live</w:t>
      </w:r>
      <w:r w:rsidR="00410667" w:rsidRPr="00774643">
        <w:rPr>
          <w:rFonts w:cs="Times New Roman"/>
          <w:sz w:val="20"/>
          <w:lang w:val="en-US"/>
        </w:rPr>
        <w:t>d</w:t>
      </w:r>
      <w:r w:rsidRPr="00774643">
        <w:rPr>
          <w:rFonts w:cs="Times New Roman"/>
          <w:sz w:val="20"/>
          <w:lang w:val="en-US"/>
        </w:rPr>
        <w:t xml:space="preserve"> in rural and remote areas, preferably</w:t>
      </w:r>
      <w:r w:rsidR="00410667" w:rsidRPr="00774643">
        <w:rPr>
          <w:rFonts w:cs="Times New Roman"/>
          <w:sz w:val="20"/>
          <w:lang w:val="en-US"/>
        </w:rPr>
        <w:t xml:space="preserve"> adjoinining</w:t>
      </w:r>
      <w:r w:rsidRPr="00774643">
        <w:rPr>
          <w:rFonts w:cs="Times New Roman"/>
          <w:sz w:val="20"/>
          <w:lang w:val="en-US"/>
        </w:rPr>
        <w:t xml:space="preserve"> waterbod</w:t>
      </w:r>
      <w:r w:rsidR="00410667" w:rsidRPr="00774643">
        <w:rPr>
          <w:rFonts w:cs="Times New Roman"/>
          <w:sz w:val="20"/>
          <w:lang w:val="en-US"/>
        </w:rPr>
        <w:t>ies</w:t>
      </w:r>
      <w:r w:rsidRPr="00774643">
        <w:rPr>
          <w:rFonts w:cs="Times New Roman"/>
          <w:sz w:val="20"/>
          <w:lang w:val="en-US"/>
        </w:rPr>
        <w:t xml:space="preserve">. </w:t>
      </w:r>
      <w:r w:rsidR="00410667" w:rsidRPr="00774643">
        <w:rPr>
          <w:rFonts w:cs="Times New Roman"/>
          <w:sz w:val="20"/>
          <w:lang w:val="en-US"/>
        </w:rPr>
        <w:t>A</w:t>
      </w:r>
      <w:r w:rsidRPr="00774643">
        <w:rPr>
          <w:rFonts w:cs="Times New Roman"/>
          <w:sz w:val="20"/>
          <w:lang w:val="en-US"/>
        </w:rPr>
        <w:t>ccess rights of inland fishers to resources depend</w:t>
      </w:r>
      <w:r w:rsidR="00410667" w:rsidRPr="00774643">
        <w:rPr>
          <w:rFonts w:cs="Times New Roman"/>
          <w:sz w:val="20"/>
          <w:lang w:val="en-US"/>
        </w:rPr>
        <w:t>ed</w:t>
      </w:r>
      <w:r w:rsidRPr="00774643">
        <w:rPr>
          <w:rFonts w:cs="Times New Roman"/>
          <w:sz w:val="20"/>
          <w:lang w:val="en-US"/>
        </w:rPr>
        <w:t xml:space="preserve"> on </w:t>
      </w:r>
      <w:r w:rsidR="00330F50">
        <w:rPr>
          <w:rFonts w:cs="Times New Roman"/>
          <w:sz w:val="20"/>
          <w:lang w:val="en-US"/>
        </w:rPr>
        <w:t xml:space="preserve">the </w:t>
      </w:r>
      <w:r w:rsidRPr="00774643">
        <w:rPr>
          <w:rFonts w:cs="Times New Roman"/>
          <w:sz w:val="20"/>
          <w:lang w:val="en-US"/>
        </w:rPr>
        <w:t xml:space="preserve">state fisheries law. In marine fisheries, </w:t>
      </w:r>
      <w:r w:rsidR="00410667" w:rsidRPr="00774643">
        <w:rPr>
          <w:rFonts w:cs="Times New Roman"/>
          <w:sz w:val="20"/>
          <w:lang w:val="en-US"/>
        </w:rPr>
        <w:t xml:space="preserve">waters </w:t>
      </w:r>
      <w:r w:rsidRPr="00774643">
        <w:rPr>
          <w:rFonts w:cs="Times New Roman"/>
          <w:sz w:val="20"/>
          <w:lang w:val="en-US"/>
        </w:rPr>
        <w:t xml:space="preserve">beyond 12 nautical </w:t>
      </w:r>
      <w:r w:rsidR="00330F50" w:rsidRPr="00774643">
        <w:rPr>
          <w:rFonts w:cs="Times New Roman"/>
          <w:sz w:val="20"/>
          <w:lang w:val="en-US"/>
        </w:rPr>
        <w:t>miles</w:t>
      </w:r>
      <w:r w:rsidR="00410667" w:rsidRPr="00774643">
        <w:rPr>
          <w:rFonts w:cs="Times New Roman"/>
          <w:sz w:val="20"/>
          <w:lang w:val="en-US"/>
        </w:rPr>
        <w:t xml:space="preserve"> came</w:t>
      </w:r>
      <w:r w:rsidRPr="00774643">
        <w:rPr>
          <w:rFonts w:cs="Times New Roman"/>
          <w:sz w:val="20"/>
          <w:lang w:val="en-US"/>
        </w:rPr>
        <w:t xml:space="preserve"> under the central fisheries law. But here</w:t>
      </w:r>
      <w:r w:rsidR="00330F50">
        <w:rPr>
          <w:rFonts w:cs="Times New Roman"/>
          <w:sz w:val="20"/>
          <w:lang w:val="en-US"/>
        </w:rPr>
        <w:t>,</w:t>
      </w:r>
      <w:r w:rsidRPr="00774643">
        <w:rPr>
          <w:rFonts w:cs="Times New Roman"/>
          <w:sz w:val="20"/>
          <w:lang w:val="en-US"/>
        </w:rPr>
        <w:t xml:space="preserve"> fisheries come totally under state law. There were multiple user</w:t>
      </w:r>
      <w:r w:rsidR="00410667" w:rsidRPr="00774643">
        <w:rPr>
          <w:rFonts w:cs="Times New Roman"/>
          <w:sz w:val="20"/>
          <w:lang w:val="en-US"/>
        </w:rPr>
        <w:t>s</w:t>
      </w:r>
      <w:r w:rsidRPr="00774643">
        <w:rPr>
          <w:rFonts w:cs="Times New Roman"/>
          <w:sz w:val="20"/>
          <w:lang w:val="en-US"/>
        </w:rPr>
        <w:t xml:space="preserve"> / ownership/ stakeholders as every waterbody ha</w:t>
      </w:r>
      <w:r w:rsidR="00410667" w:rsidRPr="00774643">
        <w:rPr>
          <w:rFonts w:cs="Times New Roman"/>
          <w:sz w:val="20"/>
          <w:lang w:val="en-US"/>
        </w:rPr>
        <w:t>d</w:t>
      </w:r>
      <w:r w:rsidRPr="00774643">
        <w:rPr>
          <w:rFonts w:cs="Times New Roman"/>
          <w:sz w:val="20"/>
          <w:lang w:val="en-US"/>
        </w:rPr>
        <w:t xml:space="preserve"> different owner</w:t>
      </w:r>
      <w:r w:rsidR="00410667" w:rsidRPr="00774643">
        <w:rPr>
          <w:rFonts w:cs="Times New Roman"/>
          <w:sz w:val="20"/>
          <w:lang w:val="en-US"/>
        </w:rPr>
        <w:t>s</w:t>
      </w:r>
      <w:r w:rsidRPr="00774643">
        <w:rPr>
          <w:rFonts w:cs="Times New Roman"/>
          <w:sz w:val="20"/>
          <w:lang w:val="en-US"/>
        </w:rPr>
        <w:t xml:space="preserve">. </w:t>
      </w:r>
      <w:r w:rsidR="00410667" w:rsidRPr="00774643">
        <w:rPr>
          <w:rFonts w:cs="Times New Roman"/>
          <w:sz w:val="20"/>
          <w:lang w:val="en-US"/>
        </w:rPr>
        <w:t xml:space="preserve"> R</w:t>
      </w:r>
      <w:r w:rsidRPr="00774643">
        <w:rPr>
          <w:rFonts w:cs="Times New Roman"/>
          <w:sz w:val="20"/>
          <w:lang w:val="en-US"/>
        </w:rPr>
        <w:t>eservoir</w:t>
      </w:r>
      <w:r w:rsidR="00410667" w:rsidRPr="00774643">
        <w:rPr>
          <w:rFonts w:cs="Times New Roman"/>
          <w:sz w:val="20"/>
          <w:lang w:val="en-US"/>
        </w:rPr>
        <w:t>s came under the</w:t>
      </w:r>
      <w:r w:rsidRPr="00774643">
        <w:rPr>
          <w:rFonts w:cs="Times New Roman"/>
          <w:sz w:val="20"/>
          <w:lang w:val="en-US"/>
        </w:rPr>
        <w:t xml:space="preserve"> </w:t>
      </w:r>
      <w:r w:rsidR="00330F50">
        <w:rPr>
          <w:rFonts w:cs="Times New Roman"/>
          <w:sz w:val="20"/>
          <w:lang w:val="en-US"/>
        </w:rPr>
        <w:t>i</w:t>
      </w:r>
      <w:r w:rsidRPr="00774643">
        <w:rPr>
          <w:rFonts w:cs="Times New Roman"/>
          <w:sz w:val="20"/>
          <w:lang w:val="en-US"/>
        </w:rPr>
        <w:t xml:space="preserve">rrigation </w:t>
      </w:r>
      <w:r w:rsidR="00330F50">
        <w:rPr>
          <w:rFonts w:cs="Times New Roman"/>
          <w:sz w:val="20"/>
          <w:lang w:val="en-US"/>
        </w:rPr>
        <w:t>d</w:t>
      </w:r>
      <w:r w:rsidRPr="00774643">
        <w:rPr>
          <w:rFonts w:cs="Times New Roman"/>
          <w:sz w:val="20"/>
          <w:lang w:val="en-US"/>
        </w:rPr>
        <w:t>epartment though fisheries rights</w:t>
      </w:r>
      <w:r w:rsidR="00330F50">
        <w:rPr>
          <w:rFonts w:cs="Times New Roman"/>
          <w:sz w:val="20"/>
          <w:lang w:val="en-US"/>
        </w:rPr>
        <w:t xml:space="preserve"> </w:t>
      </w:r>
      <w:r w:rsidR="00410667" w:rsidRPr="00774643">
        <w:rPr>
          <w:rFonts w:cs="Times New Roman"/>
          <w:sz w:val="20"/>
          <w:lang w:val="en-US"/>
        </w:rPr>
        <w:t>were under the</w:t>
      </w:r>
      <w:r w:rsidRPr="00774643">
        <w:rPr>
          <w:rFonts w:cs="Times New Roman"/>
          <w:sz w:val="20"/>
          <w:lang w:val="en-US"/>
        </w:rPr>
        <w:t xml:space="preserve"> </w:t>
      </w:r>
      <w:r w:rsidR="00330F50">
        <w:rPr>
          <w:rFonts w:cs="Times New Roman"/>
          <w:sz w:val="20"/>
          <w:lang w:val="en-US"/>
        </w:rPr>
        <w:t>f</w:t>
      </w:r>
      <w:r w:rsidRPr="00774643">
        <w:rPr>
          <w:rFonts w:cs="Times New Roman"/>
          <w:sz w:val="20"/>
          <w:lang w:val="en-US"/>
        </w:rPr>
        <w:t xml:space="preserve">isheries </w:t>
      </w:r>
      <w:r w:rsidR="00330F50">
        <w:rPr>
          <w:rFonts w:cs="Times New Roman"/>
          <w:sz w:val="20"/>
          <w:lang w:val="en-US"/>
        </w:rPr>
        <w:t>d</w:t>
      </w:r>
      <w:r w:rsidRPr="00774643">
        <w:rPr>
          <w:rFonts w:cs="Times New Roman"/>
          <w:sz w:val="20"/>
          <w:lang w:val="en-US"/>
        </w:rPr>
        <w:t>epartment. This system</w:t>
      </w:r>
      <w:r w:rsidR="00410667" w:rsidRPr="00774643">
        <w:rPr>
          <w:rFonts w:cs="Times New Roman"/>
          <w:sz w:val="20"/>
          <w:lang w:val="en-US"/>
        </w:rPr>
        <w:t xml:space="preserve"> was</w:t>
      </w:r>
      <w:r w:rsidRPr="00774643">
        <w:rPr>
          <w:rFonts w:cs="Times New Roman"/>
          <w:sz w:val="20"/>
          <w:lang w:val="en-US"/>
        </w:rPr>
        <w:t xml:space="preserve"> practised everywhere except Bihar where all the waterbodies </w:t>
      </w:r>
      <w:r w:rsidR="00410667" w:rsidRPr="00774643">
        <w:rPr>
          <w:rFonts w:cs="Times New Roman"/>
          <w:sz w:val="20"/>
          <w:lang w:val="en-US"/>
        </w:rPr>
        <w:t>we</w:t>
      </w:r>
      <w:r w:rsidRPr="00774643">
        <w:rPr>
          <w:rFonts w:cs="Times New Roman"/>
          <w:sz w:val="20"/>
          <w:lang w:val="en-US"/>
        </w:rPr>
        <w:t xml:space="preserve">re under </w:t>
      </w:r>
      <w:r w:rsidR="00410667" w:rsidRPr="00774643">
        <w:rPr>
          <w:rFonts w:cs="Times New Roman"/>
          <w:sz w:val="20"/>
          <w:lang w:val="en-US"/>
        </w:rPr>
        <w:t xml:space="preserve">the </w:t>
      </w:r>
      <w:r w:rsidR="00330F50">
        <w:rPr>
          <w:rFonts w:cs="Times New Roman"/>
          <w:sz w:val="20"/>
          <w:lang w:val="en-US"/>
        </w:rPr>
        <w:t>f</w:t>
      </w:r>
      <w:r w:rsidRPr="00774643">
        <w:rPr>
          <w:rFonts w:cs="Times New Roman"/>
          <w:sz w:val="20"/>
          <w:lang w:val="en-US"/>
        </w:rPr>
        <w:t xml:space="preserve">isheries </w:t>
      </w:r>
      <w:r w:rsidR="00330F50">
        <w:rPr>
          <w:rFonts w:cs="Times New Roman"/>
          <w:sz w:val="20"/>
          <w:lang w:val="en-US"/>
        </w:rPr>
        <w:t>d</w:t>
      </w:r>
      <w:r w:rsidRPr="00774643">
        <w:rPr>
          <w:rFonts w:cs="Times New Roman"/>
          <w:sz w:val="20"/>
          <w:lang w:val="en-US"/>
        </w:rPr>
        <w:t xml:space="preserve">epartment.  The fishers </w:t>
      </w:r>
      <w:r w:rsidR="00410667" w:rsidRPr="00774643">
        <w:rPr>
          <w:rFonts w:cs="Times New Roman"/>
          <w:sz w:val="20"/>
          <w:lang w:val="en-US"/>
        </w:rPr>
        <w:t>we</w:t>
      </w:r>
      <w:r w:rsidRPr="00774643">
        <w:rPr>
          <w:rFonts w:cs="Times New Roman"/>
          <w:sz w:val="20"/>
          <w:lang w:val="en-US"/>
        </w:rPr>
        <w:t>re unorgani</w:t>
      </w:r>
      <w:r w:rsidR="00410667" w:rsidRPr="00774643">
        <w:rPr>
          <w:rFonts w:cs="Times New Roman"/>
          <w:sz w:val="20"/>
          <w:lang w:val="en-US"/>
        </w:rPr>
        <w:t>s</w:t>
      </w:r>
      <w:r w:rsidRPr="00774643">
        <w:rPr>
          <w:rFonts w:cs="Times New Roman"/>
          <w:sz w:val="20"/>
          <w:lang w:val="en-US"/>
        </w:rPr>
        <w:t>ed, and fisher cooperative societies in India ha</w:t>
      </w:r>
      <w:r w:rsidR="00410667" w:rsidRPr="00774643">
        <w:rPr>
          <w:rFonts w:cs="Times New Roman"/>
          <w:sz w:val="20"/>
          <w:lang w:val="en-US"/>
        </w:rPr>
        <w:t>d</w:t>
      </w:r>
      <w:r w:rsidRPr="00774643">
        <w:rPr>
          <w:rFonts w:cs="Times New Roman"/>
          <w:sz w:val="20"/>
          <w:lang w:val="en-US"/>
        </w:rPr>
        <w:t xml:space="preserve"> extremely weak governance systems.</w:t>
      </w:r>
    </w:p>
    <w:p w:rsidR="00C311A1" w:rsidRPr="00774643" w:rsidRDefault="00C311A1" w:rsidP="00C311A1">
      <w:pPr>
        <w:rPr>
          <w:rFonts w:cs="Times New Roman"/>
          <w:sz w:val="20"/>
          <w:lang w:val="en-US"/>
        </w:rPr>
      </w:pPr>
      <w:r w:rsidRPr="00774643">
        <w:rPr>
          <w:rFonts w:cs="Times New Roman"/>
          <w:sz w:val="20"/>
          <w:lang w:val="en-US"/>
        </w:rPr>
        <w:lastRenderedPageBreak/>
        <w:t>Laws and regulations governing fisheries c</w:t>
      </w:r>
      <w:r w:rsidR="00410667" w:rsidRPr="00774643">
        <w:rPr>
          <w:rFonts w:cs="Times New Roman"/>
          <w:sz w:val="20"/>
          <w:lang w:val="en-US"/>
        </w:rPr>
        <w:t xml:space="preserve">ould </w:t>
      </w:r>
      <w:r w:rsidRPr="00774643">
        <w:rPr>
          <w:rFonts w:cs="Times New Roman"/>
          <w:sz w:val="20"/>
          <w:lang w:val="en-US"/>
        </w:rPr>
        <w:t xml:space="preserve">be classed under </w:t>
      </w:r>
      <w:r w:rsidR="008667B5">
        <w:rPr>
          <w:rFonts w:cs="Times New Roman"/>
          <w:sz w:val="20"/>
          <w:lang w:val="en-US"/>
        </w:rPr>
        <w:t>p</w:t>
      </w:r>
      <w:r w:rsidRPr="00774643">
        <w:rPr>
          <w:rFonts w:cs="Times New Roman"/>
          <w:sz w:val="20"/>
          <w:lang w:val="en-US"/>
        </w:rPr>
        <w:t>re</w:t>
      </w:r>
      <w:r w:rsidR="008667B5">
        <w:rPr>
          <w:rFonts w:cs="Times New Roman"/>
          <w:sz w:val="20"/>
          <w:lang w:val="en-US"/>
        </w:rPr>
        <w:t>-</w:t>
      </w:r>
      <w:r w:rsidRPr="00774643">
        <w:rPr>
          <w:rFonts w:cs="Times New Roman"/>
          <w:sz w:val="20"/>
          <w:lang w:val="en-US"/>
        </w:rPr>
        <w:t xml:space="preserve"> and post-</w:t>
      </w:r>
      <w:r w:rsidR="008667B5">
        <w:rPr>
          <w:rFonts w:cs="Times New Roman"/>
          <w:sz w:val="20"/>
          <w:lang w:val="en-US"/>
        </w:rPr>
        <w:t>I</w:t>
      </w:r>
      <w:r w:rsidRPr="00774643">
        <w:rPr>
          <w:rFonts w:cs="Times New Roman"/>
          <w:sz w:val="20"/>
          <w:lang w:val="en-US"/>
        </w:rPr>
        <w:t>ndependence era</w:t>
      </w:r>
      <w:r w:rsidR="00410667" w:rsidRPr="00774643">
        <w:rPr>
          <w:rFonts w:cs="Times New Roman"/>
          <w:sz w:val="20"/>
          <w:lang w:val="en-US"/>
        </w:rPr>
        <w:t>s</w:t>
      </w:r>
      <w:r w:rsidRPr="00774643">
        <w:rPr>
          <w:rFonts w:cs="Times New Roman"/>
          <w:sz w:val="20"/>
          <w:lang w:val="en-US"/>
        </w:rPr>
        <w:t xml:space="preserve">. In the </w:t>
      </w:r>
      <w:r w:rsidR="008667B5">
        <w:rPr>
          <w:rFonts w:cs="Times New Roman"/>
          <w:sz w:val="20"/>
          <w:lang w:val="en-US"/>
        </w:rPr>
        <w:t>p</w:t>
      </w:r>
      <w:r w:rsidRPr="00774643">
        <w:rPr>
          <w:rFonts w:cs="Times New Roman"/>
          <w:sz w:val="20"/>
          <w:lang w:val="en-US"/>
        </w:rPr>
        <w:t>re</w:t>
      </w:r>
      <w:r w:rsidR="008667B5">
        <w:rPr>
          <w:rFonts w:cs="Times New Roman"/>
          <w:sz w:val="20"/>
          <w:lang w:val="en-US"/>
        </w:rPr>
        <w:t>-</w:t>
      </w:r>
      <w:r w:rsidRPr="00774643">
        <w:rPr>
          <w:rFonts w:cs="Times New Roman"/>
          <w:sz w:val="20"/>
          <w:lang w:val="en-US"/>
        </w:rPr>
        <w:t xml:space="preserve"> Independence Era, the most important law </w:t>
      </w:r>
      <w:r w:rsidR="00410667" w:rsidRPr="00774643">
        <w:rPr>
          <w:rFonts w:cs="Times New Roman"/>
          <w:sz w:val="20"/>
          <w:lang w:val="en-US"/>
        </w:rPr>
        <w:t>wa</w:t>
      </w:r>
      <w:r w:rsidRPr="00774643">
        <w:rPr>
          <w:rFonts w:cs="Times New Roman"/>
          <w:sz w:val="20"/>
          <w:lang w:val="en-US"/>
        </w:rPr>
        <w:t>s from Bihar</w:t>
      </w:r>
      <w:r w:rsidR="00410667" w:rsidRPr="00774643">
        <w:rPr>
          <w:rFonts w:cs="Times New Roman"/>
          <w:sz w:val="20"/>
          <w:lang w:val="en-US"/>
        </w:rPr>
        <w:t xml:space="preserve"> and began in</w:t>
      </w:r>
      <w:r w:rsidR="008667B5">
        <w:rPr>
          <w:rFonts w:cs="Times New Roman"/>
          <w:sz w:val="20"/>
          <w:lang w:val="en-US"/>
        </w:rPr>
        <w:t xml:space="preserve"> </w:t>
      </w:r>
      <w:r w:rsidRPr="00774643">
        <w:rPr>
          <w:rFonts w:cs="Times New Roman"/>
          <w:sz w:val="20"/>
          <w:lang w:val="en-US"/>
        </w:rPr>
        <w:t>1567 during Emperor Akbar’s reign. The 1793 law –</w:t>
      </w:r>
      <w:r w:rsidR="008667B5">
        <w:rPr>
          <w:rFonts w:cs="Times New Roman"/>
          <w:sz w:val="20"/>
          <w:lang w:val="en-US"/>
        </w:rPr>
        <w:t xml:space="preserve"> the</w:t>
      </w:r>
      <w:r w:rsidRPr="00774643">
        <w:rPr>
          <w:rFonts w:cs="Times New Roman"/>
          <w:sz w:val="20"/>
          <w:lang w:val="en-US"/>
        </w:rPr>
        <w:t xml:space="preserve"> Zamindari Act – gave all the lands to </w:t>
      </w:r>
      <w:r w:rsidR="008667B5">
        <w:rPr>
          <w:rFonts w:cs="Times New Roman"/>
          <w:sz w:val="20"/>
          <w:lang w:val="en-US"/>
        </w:rPr>
        <w:t>z</w:t>
      </w:r>
      <w:r w:rsidRPr="00774643">
        <w:rPr>
          <w:rFonts w:cs="Times New Roman"/>
          <w:sz w:val="20"/>
          <w:lang w:val="en-US"/>
        </w:rPr>
        <w:t>amindars</w:t>
      </w:r>
      <w:r w:rsidR="008667B5">
        <w:rPr>
          <w:rFonts w:cs="Times New Roman"/>
          <w:sz w:val="20"/>
          <w:lang w:val="en-US"/>
        </w:rPr>
        <w:t xml:space="preserve"> (landowners)</w:t>
      </w:r>
      <w:r w:rsidRPr="00774643">
        <w:rPr>
          <w:rFonts w:cs="Times New Roman"/>
          <w:sz w:val="20"/>
          <w:lang w:val="en-US"/>
        </w:rPr>
        <w:t xml:space="preserve">. In Bihar, eastern UP, Odisha and Assam, </w:t>
      </w:r>
      <w:r w:rsidR="008667B5">
        <w:rPr>
          <w:rFonts w:cs="Times New Roman"/>
          <w:sz w:val="20"/>
          <w:lang w:val="en-US"/>
        </w:rPr>
        <w:t>z</w:t>
      </w:r>
      <w:r w:rsidRPr="00774643">
        <w:rPr>
          <w:rFonts w:cs="Times New Roman"/>
          <w:sz w:val="20"/>
          <w:lang w:val="en-US"/>
        </w:rPr>
        <w:t xml:space="preserve">amindars leased out </w:t>
      </w:r>
      <w:r w:rsidR="00410667" w:rsidRPr="00774643">
        <w:rPr>
          <w:rFonts w:cs="Times New Roman"/>
          <w:sz w:val="20"/>
          <w:lang w:val="en-US"/>
        </w:rPr>
        <w:t>fishing rights</w:t>
      </w:r>
      <w:r w:rsidRPr="00774643">
        <w:rPr>
          <w:rFonts w:cs="Times New Roman"/>
          <w:sz w:val="20"/>
          <w:lang w:val="en-US"/>
        </w:rPr>
        <w:t xml:space="preserve"> to farmers, moneylenders and occasionally fishers, taking almost 70% of the catch. The Indian Fisheries Act, 1897 is reflected in every state’s fishery law</w:t>
      </w:r>
      <w:r w:rsidR="006C117B" w:rsidRPr="00774643">
        <w:rPr>
          <w:rFonts w:cs="Times New Roman"/>
          <w:sz w:val="20"/>
          <w:lang w:val="en-US"/>
        </w:rPr>
        <w:t xml:space="preserve"> through which m</w:t>
      </w:r>
      <w:r w:rsidRPr="00774643">
        <w:rPr>
          <w:rFonts w:cs="Times New Roman"/>
          <w:sz w:val="20"/>
          <w:lang w:val="en-US"/>
        </w:rPr>
        <w:t xml:space="preserve">ost of the convergence has </w:t>
      </w:r>
      <w:r w:rsidR="006C117B" w:rsidRPr="00774643">
        <w:rPr>
          <w:rFonts w:cs="Times New Roman"/>
          <w:sz w:val="20"/>
          <w:lang w:val="en-US"/>
        </w:rPr>
        <w:t xml:space="preserve">taken place. </w:t>
      </w:r>
      <w:r w:rsidRPr="00774643">
        <w:rPr>
          <w:rFonts w:cs="Times New Roman"/>
          <w:sz w:val="20"/>
          <w:lang w:val="en-US"/>
        </w:rPr>
        <w:t xml:space="preserve">The other laws listed here are from Madras, Hyderabad and Mysore. </w:t>
      </w:r>
      <w:r w:rsidR="008667B5">
        <w:rPr>
          <w:rFonts w:cs="Times New Roman"/>
          <w:sz w:val="20"/>
          <w:lang w:val="en-US"/>
        </w:rPr>
        <w:t xml:space="preserve">The </w:t>
      </w:r>
      <w:r w:rsidRPr="00774643">
        <w:rPr>
          <w:rFonts w:cs="Times New Roman"/>
          <w:sz w:val="20"/>
          <w:lang w:val="en-US"/>
        </w:rPr>
        <w:t>Punjab Fisheries Act 1914 still continu</w:t>
      </w:r>
      <w:r w:rsidR="006C117B" w:rsidRPr="00774643">
        <w:rPr>
          <w:rFonts w:cs="Times New Roman"/>
          <w:sz w:val="20"/>
          <w:lang w:val="en-US"/>
        </w:rPr>
        <w:t>es</w:t>
      </w:r>
      <w:r w:rsidRPr="00774643">
        <w:rPr>
          <w:rFonts w:cs="Times New Roman"/>
          <w:sz w:val="20"/>
          <w:lang w:val="en-US"/>
        </w:rPr>
        <w:t xml:space="preserve"> in Punjab and Haryana and the province of Punjab in Pakistan. Most of the laws in the Indian Constitution have come from The Government of India Act, 1935.</w:t>
      </w:r>
    </w:p>
    <w:p w:rsidR="00C311A1" w:rsidRPr="00774643" w:rsidRDefault="00C311A1" w:rsidP="00C311A1">
      <w:pPr>
        <w:rPr>
          <w:rFonts w:cs="Times New Roman"/>
          <w:sz w:val="20"/>
        </w:rPr>
      </w:pPr>
      <w:r w:rsidRPr="00774643">
        <w:rPr>
          <w:rFonts w:cs="Times New Roman"/>
          <w:sz w:val="20"/>
        </w:rPr>
        <w:t xml:space="preserve">Articles and Rules related to water and fisheries under </w:t>
      </w:r>
      <w:r w:rsidR="006A3460" w:rsidRPr="00774643">
        <w:rPr>
          <w:rFonts w:cs="Times New Roman"/>
          <w:sz w:val="20"/>
        </w:rPr>
        <w:t xml:space="preserve">the </w:t>
      </w:r>
      <w:r w:rsidRPr="00774643">
        <w:rPr>
          <w:rFonts w:cs="Times New Roman"/>
          <w:sz w:val="20"/>
        </w:rPr>
        <w:t>Constitution of India are Article 48(A) under 42</w:t>
      </w:r>
      <w:r w:rsidRPr="00774643">
        <w:rPr>
          <w:rFonts w:cs="Times New Roman"/>
          <w:sz w:val="20"/>
          <w:vertAlign w:val="superscript"/>
        </w:rPr>
        <w:t>nd</w:t>
      </w:r>
      <w:r w:rsidRPr="00774643">
        <w:rPr>
          <w:rFonts w:cs="Times New Roman"/>
          <w:sz w:val="20"/>
        </w:rPr>
        <w:t xml:space="preserve"> Amendment </w:t>
      </w:r>
      <w:r w:rsidR="006A3460" w:rsidRPr="00774643">
        <w:rPr>
          <w:rFonts w:cs="Times New Roman"/>
          <w:sz w:val="20"/>
        </w:rPr>
        <w:t xml:space="preserve">incorporated </w:t>
      </w:r>
      <w:r w:rsidRPr="00774643">
        <w:rPr>
          <w:rFonts w:cs="Times New Roman"/>
          <w:sz w:val="20"/>
        </w:rPr>
        <w:t>during the Emergency in 1976 which states that</w:t>
      </w:r>
      <w:r w:rsidR="008667B5">
        <w:rPr>
          <w:rFonts w:cs="Times New Roman"/>
          <w:sz w:val="20"/>
        </w:rPr>
        <w:t xml:space="preserve"> the</w:t>
      </w:r>
      <w:r w:rsidRPr="00774643">
        <w:rPr>
          <w:rFonts w:cs="Times New Roman"/>
          <w:sz w:val="20"/>
        </w:rPr>
        <w:t xml:space="preserve"> ‘State shall endeavour to protect and improve the environment and to safeguard the forests and wildlife of the country’; here wildlife also includes fish. Another </w:t>
      </w:r>
      <w:r w:rsidR="006C117B" w:rsidRPr="00774643">
        <w:rPr>
          <w:rFonts w:cs="Times New Roman"/>
          <w:sz w:val="20"/>
        </w:rPr>
        <w:t xml:space="preserve">aspect falls </w:t>
      </w:r>
      <w:r w:rsidR="006E5DD8">
        <w:rPr>
          <w:rFonts w:cs="Times New Roman"/>
          <w:sz w:val="20"/>
        </w:rPr>
        <w:t>in</w:t>
      </w:r>
      <w:r w:rsidRPr="00774643">
        <w:rPr>
          <w:rFonts w:cs="Times New Roman"/>
          <w:sz w:val="20"/>
        </w:rPr>
        <w:t xml:space="preserve"> </w:t>
      </w:r>
      <w:r w:rsidR="006E5DD8">
        <w:rPr>
          <w:rFonts w:cs="Times New Roman"/>
          <w:sz w:val="20"/>
        </w:rPr>
        <w:t xml:space="preserve">Article 48 and 51 under </w:t>
      </w:r>
      <w:r w:rsidRPr="00774643">
        <w:rPr>
          <w:rFonts w:cs="Times New Roman"/>
          <w:sz w:val="20"/>
        </w:rPr>
        <w:t>Fundamental Duties</w:t>
      </w:r>
      <w:r w:rsidR="0096299F" w:rsidRPr="00774643">
        <w:rPr>
          <w:rFonts w:cs="Times New Roman"/>
          <w:sz w:val="20"/>
        </w:rPr>
        <w:t>,</w:t>
      </w:r>
      <w:r w:rsidRPr="00774643">
        <w:rPr>
          <w:rFonts w:cs="Times New Roman"/>
          <w:sz w:val="20"/>
        </w:rPr>
        <w:t xml:space="preserve"> </w:t>
      </w:r>
      <w:r w:rsidR="006E5DD8">
        <w:rPr>
          <w:rFonts w:cs="Times New Roman"/>
          <w:sz w:val="20"/>
        </w:rPr>
        <w:t>which</w:t>
      </w:r>
      <w:r w:rsidR="008667B5">
        <w:rPr>
          <w:rFonts w:cs="Times New Roman"/>
          <w:sz w:val="20"/>
        </w:rPr>
        <w:t xml:space="preserve"> </w:t>
      </w:r>
      <w:r w:rsidR="006C117B" w:rsidRPr="00774643">
        <w:rPr>
          <w:rFonts w:cs="Times New Roman"/>
          <w:sz w:val="20"/>
        </w:rPr>
        <w:t>come</w:t>
      </w:r>
      <w:r w:rsidRPr="00774643">
        <w:rPr>
          <w:rFonts w:cs="Times New Roman"/>
          <w:sz w:val="20"/>
        </w:rPr>
        <w:t xml:space="preserve"> under</w:t>
      </w:r>
      <w:r w:rsidR="006C117B" w:rsidRPr="00774643">
        <w:rPr>
          <w:rFonts w:cs="Times New Roman"/>
          <w:sz w:val="20"/>
        </w:rPr>
        <w:t xml:space="preserve"> the</w:t>
      </w:r>
      <w:r w:rsidRPr="00774643">
        <w:rPr>
          <w:rFonts w:cs="Times New Roman"/>
          <w:sz w:val="20"/>
        </w:rPr>
        <w:t xml:space="preserve"> Directive Principles of State Policy </w:t>
      </w:r>
      <w:r w:rsidR="006E5DD8">
        <w:rPr>
          <w:rFonts w:cs="Times New Roman"/>
          <w:sz w:val="20"/>
        </w:rPr>
        <w:t xml:space="preserve">and is </w:t>
      </w:r>
      <w:r w:rsidRPr="00774643">
        <w:rPr>
          <w:rFonts w:cs="Times New Roman"/>
          <w:sz w:val="20"/>
        </w:rPr>
        <w:t xml:space="preserve">under </w:t>
      </w:r>
      <w:r w:rsidR="006C117B" w:rsidRPr="00774643">
        <w:rPr>
          <w:rFonts w:cs="Times New Roman"/>
          <w:sz w:val="20"/>
        </w:rPr>
        <w:t xml:space="preserve">the </w:t>
      </w:r>
      <w:r w:rsidRPr="00774643">
        <w:rPr>
          <w:rFonts w:cs="Times New Roman"/>
          <w:sz w:val="20"/>
        </w:rPr>
        <w:t xml:space="preserve">scope of states, </w:t>
      </w:r>
      <w:r w:rsidR="006E5DD8">
        <w:rPr>
          <w:rFonts w:cs="Times New Roman"/>
          <w:sz w:val="20"/>
        </w:rPr>
        <w:t>and</w:t>
      </w:r>
      <w:r w:rsidR="008667B5">
        <w:rPr>
          <w:rFonts w:cs="Times New Roman"/>
          <w:sz w:val="20"/>
        </w:rPr>
        <w:t xml:space="preserve"> is </w:t>
      </w:r>
      <w:r w:rsidRPr="00774643">
        <w:rPr>
          <w:rFonts w:cs="Times New Roman"/>
          <w:sz w:val="20"/>
        </w:rPr>
        <w:t>not enforceable</w:t>
      </w:r>
      <w:r w:rsidR="006C117B" w:rsidRPr="00774643">
        <w:rPr>
          <w:rFonts w:cs="Times New Roman"/>
          <w:sz w:val="20"/>
        </w:rPr>
        <w:t>.</w:t>
      </w:r>
      <w:r w:rsidRPr="00774643">
        <w:rPr>
          <w:rFonts w:cs="Times New Roman"/>
          <w:sz w:val="20"/>
        </w:rPr>
        <w:t xml:space="preserve"> Article 51A says that ‘It shall be the duty of every citizen of India (g) to protect and improve the natural environment including forests, lakes, rivers and wildlife, and to have compassion for living creatures.’</w:t>
      </w:r>
    </w:p>
    <w:p w:rsidR="00C311A1" w:rsidRPr="00774643" w:rsidRDefault="00C311A1" w:rsidP="00C311A1">
      <w:pPr>
        <w:rPr>
          <w:rFonts w:cs="Times New Roman"/>
          <w:sz w:val="20"/>
        </w:rPr>
      </w:pPr>
      <w:r w:rsidRPr="00774643">
        <w:rPr>
          <w:rFonts w:cs="Times New Roman"/>
          <w:sz w:val="20"/>
        </w:rPr>
        <w:t>While state law govern</w:t>
      </w:r>
      <w:r w:rsidR="006C117B" w:rsidRPr="00774643">
        <w:rPr>
          <w:rFonts w:cs="Times New Roman"/>
          <w:sz w:val="20"/>
        </w:rPr>
        <w:t xml:space="preserve">s </w:t>
      </w:r>
      <w:r w:rsidRPr="00774643">
        <w:rPr>
          <w:rFonts w:cs="Times New Roman"/>
          <w:sz w:val="20"/>
        </w:rPr>
        <w:t xml:space="preserve">waterbodies in the states, Article 262 governs cases for </w:t>
      </w:r>
      <w:proofErr w:type="gramStart"/>
      <w:r w:rsidRPr="00774643">
        <w:rPr>
          <w:rFonts w:cs="Times New Roman"/>
          <w:sz w:val="20"/>
        </w:rPr>
        <w:t>transboundary</w:t>
      </w:r>
      <w:r w:rsidR="006E5DD8">
        <w:rPr>
          <w:rFonts w:cs="Times New Roman"/>
          <w:sz w:val="20"/>
        </w:rPr>
        <w:t xml:space="preserve"> </w:t>
      </w:r>
      <w:r w:rsidRPr="00774643">
        <w:rPr>
          <w:rFonts w:cs="Times New Roman"/>
          <w:sz w:val="20"/>
        </w:rPr>
        <w:t>rivers</w:t>
      </w:r>
      <w:proofErr w:type="gramEnd"/>
      <w:r w:rsidRPr="00774643">
        <w:rPr>
          <w:rFonts w:cs="Times New Roman"/>
          <w:sz w:val="20"/>
        </w:rPr>
        <w:t xml:space="preserve"> like </w:t>
      </w:r>
      <w:r w:rsidR="000B6183" w:rsidRPr="00774643">
        <w:rPr>
          <w:rFonts w:cs="Times New Roman"/>
          <w:sz w:val="20"/>
        </w:rPr>
        <w:t xml:space="preserve">the </w:t>
      </w:r>
      <w:r w:rsidRPr="00774643">
        <w:rPr>
          <w:rFonts w:cs="Times New Roman"/>
          <w:sz w:val="20"/>
        </w:rPr>
        <w:t xml:space="preserve">Narmada, Cauveri, Krishna, </w:t>
      </w:r>
      <w:r w:rsidR="006E5DD8" w:rsidRPr="00774643">
        <w:rPr>
          <w:rFonts w:cs="Times New Roman"/>
          <w:sz w:val="20"/>
        </w:rPr>
        <w:t>and Brahmaputra</w:t>
      </w:r>
      <w:r w:rsidR="006E5DD8">
        <w:rPr>
          <w:rFonts w:cs="Times New Roman"/>
          <w:sz w:val="20"/>
        </w:rPr>
        <w:t>. It states</w:t>
      </w:r>
      <w:r w:rsidRPr="00774643">
        <w:rPr>
          <w:rFonts w:cs="Times New Roman"/>
          <w:sz w:val="20"/>
        </w:rPr>
        <w:t xml:space="preserve">: </w:t>
      </w:r>
      <w:r w:rsidRPr="00774643">
        <w:rPr>
          <w:rFonts w:cs="Times New Roman"/>
          <w:i/>
          <w:iCs/>
          <w:sz w:val="20"/>
        </w:rPr>
        <w:t>Parliament may by law provide for the adjudication of any dispute or complaint with respect to the use, distribution or control of the waters of, or in, any inter-State river or river valley</w:t>
      </w:r>
      <w:r w:rsidRPr="00774643">
        <w:rPr>
          <w:rFonts w:cs="Times New Roman"/>
          <w:sz w:val="20"/>
        </w:rPr>
        <w:t xml:space="preserve">. Which is why there are </w:t>
      </w:r>
      <w:r w:rsidR="000B6183" w:rsidRPr="00774643">
        <w:rPr>
          <w:rFonts w:cs="Times New Roman"/>
          <w:sz w:val="20"/>
        </w:rPr>
        <w:t xml:space="preserve">boards for the </w:t>
      </w:r>
      <w:r w:rsidRPr="00774643">
        <w:rPr>
          <w:rFonts w:cs="Times New Roman"/>
          <w:sz w:val="20"/>
        </w:rPr>
        <w:t>Narmada, Cauveri</w:t>
      </w:r>
      <w:r w:rsidR="006E5DD8">
        <w:rPr>
          <w:rFonts w:cs="Times New Roman"/>
          <w:sz w:val="20"/>
        </w:rPr>
        <w:t xml:space="preserve"> and</w:t>
      </w:r>
      <w:r w:rsidRPr="00774643">
        <w:rPr>
          <w:rFonts w:cs="Times New Roman"/>
          <w:sz w:val="20"/>
        </w:rPr>
        <w:t xml:space="preserve"> Brahmaputra; all boards </w:t>
      </w:r>
      <w:r w:rsidR="006A3460" w:rsidRPr="00774643">
        <w:rPr>
          <w:rFonts w:cs="Times New Roman"/>
          <w:sz w:val="20"/>
        </w:rPr>
        <w:t xml:space="preserve">exist </w:t>
      </w:r>
      <w:r w:rsidRPr="00774643">
        <w:rPr>
          <w:rFonts w:cs="Times New Roman"/>
          <w:sz w:val="20"/>
        </w:rPr>
        <w:t>as dispute resolution mechanisms. The second part</w:t>
      </w:r>
      <w:r w:rsidR="006E5DD8">
        <w:rPr>
          <w:rFonts w:cs="Times New Roman"/>
          <w:sz w:val="20"/>
        </w:rPr>
        <w:t xml:space="preserve"> of the article (Article 262 (2))</w:t>
      </w:r>
      <w:r w:rsidRPr="00774643">
        <w:rPr>
          <w:rFonts w:cs="Times New Roman"/>
          <w:sz w:val="20"/>
        </w:rPr>
        <w:t xml:space="preserve"> is also related to this</w:t>
      </w:r>
      <w:r w:rsidR="006E5DD8">
        <w:rPr>
          <w:rFonts w:cs="Times New Roman"/>
          <w:sz w:val="20"/>
        </w:rPr>
        <w:t xml:space="preserve"> and states</w:t>
      </w:r>
      <w:r w:rsidRPr="00774643">
        <w:rPr>
          <w:rFonts w:cs="Times New Roman"/>
          <w:sz w:val="20"/>
        </w:rPr>
        <w:t xml:space="preserve">: </w:t>
      </w:r>
      <w:r w:rsidRPr="00774643">
        <w:rPr>
          <w:rFonts w:cs="Times New Roman"/>
          <w:i/>
          <w:iCs/>
          <w:sz w:val="20"/>
        </w:rPr>
        <w:t>Notwithstanding anything in this Constitution, Parliament may by law provide that neither the Supreme Court nor any other court shall exercise jurisdiction in respect of any such dispute or complaint as is referred to in clause</w:t>
      </w:r>
      <w:r w:rsidRPr="00774643">
        <w:rPr>
          <w:rFonts w:cs="Times New Roman"/>
          <w:sz w:val="20"/>
        </w:rPr>
        <w:t xml:space="preserve"> (1). </w:t>
      </w:r>
    </w:p>
    <w:p w:rsidR="00397C06" w:rsidRPr="00774643" w:rsidRDefault="00C311A1" w:rsidP="00C311A1">
      <w:pPr>
        <w:rPr>
          <w:rFonts w:cs="Times New Roman"/>
          <w:b/>
          <w:bCs/>
          <w:sz w:val="20"/>
        </w:rPr>
      </w:pPr>
      <w:r w:rsidRPr="00774643">
        <w:rPr>
          <w:rFonts w:cs="Times New Roman"/>
          <w:sz w:val="20"/>
        </w:rPr>
        <w:t>Article 246, Schedule 7 distributes</w:t>
      </w:r>
      <w:r w:rsidR="000B6183" w:rsidRPr="00774643">
        <w:rPr>
          <w:rFonts w:cs="Times New Roman"/>
          <w:sz w:val="20"/>
        </w:rPr>
        <w:t xml:space="preserve"> responsibility</w:t>
      </w:r>
      <w:r w:rsidRPr="00774643">
        <w:rPr>
          <w:rFonts w:cs="Times New Roman"/>
          <w:sz w:val="20"/>
        </w:rPr>
        <w:t xml:space="preserve"> to Centre, State and Concurrent list. No. </w:t>
      </w:r>
      <w:proofErr w:type="gramStart"/>
      <w:r w:rsidRPr="00774643">
        <w:rPr>
          <w:rFonts w:cs="Times New Roman"/>
          <w:sz w:val="20"/>
        </w:rPr>
        <w:t xml:space="preserve">57 </w:t>
      </w:r>
      <w:r w:rsidR="000B6183" w:rsidRPr="00774643">
        <w:rPr>
          <w:rFonts w:cs="Times New Roman"/>
          <w:sz w:val="20"/>
        </w:rPr>
        <w:t xml:space="preserve"> related</w:t>
      </w:r>
      <w:proofErr w:type="gramEnd"/>
      <w:r w:rsidR="000B6183" w:rsidRPr="00774643">
        <w:rPr>
          <w:rFonts w:cs="Times New Roman"/>
          <w:sz w:val="20"/>
        </w:rPr>
        <w:t xml:space="preserve"> to</w:t>
      </w:r>
      <w:r w:rsidR="00DA58D0">
        <w:rPr>
          <w:rFonts w:cs="Times New Roman"/>
          <w:sz w:val="20"/>
        </w:rPr>
        <w:t xml:space="preserve"> </w:t>
      </w:r>
      <w:r w:rsidRPr="00774643">
        <w:rPr>
          <w:rFonts w:cs="Times New Roman"/>
          <w:sz w:val="20"/>
        </w:rPr>
        <w:t xml:space="preserve">Fishing and fisheries beyond territorial waters (Marine Fisheries) </w:t>
      </w:r>
      <w:r w:rsidR="00DA58D0">
        <w:rPr>
          <w:rFonts w:cs="Times New Roman"/>
          <w:sz w:val="20"/>
        </w:rPr>
        <w:t xml:space="preserve">is falls </w:t>
      </w:r>
      <w:r w:rsidRPr="00774643">
        <w:rPr>
          <w:rFonts w:cs="Times New Roman"/>
          <w:sz w:val="20"/>
        </w:rPr>
        <w:t>in the Central List.  No. 21</w:t>
      </w:r>
      <w:r w:rsidR="000B6183" w:rsidRPr="00774643">
        <w:rPr>
          <w:rFonts w:cs="Times New Roman"/>
          <w:sz w:val="20"/>
        </w:rPr>
        <w:t xml:space="preserve"> regarding</w:t>
      </w:r>
      <w:r w:rsidRPr="00774643">
        <w:rPr>
          <w:rFonts w:cs="Times New Roman"/>
          <w:sz w:val="20"/>
        </w:rPr>
        <w:t xml:space="preserve"> fisheries</w:t>
      </w:r>
      <w:r w:rsidR="000B6183" w:rsidRPr="00774643">
        <w:rPr>
          <w:rFonts w:cs="Times New Roman"/>
          <w:sz w:val="20"/>
        </w:rPr>
        <w:t xml:space="preserve"> is in the State List</w:t>
      </w:r>
      <w:r w:rsidRPr="00774643">
        <w:rPr>
          <w:rFonts w:cs="Times New Roman"/>
          <w:sz w:val="20"/>
        </w:rPr>
        <w:t>. Sebastio</w:t>
      </w:r>
      <w:r w:rsidR="008777CA">
        <w:rPr>
          <w:rFonts w:cs="Times New Roman"/>
          <w:sz w:val="20"/>
        </w:rPr>
        <w:t xml:space="preserve"> had asked</w:t>
      </w:r>
      <w:r w:rsidRPr="00774643">
        <w:rPr>
          <w:rFonts w:cs="Times New Roman"/>
          <w:sz w:val="20"/>
        </w:rPr>
        <w:t xml:space="preserve"> in an earlier session how the</w:t>
      </w:r>
      <w:r w:rsidR="008777CA">
        <w:rPr>
          <w:rFonts w:cs="Times New Roman"/>
          <w:sz w:val="20"/>
        </w:rPr>
        <w:t xml:space="preserve"> po</w:t>
      </w:r>
      <w:r w:rsidRPr="00774643">
        <w:rPr>
          <w:rFonts w:cs="Times New Roman"/>
          <w:sz w:val="20"/>
        </w:rPr>
        <w:t xml:space="preserve">licy </w:t>
      </w:r>
      <w:r w:rsidR="008777CA">
        <w:rPr>
          <w:rFonts w:cs="Times New Roman"/>
          <w:sz w:val="20"/>
        </w:rPr>
        <w:t>would</w:t>
      </w:r>
      <w:r w:rsidRPr="00774643">
        <w:rPr>
          <w:rFonts w:cs="Times New Roman"/>
          <w:sz w:val="20"/>
        </w:rPr>
        <w:t xml:space="preserve"> guide the State law to change </w:t>
      </w:r>
      <w:r w:rsidR="008777CA">
        <w:rPr>
          <w:rFonts w:cs="Times New Roman"/>
          <w:sz w:val="20"/>
        </w:rPr>
        <w:t xml:space="preserve">when </w:t>
      </w:r>
      <w:r w:rsidRPr="00774643">
        <w:rPr>
          <w:rFonts w:cs="Times New Roman"/>
          <w:sz w:val="20"/>
        </w:rPr>
        <w:t>the Indian Fisheries Act of 1897 ha</w:t>
      </w:r>
      <w:r w:rsidR="008777CA">
        <w:rPr>
          <w:rFonts w:cs="Times New Roman"/>
          <w:sz w:val="20"/>
        </w:rPr>
        <w:t>s</w:t>
      </w:r>
      <w:r w:rsidRPr="00774643">
        <w:rPr>
          <w:rFonts w:cs="Times New Roman"/>
          <w:sz w:val="20"/>
        </w:rPr>
        <w:t xml:space="preserve"> guided every fisheries Act. The first para</w:t>
      </w:r>
      <w:r w:rsidR="008777CA">
        <w:rPr>
          <w:rFonts w:cs="Times New Roman"/>
          <w:sz w:val="20"/>
        </w:rPr>
        <w:t>graph</w:t>
      </w:r>
      <w:r w:rsidRPr="00774643">
        <w:rPr>
          <w:rFonts w:cs="Times New Roman"/>
          <w:sz w:val="20"/>
        </w:rPr>
        <w:t xml:space="preserve"> in every state law comes from th</w:t>
      </w:r>
      <w:r w:rsidR="000B6183" w:rsidRPr="00774643">
        <w:rPr>
          <w:rFonts w:cs="Times New Roman"/>
          <w:sz w:val="20"/>
        </w:rPr>
        <w:t>is</w:t>
      </w:r>
      <w:r w:rsidRPr="00774643">
        <w:rPr>
          <w:rFonts w:cs="Times New Roman"/>
          <w:sz w:val="20"/>
        </w:rPr>
        <w:t xml:space="preserve"> law. So if it is</w:t>
      </w:r>
      <w:r w:rsidR="008777CA">
        <w:rPr>
          <w:rFonts w:cs="Times New Roman"/>
          <w:sz w:val="20"/>
        </w:rPr>
        <w:t xml:space="preserve"> present</w:t>
      </w:r>
      <w:r w:rsidRPr="00774643">
        <w:rPr>
          <w:rFonts w:cs="Times New Roman"/>
          <w:sz w:val="20"/>
        </w:rPr>
        <w:t xml:space="preserve"> in the Policy, it will guide the state law. The list of the State Inland Fisheries Legislation goes back to 1914 (Punjab Fisheries Act); in 1948, U</w:t>
      </w:r>
      <w:r w:rsidR="008777CA">
        <w:rPr>
          <w:rFonts w:cs="Times New Roman"/>
          <w:sz w:val="20"/>
        </w:rPr>
        <w:t xml:space="preserve">ttar </w:t>
      </w:r>
      <w:r w:rsidRPr="00774643">
        <w:rPr>
          <w:rFonts w:cs="Times New Roman"/>
          <w:sz w:val="20"/>
        </w:rPr>
        <w:t>P</w:t>
      </w:r>
      <w:r w:rsidR="008777CA">
        <w:rPr>
          <w:rFonts w:cs="Times New Roman"/>
          <w:sz w:val="20"/>
        </w:rPr>
        <w:t>radesh</w:t>
      </w:r>
      <w:r w:rsidRPr="00774643">
        <w:rPr>
          <w:rFonts w:cs="Times New Roman"/>
          <w:sz w:val="20"/>
        </w:rPr>
        <w:t xml:space="preserve"> was </w:t>
      </w:r>
      <w:r w:rsidR="008777CA">
        <w:rPr>
          <w:rFonts w:cs="Times New Roman"/>
          <w:sz w:val="20"/>
        </w:rPr>
        <w:t xml:space="preserve">known as </w:t>
      </w:r>
      <w:r w:rsidRPr="00774643">
        <w:rPr>
          <w:rFonts w:cs="Times New Roman"/>
          <w:sz w:val="20"/>
        </w:rPr>
        <w:t>United Provinces and M</w:t>
      </w:r>
      <w:r w:rsidR="008777CA">
        <w:rPr>
          <w:rFonts w:cs="Times New Roman"/>
          <w:sz w:val="20"/>
        </w:rPr>
        <w:t xml:space="preserve">adhya </w:t>
      </w:r>
      <w:r w:rsidRPr="00774643">
        <w:rPr>
          <w:rFonts w:cs="Times New Roman"/>
          <w:sz w:val="20"/>
        </w:rPr>
        <w:t>P</w:t>
      </w:r>
      <w:r w:rsidR="008777CA">
        <w:rPr>
          <w:rFonts w:cs="Times New Roman"/>
          <w:sz w:val="20"/>
        </w:rPr>
        <w:t>radesh</w:t>
      </w:r>
      <w:r w:rsidRPr="00774643">
        <w:rPr>
          <w:rFonts w:cs="Times New Roman"/>
          <w:sz w:val="20"/>
        </w:rPr>
        <w:t xml:space="preserve"> was </w:t>
      </w:r>
      <w:r w:rsidR="008777CA">
        <w:rPr>
          <w:rFonts w:cs="Times New Roman"/>
          <w:sz w:val="20"/>
        </w:rPr>
        <w:t xml:space="preserve">called the </w:t>
      </w:r>
      <w:r w:rsidRPr="00774643">
        <w:rPr>
          <w:rFonts w:cs="Times New Roman"/>
          <w:sz w:val="20"/>
        </w:rPr>
        <w:t>Central Provinces and their Acts date to that period</w:t>
      </w:r>
      <w:r w:rsidR="000B6183" w:rsidRPr="00774643">
        <w:rPr>
          <w:rFonts w:cs="Times New Roman"/>
          <w:sz w:val="20"/>
        </w:rPr>
        <w:t xml:space="preserve">; the case is the same </w:t>
      </w:r>
      <w:r w:rsidRPr="00774643">
        <w:rPr>
          <w:rFonts w:cs="Times New Roman"/>
          <w:sz w:val="20"/>
        </w:rPr>
        <w:t xml:space="preserve"> for Chhattisgarh. West Bengal has its Marine fisheries Act a</w:t>
      </w:r>
      <w:r w:rsidR="000B6183" w:rsidRPr="00774643">
        <w:rPr>
          <w:rFonts w:cs="Times New Roman"/>
          <w:sz w:val="20"/>
        </w:rPr>
        <w:t>nd</w:t>
      </w:r>
      <w:r w:rsidR="008777CA">
        <w:rPr>
          <w:rFonts w:cs="Times New Roman"/>
          <w:sz w:val="20"/>
        </w:rPr>
        <w:t xml:space="preserve"> </w:t>
      </w:r>
      <w:r w:rsidRPr="00774643">
        <w:rPr>
          <w:rFonts w:cs="Times New Roman"/>
          <w:sz w:val="20"/>
        </w:rPr>
        <w:t xml:space="preserve">Inland Fisheries Act. Similarly, Karnataka has </w:t>
      </w:r>
      <w:r w:rsidR="000B6183" w:rsidRPr="00774643">
        <w:rPr>
          <w:rFonts w:cs="Times New Roman"/>
          <w:sz w:val="20"/>
        </w:rPr>
        <w:t xml:space="preserve">had </w:t>
      </w:r>
      <w:r w:rsidRPr="00774643">
        <w:rPr>
          <w:rFonts w:cs="Times New Roman"/>
          <w:sz w:val="20"/>
        </w:rPr>
        <w:t xml:space="preserve">an Inland Fishery Act since 1996, Kerala since 2010 and most recently, </w:t>
      </w:r>
      <w:r w:rsidR="000B6183" w:rsidRPr="00774643">
        <w:rPr>
          <w:rFonts w:cs="Times New Roman"/>
          <w:sz w:val="20"/>
        </w:rPr>
        <w:t xml:space="preserve">the </w:t>
      </w:r>
      <w:r w:rsidRPr="00774643">
        <w:rPr>
          <w:rFonts w:cs="Times New Roman"/>
          <w:sz w:val="20"/>
        </w:rPr>
        <w:t xml:space="preserve">Jammu and Kashmir Fisheries Act </w:t>
      </w:r>
      <w:r w:rsidR="000B6183" w:rsidRPr="00774643">
        <w:rPr>
          <w:rFonts w:cs="Times New Roman"/>
          <w:sz w:val="20"/>
        </w:rPr>
        <w:t xml:space="preserve">was promulgated </w:t>
      </w:r>
      <w:r w:rsidRPr="00774643">
        <w:rPr>
          <w:rFonts w:cs="Times New Roman"/>
          <w:sz w:val="20"/>
        </w:rPr>
        <w:t>in 2018 but this will be short lived as J</w:t>
      </w:r>
      <w:r w:rsidR="008777CA">
        <w:rPr>
          <w:rFonts w:cs="Times New Roman"/>
          <w:sz w:val="20"/>
        </w:rPr>
        <w:t>ammu and Kashmir</w:t>
      </w:r>
      <w:r w:rsidRPr="00774643">
        <w:rPr>
          <w:rFonts w:cs="Times New Roman"/>
          <w:sz w:val="20"/>
        </w:rPr>
        <w:t xml:space="preserve"> </w:t>
      </w:r>
      <w:r w:rsidR="000B6183" w:rsidRPr="00774643">
        <w:rPr>
          <w:rFonts w:cs="Times New Roman"/>
          <w:sz w:val="20"/>
        </w:rPr>
        <w:t>became</w:t>
      </w:r>
      <w:r w:rsidRPr="00774643">
        <w:rPr>
          <w:rFonts w:cs="Times New Roman"/>
          <w:sz w:val="20"/>
        </w:rPr>
        <w:t xml:space="preserve"> a U</w:t>
      </w:r>
      <w:r w:rsidR="008777CA">
        <w:rPr>
          <w:rFonts w:cs="Times New Roman"/>
          <w:sz w:val="20"/>
        </w:rPr>
        <w:t xml:space="preserve">nion </w:t>
      </w:r>
      <w:r w:rsidRPr="00774643">
        <w:rPr>
          <w:rFonts w:cs="Times New Roman"/>
          <w:sz w:val="20"/>
        </w:rPr>
        <w:t>T</w:t>
      </w:r>
      <w:r w:rsidR="008777CA">
        <w:rPr>
          <w:rFonts w:cs="Times New Roman"/>
          <w:sz w:val="20"/>
        </w:rPr>
        <w:t>erritory (UT)</w:t>
      </w:r>
      <w:r w:rsidRPr="00774643">
        <w:rPr>
          <w:rFonts w:cs="Times New Roman"/>
          <w:sz w:val="20"/>
        </w:rPr>
        <w:t xml:space="preserve"> on October 31</w:t>
      </w:r>
      <w:r w:rsidRPr="00774643">
        <w:rPr>
          <w:rFonts w:cs="Times New Roman"/>
          <w:sz w:val="20"/>
          <w:vertAlign w:val="superscript"/>
        </w:rPr>
        <w:t>st</w:t>
      </w:r>
      <w:r w:rsidRPr="00774643">
        <w:rPr>
          <w:rFonts w:cs="Times New Roman"/>
          <w:sz w:val="20"/>
        </w:rPr>
        <w:t xml:space="preserve">. </w:t>
      </w:r>
    </w:p>
    <w:p w:rsidR="00653AF4" w:rsidRDefault="00C311A1" w:rsidP="00C311A1">
      <w:pPr>
        <w:rPr>
          <w:rFonts w:cs="Times New Roman"/>
          <w:i/>
          <w:iCs/>
          <w:sz w:val="20"/>
        </w:rPr>
      </w:pPr>
      <w:r w:rsidRPr="00774643">
        <w:rPr>
          <w:rFonts w:cs="Times New Roman"/>
          <w:b/>
          <w:bCs/>
          <w:sz w:val="20"/>
        </w:rPr>
        <w:t>Convergence</w:t>
      </w:r>
      <w:r w:rsidR="00EC4A05" w:rsidRPr="00774643">
        <w:rPr>
          <w:rFonts w:cs="Times New Roman"/>
          <w:b/>
          <w:bCs/>
          <w:sz w:val="20"/>
          <w:lang w:val="en-US"/>
        </w:rPr>
        <w:t>of State Acts</w:t>
      </w:r>
      <w:r w:rsidRPr="00774643">
        <w:rPr>
          <w:rFonts w:cs="Times New Roman"/>
          <w:b/>
          <w:bCs/>
          <w:sz w:val="20"/>
        </w:rPr>
        <w:t xml:space="preserve">: </w:t>
      </w:r>
      <w:r w:rsidRPr="00774643">
        <w:rPr>
          <w:rFonts w:cs="Times New Roman"/>
          <w:sz w:val="20"/>
        </w:rPr>
        <w:t>In every state law there are points that have come from</w:t>
      </w:r>
      <w:r w:rsidR="000B6183" w:rsidRPr="00774643">
        <w:rPr>
          <w:rFonts w:cs="Times New Roman"/>
          <w:sz w:val="20"/>
        </w:rPr>
        <w:t xml:space="preserve"> the</w:t>
      </w:r>
      <w:r w:rsidRPr="00774643">
        <w:rPr>
          <w:rFonts w:cs="Times New Roman"/>
          <w:sz w:val="20"/>
        </w:rPr>
        <w:t xml:space="preserve"> Indian Fisheries Act, 1897: </w:t>
      </w:r>
      <w:r w:rsidRPr="00774643">
        <w:rPr>
          <w:rFonts w:cs="Times New Roman"/>
          <w:i/>
          <w:iCs/>
          <w:sz w:val="20"/>
        </w:rPr>
        <w:t xml:space="preserve">Control, regulation and ban on destructive Craft and Gear, Wanton killing of fish juveniles, fish brooders and other organisms </w:t>
      </w:r>
      <w:r w:rsidR="00362083">
        <w:rPr>
          <w:rFonts w:cs="Times New Roman"/>
          <w:i/>
          <w:iCs/>
          <w:sz w:val="20"/>
        </w:rPr>
        <w:t xml:space="preserve">shall be treated </w:t>
      </w:r>
      <w:r w:rsidRPr="00774643">
        <w:rPr>
          <w:rFonts w:cs="Times New Roman"/>
          <w:i/>
          <w:iCs/>
          <w:sz w:val="20"/>
        </w:rPr>
        <w:t>as cogni</w:t>
      </w:r>
      <w:r w:rsidR="000B51AD" w:rsidRPr="00774643">
        <w:rPr>
          <w:rFonts w:cs="Times New Roman"/>
          <w:i/>
          <w:iCs/>
          <w:sz w:val="20"/>
        </w:rPr>
        <w:t>s</w:t>
      </w:r>
      <w:r w:rsidRPr="00774643">
        <w:rPr>
          <w:rFonts w:cs="Times New Roman"/>
          <w:i/>
          <w:iCs/>
          <w:sz w:val="20"/>
        </w:rPr>
        <w:t>able offence, Mass killing of fish and associated fauna using poison, plant origin or synthetic, dynamite and so on shall be treated as a punishable act and Encroachment or reclamation of Rivers, Lakes and Wetlands, either for arable land or human habitation or any other purposes, which leads to colossal loss of aquatic resource and associated utility functions</w:t>
      </w:r>
      <w:r w:rsidR="00362083">
        <w:rPr>
          <w:rFonts w:cs="Times New Roman"/>
          <w:i/>
          <w:iCs/>
          <w:sz w:val="20"/>
        </w:rPr>
        <w:t xml:space="preserve"> shall be deemed as a criminal act</w:t>
      </w:r>
      <w:r w:rsidRPr="00774643">
        <w:rPr>
          <w:rFonts w:cs="Times New Roman"/>
          <w:i/>
          <w:iCs/>
          <w:sz w:val="20"/>
        </w:rPr>
        <w:t xml:space="preserve">. </w:t>
      </w:r>
    </w:p>
    <w:p w:rsidR="00C311A1" w:rsidRPr="00774643" w:rsidRDefault="00C311A1" w:rsidP="00C311A1">
      <w:pPr>
        <w:rPr>
          <w:rFonts w:cs="Times New Roman"/>
          <w:sz w:val="20"/>
        </w:rPr>
      </w:pPr>
      <w:r w:rsidRPr="00653AF4">
        <w:rPr>
          <w:rFonts w:cs="Times New Roman"/>
          <w:iCs/>
          <w:sz w:val="20"/>
        </w:rPr>
        <w:t>Allocation of fishing rights in waterbodies of 1-300 ha</w:t>
      </w:r>
      <w:r w:rsidRPr="00774643">
        <w:rPr>
          <w:rFonts w:cs="Times New Roman"/>
          <w:sz w:val="20"/>
        </w:rPr>
        <w:t xml:space="preserve"> (in some states up to 1000 ha) by </w:t>
      </w:r>
      <w:r w:rsidR="00482ACB">
        <w:rPr>
          <w:rFonts w:cs="Times New Roman"/>
          <w:sz w:val="20"/>
        </w:rPr>
        <w:t xml:space="preserve">the </w:t>
      </w:r>
      <w:r w:rsidRPr="00774643">
        <w:rPr>
          <w:rFonts w:cs="Times New Roman"/>
          <w:sz w:val="20"/>
        </w:rPr>
        <w:t>tri-level Panchayati Raj system. It is 1-50 ha in Bihar, in Assam it is 1-50 ha because</w:t>
      </w:r>
      <w:r w:rsidR="00482ACB">
        <w:rPr>
          <w:rFonts w:cs="Times New Roman"/>
          <w:sz w:val="20"/>
        </w:rPr>
        <w:t xml:space="preserve"> the Panchayati Raj Institution</w:t>
      </w:r>
      <w:r w:rsidRPr="00774643">
        <w:rPr>
          <w:rFonts w:cs="Times New Roman"/>
          <w:sz w:val="20"/>
        </w:rPr>
        <w:t xml:space="preserve"> </w:t>
      </w:r>
      <w:r w:rsidR="00482ACB">
        <w:rPr>
          <w:rFonts w:cs="Times New Roman"/>
          <w:sz w:val="20"/>
        </w:rPr>
        <w:t>(</w:t>
      </w:r>
      <w:r w:rsidRPr="00774643">
        <w:rPr>
          <w:rFonts w:cs="Times New Roman"/>
          <w:sz w:val="20"/>
        </w:rPr>
        <w:t>PRI</w:t>
      </w:r>
      <w:r w:rsidR="00482ACB">
        <w:rPr>
          <w:rFonts w:cs="Times New Roman"/>
          <w:sz w:val="20"/>
        </w:rPr>
        <w:t>) does not have</w:t>
      </w:r>
      <w:r w:rsidRPr="00774643">
        <w:rPr>
          <w:rFonts w:cs="Times New Roman"/>
          <w:sz w:val="20"/>
        </w:rPr>
        <w:t xml:space="preserve"> rights in bheel fisheries. In M</w:t>
      </w:r>
      <w:r w:rsidR="00397C06" w:rsidRPr="00774643">
        <w:rPr>
          <w:rFonts w:cs="Times New Roman"/>
          <w:sz w:val="20"/>
        </w:rPr>
        <w:t xml:space="preserve">adhya Pradesh </w:t>
      </w:r>
      <w:r w:rsidRPr="00774643">
        <w:rPr>
          <w:rFonts w:cs="Times New Roman"/>
          <w:sz w:val="20"/>
        </w:rPr>
        <w:t xml:space="preserve">it is 1000 ha </w:t>
      </w:r>
      <w:r w:rsidR="000B51AD" w:rsidRPr="00774643">
        <w:rPr>
          <w:rFonts w:cs="Times New Roman"/>
          <w:sz w:val="20"/>
        </w:rPr>
        <w:t xml:space="preserve">and </w:t>
      </w:r>
      <w:r w:rsidRPr="00774643">
        <w:rPr>
          <w:rFonts w:cs="Times New Roman"/>
          <w:sz w:val="20"/>
        </w:rPr>
        <w:t>goes to tri-level panchayat</w:t>
      </w:r>
      <w:r w:rsidR="000B51AD" w:rsidRPr="00774643">
        <w:rPr>
          <w:rFonts w:cs="Times New Roman"/>
          <w:sz w:val="20"/>
        </w:rPr>
        <w:t>s</w:t>
      </w:r>
      <w:r w:rsidRPr="00774643">
        <w:rPr>
          <w:rFonts w:cs="Times New Roman"/>
          <w:sz w:val="20"/>
        </w:rPr>
        <w:t>. The lease period is not less than 5 years. In U</w:t>
      </w:r>
      <w:r w:rsidR="00482ACB">
        <w:rPr>
          <w:rFonts w:cs="Times New Roman"/>
          <w:sz w:val="20"/>
        </w:rPr>
        <w:t xml:space="preserve">ttar </w:t>
      </w:r>
      <w:r w:rsidRPr="00774643">
        <w:rPr>
          <w:rFonts w:cs="Times New Roman"/>
          <w:sz w:val="20"/>
        </w:rPr>
        <w:t>P</w:t>
      </w:r>
      <w:r w:rsidR="00482ACB">
        <w:rPr>
          <w:rFonts w:cs="Times New Roman"/>
          <w:sz w:val="20"/>
        </w:rPr>
        <w:t>radesh</w:t>
      </w:r>
      <w:r w:rsidRPr="00774643">
        <w:rPr>
          <w:rFonts w:cs="Times New Roman"/>
          <w:sz w:val="20"/>
        </w:rPr>
        <w:t>, the</w:t>
      </w:r>
      <w:r w:rsidR="00482ACB">
        <w:rPr>
          <w:rFonts w:cs="Times New Roman"/>
          <w:sz w:val="20"/>
        </w:rPr>
        <w:t xml:space="preserve"> state is</w:t>
      </w:r>
      <w:r w:rsidRPr="00774643">
        <w:rPr>
          <w:rFonts w:cs="Times New Roman"/>
          <w:sz w:val="20"/>
        </w:rPr>
        <w:t xml:space="preserve"> probably </w:t>
      </w:r>
      <w:r w:rsidR="000B51AD" w:rsidRPr="00774643">
        <w:rPr>
          <w:rFonts w:cs="Times New Roman"/>
          <w:sz w:val="20"/>
        </w:rPr>
        <w:t>opting</w:t>
      </w:r>
      <w:r w:rsidRPr="00774643">
        <w:rPr>
          <w:rFonts w:cs="Times New Roman"/>
          <w:sz w:val="20"/>
        </w:rPr>
        <w:t xml:space="preserve"> for </w:t>
      </w:r>
      <w:r w:rsidR="00482ACB">
        <w:rPr>
          <w:rFonts w:cs="Times New Roman"/>
          <w:sz w:val="20"/>
        </w:rPr>
        <w:t xml:space="preserve">a </w:t>
      </w:r>
      <w:r w:rsidRPr="00774643">
        <w:rPr>
          <w:rFonts w:cs="Times New Roman"/>
          <w:sz w:val="20"/>
        </w:rPr>
        <w:t xml:space="preserve">ten year lease. </w:t>
      </w:r>
    </w:p>
    <w:p w:rsidR="00C311A1" w:rsidRPr="00774643" w:rsidRDefault="00C311A1" w:rsidP="00C311A1">
      <w:pPr>
        <w:rPr>
          <w:rFonts w:cs="Times New Roman"/>
          <w:sz w:val="20"/>
        </w:rPr>
      </w:pPr>
      <w:r w:rsidRPr="00774643">
        <w:rPr>
          <w:rFonts w:cs="Times New Roman"/>
          <w:sz w:val="20"/>
        </w:rPr>
        <w:t>In M</w:t>
      </w:r>
      <w:r w:rsidR="00B34CF0" w:rsidRPr="00774643">
        <w:rPr>
          <w:rFonts w:cs="Times New Roman"/>
          <w:sz w:val="20"/>
        </w:rPr>
        <w:t>adhya Pradesh</w:t>
      </w:r>
      <w:r w:rsidRPr="00774643">
        <w:rPr>
          <w:rFonts w:cs="Times New Roman"/>
          <w:sz w:val="20"/>
        </w:rPr>
        <w:t>, the Zilla Panchayat gives lease for 100-1000 ha. For 1-10ha</w:t>
      </w:r>
      <w:proofErr w:type="gramStart"/>
      <w:r w:rsidRPr="00774643">
        <w:rPr>
          <w:rFonts w:cs="Times New Roman"/>
          <w:sz w:val="20"/>
        </w:rPr>
        <w:t xml:space="preserve">, </w:t>
      </w:r>
      <w:r w:rsidR="00482ACB">
        <w:rPr>
          <w:rFonts w:cs="Times New Roman"/>
          <w:sz w:val="20"/>
        </w:rPr>
        <w:t xml:space="preserve"> the</w:t>
      </w:r>
      <w:proofErr w:type="gramEnd"/>
      <w:r w:rsidR="00482ACB">
        <w:rPr>
          <w:rFonts w:cs="Times New Roman"/>
          <w:sz w:val="20"/>
        </w:rPr>
        <w:t xml:space="preserve"> lease</w:t>
      </w:r>
      <w:r w:rsidRPr="00774643">
        <w:rPr>
          <w:rFonts w:cs="Times New Roman"/>
          <w:sz w:val="20"/>
        </w:rPr>
        <w:t xml:space="preserve"> is </w:t>
      </w:r>
      <w:r w:rsidR="00482ACB">
        <w:rPr>
          <w:rFonts w:cs="Times New Roman"/>
          <w:sz w:val="20"/>
        </w:rPr>
        <w:t xml:space="preserve">given by </w:t>
      </w:r>
      <w:r w:rsidRPr="00774643">
        <w:rPr>
          <w:rFonts w:cs="Times New Roman"/>
          <w:sz w:val="20"/>
        </w:rPr>
        <w:t xml:space="preserve">the </w:t>
      </w:r>
      <w:r w:rsidR="00482ACB">
        <w:rPr>
          <w:rFonts w:cs="Times New Roman"/>
          <w:sz w:val="20"/>
        </w:rPr>
        <w:t>g</w:t>
      </w:r>
      <w:r w:rsidRPr="00774643">
        <w:rPr>
          <w:rFonts w:cs="Times New Roman"/>
          <w:sz w:val="20"/>
        </w:rPr>
        <w:t xml:space="preserve">ram </w:t>
      </w:r>
      <w:r w:rsidR="00482ACB">
        <w:rPr>
          <w:rFonts w:cs="Times New Roman"/>
          <w:sz w:val="20"/>
        </w:rPr>
        <w:t>p</w:t>
      </w:r>
      <w:r w:rsidRPr="00774643">
        <w:rPr>
          <w:rFonts w:cs="Times New Roman"/>
          <w:sz w:val="20"/>
        </w:rPr>
        <w:t xml:space="preserve">anchayat, </w:t>
      </w:r>
      <w:r w:rsidR="00482ACB">
        <w:rPr>
          <w:rFonts w:cs="Times New Roman"/>
          <w:sz w:val="20"/>
        </w:rPr>
        <w:t>whereas  for</w:t>
      </w:r>
      <w:r w:rsidRPr="00774643">
        <w:rPr>
          <w:rFonts w:cs="Times New Roman"/>
          <w:sz w:val="20"/>
        </w:rPr>
        <w:t xml:space="preserve"> 10-100 ha, </w:t>
      </w:r>
      <w:r w:rsidR="00482ACB">
        <w:rPr>
          <w:rFonts w:cs="Times New Roman"/>
          <w:sz w:val="20"/>
        </w:rPr>
        <w:t xml:space="preserve">the lease is given by </w:t>
      </w:r>
      <w:r w:rsidRPr="00774643">
        <w:rPr>
          <w:rFonts w:cs="Times New Roman"/>
          <w:sz w:val="20"/>
        </w:rPr>
        <w:t xml:space="preserve">the </w:t>
      </w:r>
      <w:r w:rsidR="00482ACB">
        <w:rPr>
          <w:rFonts w:cs="Times New Roman"/>
          <w:sz w:val="20"/>
        </w:rPr>
        <w:t>j</w:t>
      </w:r>
      <w:r w:rsidRPr="00774643">
        <w:rPr>
          <w:rFonts w:cs="Times New Roman"/>
          <w:sz w:val="20"/>
        </w:rPr>
        <w:t xml:space="preserve">anpat </w:t>
      </w:r>
      <w:r w:rsidR="00482ACB">
        <w:rPr>
          <w:rFonts w:cs="Times New Roman"/>
          <w:sz w:val="20"/>
        </w:rPr>
        <w:t>p</w:t>
      </w:r>
      <w:r w:rsidRPr="00774643">
        <w:rPr>
          <w:rFonts w:cs="Times New Roman"/>
          <w:sz w:val="20"/>
        </w:rPr>
        <w:t xml:space="preserve">anchayat, </w:t>
      </w:r>
      <w:r w:rsidR="00482ACB">
        <w:rPr>
          <w:rFonts w:cs="Times New Roman"/>
          <w:sz w:val="20"/>
        </w:rPr>
        <w:t xml:space="preserve">for </w:t>
      </w:r>
      <w:r w:rsidRPr="00774643">
        <w:rPr>
          <w:rFonts w:cs="Times New Roman"/>
          <w:sz w:val="20"/>
        </w:rPr>
        <w:t xml:space="preserve">100-1000 ha </w:t>
      </w:r>
      <w:r w:rsidR="00482ACB">
        <w:rPr>
          <w:rFonts w:cs="Times New Roman"/>
          <w:sz w:val="20"/>
        </w:rPr>
        <w:t xml:space="preserve">the powers to </w:t>
      </w:r>
      <w:r w:rsidR="00482ACB">
        <w:rPr>
          <w:rFonts w:cs="Times New Roman"/>
          <w:sz w:val="20"/>
        </w:rPr>
        <w:lastRenderedPageBreak/>
        <w:t xml:space="preserve">lease rest with the </w:t>
      </w:r>
      <w:r w:rsidRPr="00774643">
        <w:rPr>
          <w:rFonts w:cs="Times New Roman"/>
          <w:sz w:val="20"/>
        </w:rPr>
        <w:t xml:space="preserve">Zilla Panchayat, </w:t>
      </w:r>
      <w:r w:rsidR="00482ACB">
        <w:rPr>
          <w:rFonts w:cs="Times New Roman"/>
          <w:sz w:val="20"/>
        </w:rPr>
        <w:t xml:space="preserve">while for </w:t>
      </w:r>
      <w:r w:rsidRPr="00774643">
        <w:rPr>
          <w:rFonts w:cs="Times New Roman"/>
          <w:sz w:val="20"/>
        </w:rPr>
        <w:t>1000-2000 ha</w:t>
      </w:r>
      <w:r w:rsidR="00214453" w:rsidRPr="00774643">
        <w:rPr>
          <w:rFonts w:cs="Times New Roman"/>
          <w:sz w:val="20"/>
        </w:rPr>
        <w:t xml:space="preserve"> </w:t>
      </w:r>
      <w:r w:rsidR="00482ACB">
        <w:rPr>
          <w:rFonts w:cs="Times New Roman"/>
          <w:sz w:val="20"/>
        </w:rPr>
        <w:t xml:space="preserve">the lease </w:t>
      </w:r>
      <w:r w:rsidR="00214453" w:rsidRPr="00774643">
        <w:rPr>
          <w:rFonts w:cs="Times New Roman"/>
          <w:sz w:val="20"/>
        </w:rPr>
        <w:t xml:space="preserve">is given by </w:t>
      </w:r>
      <w:r w:rsidR="00482ACB">
        <w:rPr>
          <w:rFonts w:cs="Times New Roman"/>
          <w:sz w:val="20"/>
        </w:rPr>
        <w:t xml:space="preserve">the </w:t>
      </w:r>
      <w:r w:rsidR="00214453" w:rsidRPr="00774643">
        <w:rPr>
          <w:rFonts w:cs="Times New Roman"/>
          <w:sz w:val="20"/>
        </w:rPr>
        <w:t>State Fisheries Department and</w:t>
      </w:r>
      <w:r w:rsidR="00482ACB">
        <w:rPr>
          <w:rFonts w:cs="Times New Roman"/>
          <w:sz w:val="20"/>
        </w:rPr>
        <w:t xml:space="preserve"> for waterbodies</w:t>
      </w:r>
      <w:r w:rsidR="00214453" w:rsidRPr="00774643">
        <w:rPr>
          <w:rFonts w:cs="Times New Roman"/>
          <w:sz w:val="20"/>
        </w:rPr>
        <w:t xml:space="preserve"> </w:t>
      </w:r>
      <w:r w:rsidRPr="00774643">
        <w:rPr>
          <w:rFonts w:cs="Times New Roman"/>
          <w:sz w:val="20"/>
        </w:rPr>
        <w:t>&gt;2000 ha</w:t>
      </w:r>
      <w:r w:rsidR="00214453" w:rsidRPr="00774643">
        <w:rPr>
          <w:rFonts w:cs="Times New Roman"/>
          <w:sz w:val="20"/>
        </w:rPr>
        <w:t xml:space="preserve">, it is the </w:t>
      </w:r>
      <w:r w:rsidRPr="00774643">
        <w:rPr>
          <w:rFonts w:cs="Times New Roman"/>
          <w:sz w:val="20"/>
        </w:rPr>
        <w:t xml:space="preserve">Coop Federation </w:t>
      </w:r>
      <w:r w:rsidR="00214453" w:rsidRPr="00774643">
        <w:rPr>
          <w:rFonts w:cs="Times New Roman"/>
          <w:sz w:val="20"/>
        </w:rPr>
        <w:t>that gives</w:t>
      </w:r>
      <w:r w:rsidR="00482ACB">
        <w:rPr>
          <w:rFonts w:cs="Times New Roman"/>
          <w:sz w:val="20"/>
        </w:rPr>
        <w:t xml:space="preserve"> the</w:t>
      </w:r>
      <w:r w:rsidR="00214453" w:rsidRPr="00774643">
        <w:rPr>
          <w:rFonts w:cs="Times New Roman"/>
          <w:sz w:val="20"/>
        </w:rPr>
        <w:t xml:space="preserve"> lease</w:t>
      </w:r>
      <w:r w:rsidR="00482ACB">
        <w:rPr>
          <w:rFonts w:cs="Times New Roman"/>
          <w:sz w:val="20"/>
        </w:rPr>
        <w:t>.</w:t>
      </w:r>
      <w:r w:rsidRPr="00774643">
        <w:rPr>
          <w:rFonts w:cs="Times New Roman"/>
          <w:sz w:val="20"/>
        </w:rPr>
        <w:t>.</w:t>
      </w:r>
    </w:p>
    <w:p w:rsidR="00C311A1" w:rsidRPr="00482ACB" w:rsidRDefault="00C311A1" w:rsidP="00C311A1">
      <w:pPr>
        <w:rPr>
          <w:rFonts w:cs="Times New Roman"/>
          <w:sz w:val="20"/>
        </w:rPr>
      </w:pPr>
      <w:r w:rsidRPr="00482ACB">
        <w:rPr>
          <w:rFonts w:cs="Times New Roman"/>
          <w:iCs/>
          <w:sz w:val="20"/>
        </w:rPr>
        <w:t>Closed season or fishing holidays for 60 days</w:t>
      </w:r>
      <w:r w:rsidR="000B51AD" w:rsidRPr="00482ACB">
        <w:rPr>
          <w:rFonts w:cs="Times New Roman"/>
          <w:sz w:val="20"/>
        </w:rPr>
        <w:t xml:space="preserve"> exists</w:t>
      </w:r>
      <w:r w:rsidRPr="00482ACB">
        <w:rPr>
          <w:rFonts w:cs="Times New Roman"/>
          <w:sz w:val="20"/>
        </w:rPr>
        <w:t xml:space="preserve"> in all states, in </w:t>
      </w:r>
      <w:r w:rsidRPr="00482ACB">
        <w:rPr>
          <w:rFonts w:cs="Times New Roman"/>
          <w:iCs/>
          <w:sz w:val="20"/>
        </w:rPr>
        <w:t xml:space="preserve">some states </w:t>
      </w:r>
      <w:r w:rsidR="000B51AD" w:rsidRPr="00482ACB">
        <w:rPr>
          <w:rFonts w:cs="Times New Roman"/>
          <w:iCs/>
          <w:sz w:val="20"/>
        </w:rPr>
        <w:t xml:space="preserve">it extends to </w:t>
      </w:r>
      <w:r w:rsidRPr="00482ACB">
        <w:rPr>
          <w:rFonts w:cs="Times New Roman"/>
          <w:iCs/>
          <w:sz w:val="20"/>
        </w:rPr>
        <w:t>75-90 days.</w:t>
      </w:r>
      <w:r w:rsidR="00482ACB">
        <w:rPr>
          <w:rFonts w:cs="Times New Roman"/>
          <w:iCs/>
          <w:sz w:val="20"/>
        </w:rPr>
        <w:t xml:space="preserve"> </w:t>
      </w:r>
      <w:r w:rsidRPr="00482ACB">
        <w:rPr>
          <w:rFonts w:cs="Times New Roman"/>
          <w:iCs/>
          <w:sz w:val="20"/>
        </w:rPr>
        <w:t xml:space="preserve">Enforcement of size regulation on fish catch and application of mesh regulated gears so as to conserve the breeding population in sizeable number </w:t>
      </w:r>
      <w:r w:rsidRPr="00482ACB">
        <w:rPr>
          <w:rFonts w:cs="Times New Roman"/>
          <w:sz w:val="20"/>
        </w:rPr>
        <w:t>is</w:t>
      </w:r>
      <w:r w:rsidR="000B51AD" w:rsidRPr="00482ACB">
        <w:rPr>
          <w:rFonts w:cs="Times New Roman"/>
          <w:sz w:val="20"/>
        </w:rPr>
        <w:t xml:space="preserve"> included</w:t>
      </w:r>
      <w:r w:rsidRPr="00482ACB">
        <w:rPr>
          <w:rFonts w:cs="Times New Roman"/>
          <w:sz w:val="20"/>
        </w:rPr>
        <w:t xml:space="preserve"> in every state law.</w:t>
      </w:r>
    </w:p>
    <w:p w:rsidR="00C311A1" w:rsidRPr="00774643" w:rsidRDefault="00C311A1" w:rsidP="00C311A1">
      <w:pPr>
        <w:rPr>
          <w:rFonts w:cs="Times New Roman"/>
          <w:sz w:val="20"/>
        </w:rPr>
      </w:pPr>
      <w:r w:rsidRPr="00774643">
        <w:rPr>
          <w:rFonts w:cs="Times New Roman"/>
          <w:b/>
          <w:bCs/>
          <w:sz w:val="20"/>
          <w:lang w:val="en-US"/>
        </w:rPr>
        <w:t>Divergence of State Act</w:t>
      </w:r>
      <w:r w:rsidR="00214453" w:rsidRPr="00774643">
        <w:rPr>
          <w:rFonts w:cs="Times New Roman"/>
          <w:b/>
          <w:bCs/>
          <w:sz w:val="20"/>
          <w:lang w:val="en-US"/>
        </w:rPr>
        <w:t xml:space="preserve">: </w:t>
      </w:r>
      <w:r w:rsidRPr="00774643">
        <w:rPr>
          <w:rFonts w:cs="Times New Roman"/>
          <w:i/>
          <w:iCs/>
          <w:sz w:val="20"/>
        </w:rPr>
        <w:t>Different period of lease for ponds and tanks</w:t>
      </w:r>
      <w:r w:rsidRPr="00774643">
        <w:rPr>
          <w:rFonts w:cs="Times New Roman"/>
          <w:sz w:val="20"/>
        </w:rPr>
        <w:t>: This was a question asked by many. In some states</w:t>
      </w:r>
      <w:r w:rsidR="00214453" w:rsidRPr="00774643">
        <w:rPr>
          <w:rFonts w:cs="Times New Roman"/>
          <w:sz w:val="20"/>
        </w:rPr>
        <w:t>,</w:t>
      </w:r>
      <w:r w:rsidRPr="00774643">
        <w:rPr>
          <w:rFonts w:cs="Times New Roman"/>
          <w:sz w:val="20"/>
        </w:rPr>
        <w:t xml:space="preserve"> it is still </w:t>
      </w:r>
      <w:r w:rsidR="00482ACB">
        <w:rPr>
          <w:rFonts w:cs="Times New Roman"/>
          <w:sz w:val="20"/>
        </w:rPr>
        <w:t>one</w:t>
      </w:r>
      <w:r w:rsidRPr="00774643">
        <w:rPr>
          <w:rFonts w:cs="Times New Roman"/>
          <w:sz w:val="20"/>
        </w:rPr>
        <w:t xml:space="preserve"> year, in </w:t>
      </w:r>
      <w:r w:rsidR="000B51AD" w:rsidRPr="00774643">
        <w:rPr>
          <w:rFonts w:cs="Times New Roman"/>
          <w:sz w:val="20"/>
        </w:rPr>
        <w:t xml:space="preserve"> others </w:t>
      </w:r>
      <w:r w:rsidRPr="00774643">
        <w:rPr>
          <w:rFonts w:cs="Times New Roman"/>
          <w:sz w:val="20"/>
        </w:rPr>
        <w:t xml:space="preserve">it is </w:t>
      </w:r>
      <w:r w:rsidR="00482ACB">
        <w:rPr>
          <w:rFonts w:cs="Times New Roman"/>
          <w:sz w:val="20"/>
        </w:rPr>
        <w:t>three</w:t>
      </w:r>
      <w:r w:rsidRPr="00774643">
        <w:rPr>
          <w:rFonts w:cs="Times New Roman"/>
          <w:sz w:val="20"/>
        </w:rPr>
        <w:t xml:space="preserve"> years and </w:t>
      </w:r>
      <w:r w:rsidR="000B51AD" w:rsidRPr="00774643">
        <w:rPr>
          <w:rFonts w:cs="Times New Roman"/>
          <w:sz w:val="20"/>
        </w:rPr>
        <w:t>still others</w:t>
      </w:r>
      <w:r w:rsidRPr="00774643">
        <w:rPr>
          <w:rFonts w:cs="Times New Roman"/>
          <w:sz w:val="20"/>
        </w:rPr>
        <w:t xml:space="preserve"> it goes up to </w:t>
      </w:r>
      <w:r w:rsidR="00214453" w:rsidRPr="00774643">
        <w:rPr>
          <w:rFonts w:cs="Times New Roman"/>
          <w:sz w:val="20"/>
        </w:rPr>
        <w:t xml:space="preserve">a maximum  of </w:t>
      </w:r>
      <w:r w:rsidR="00730081">
        <w:rPr>
          <w:rFonts w:cs="Times New Roman"/>
          <w:sz w:val="20"/>
        </w:rPr>
        <w:t xml:space="preserve"> five</w:t>
      </w:r>
      <w:r w:rsidRPr="00774643">
        <w:rPr>
          <w:rFonts w:cs="Times New Roman"/>
          <w:sz w:val="20"/>
        </w:rPr>
        <w:t xml:space="preserve"> years. In one state it </w:t>
      </w:r>
      <w:proofErr w:type="gramStart"/>
      <w:r w:rsidRPr="00774643">
        <w:rPr>
          <w:rFonts w:cs="Times New Roman"/>
          <w:sz w:val="20"/>
        </w:rPr>
        <w:t xml:space="preserve">is </w:t>
      </w:r>
      <w:r w:rsidR="00730081">
        <w:rPr>
          <w:rFonts w:cs="Times New Roman"/>
          <w:sz w:val="20"/>
        </w:rPr>
        <w:t xml:space="preserve"> five</w:t>
      </w:r>
      <w:proofErr w:type="gramEnd"/>
      <w:r w:rsidRPr="00774643">
        <w:rPr>
          <w:rFonts w:cs="Times New Roman"/>
          <w:sz w:val="20"/>
        </w:rPr>
        <w:t xml:space="preserve"> years extendable to another </w:t>
      </w:r>
      <w:r w:rsidR="00730081">
        <w:rPr>
          <w:rFonts w:cs="Times New Roman"/>
          <w:sz w:val="20"/>
        </w:rPr>
        <w:t xml:space="preserve"> five</w:t>
      </w:r>
      <w:r w:rsidRPr="00774643">
        <w:rPr>
          <w:rFonts w:cs="Times New Roman"/>
          <w:sz w:val="20"/>
        </w:rPr>
        <w:t xml:space="preserve"> years.</w:t>
      </w:r>
    </w:p>
    <w:p w:rsidR="00C311A1" w:rsidRPr="00774643" w:rsidRDefault="00C311A1" w:rsidP="00C311A1">
      <w:pPr>
        <w:rPr>
          <w:rFonts w:cs="Times New Roman"/>
          <w:i/>
          <w:iCs/>
          <w:sz w:val="20"/>
        </w:rPr>
      </w:pPr>
      <w:r w:rsidRPr="00774643">
        <w:rPr>
          <w:rFonts w:cs="Times New Roman"/>
          <w:i/>
          <w:iCs/>
          <w:sz w:val="20"/>
          <w:lang w:val="en-US"/>
        </w:rPr>
        <w:t>Rule on size of catch differs state</w:t>
      </w:r>
      <w:r w:rsidR="00696E2B" w:rsidRPr="00774643">
        <w:rPr>
          <w:rFonts w:cs="Times New Roman"/>
          <w:i/>
          <w:iCs/>
          <w:sz w:val="20"/>
          <w:lang w:val="en-US"/>
        </w:rPr>
        <w:t>-</w:t>
      </w:r>
      <w:r w:rsidR="000B51AD" w:rsidRPr="00774643">
        <w:rPr>
          <w:rFonts w:cs="Times New Roman"/>
          <w:i/>
          <w:iCs/>
          <w:sz w:val="20"/>
          <w:lang w:val="en-US"/>
        </w:rPr>
        <w:t>wi</w:t>
      </w:r>
      <w:r w:rsidRPr="00774643">
        <w:rPr>
          <w:rFonts w:cs="Times New Roman"/>
          <w:i/>
          <w:iCs/>
          <w:sz w:val="20"/>
          <w:lang w:val="en-US"/>
        </w:rPr>
        <w:t>s</w:t>
      </w:r>
      <w:r w:rsidR="000B51AD" w:rsidRPr="00774643">
        <w:rPr>
          <w:rFonts w:cs="Times New Roman"/>
          <w:i/>
          <w:iCs/>
          <w:sz w:val="20"/>
          <w:lang w:val="en-US"/>
        </w:rPr>
        <w:t>e</w:t>
      </w:r>
      <w:r w:rsidRPr="00774643">
        <w:rPr>
          <w:rFonts w:cs="Times New Roman"/>
          <w:sz w:val="20"/>
          <w:lang w:val="en-US"/>
        </w:rPr>
        <w:t>: In some states</w:t>
      </w:r>
      <w:r w:rsidR="00730081">
        <w:rPr>
          <w:rFonts w:cs="Times New Roman"/>
          <w:sz w:val="20"/>
          <w:lang w:val="en-US"/>
        </w:rPr>
        <w:t>,</w:t>
      </w:r>
      <w:r w:rsidRPr="00774643">
        <w:rPr>
          <w:rFonts w:cs="Times New Roman"/>
          <w:sz w:val="20"/>
          <w:lang w:val="en-US"/>
        </w:rPr>
        <w:t xml:space="preserve"> riverine fisheries</w:t>
      </w:r>
      <w:r w:rsidR="000B51AD" w:rsidRPr="00774643">
        <w:rPr>
          <w:rFonts w:cs="Times New Roman"/>
          <w:sz w:val="20"/>
          <w:lang w:val="en-US"/>
        </w:rPr>
        <w:t xml:space="preserve"> are</w:t>
      </w:r>
      <w:r w:rsidRPr="00774643">
        <w:rPr>
          <w:rFonts w:cs="Times New Roman"/>
          <w:sz w:val="20"/>
          <w:lang w:val="en-US"/>
        </w:rPr>
        <w:t xml:space="preserve"> under </w:t>
      </w:r>
      <w:r w:rsidR="000B51AD" w:rsidRPr="00774643">
        <w:rPr>
          <w:rFonts w:cs="Times New Roman"/>
          <w:sz w:val="20"/>
          <w:lang w:val="en-US"/>
        </w:rPr>
        <w:t>the</w:t>
      </w:r>
      <w:r w:rsidR="00730081">
        <w:rPr>
          <w:rFonts w:cs="Times New Roman"/>
          <w:sz w:val="20"/>
          <w:lang w:val="en-US"/>
        </w:rPr>
        <w:t xml:space="preserve"> private </w:t>
      </w:r>
      <w:r w:rsidRPr="00774643">
        <w:rPr>
          <w:rFonts w:cs="Times New Roman"/>
          <w:sz w:val="20"/>
          <w:lang w:val="en-US"/>
        </w:rPr>
        <w:t xml:space="preserve">leasing system: </w:t>
      </w:r>
      <w:r w:rsidR="00214453" w:rsidRPr="00774643">
        <w:rPr>
          <w:rFonts w:cs="Times New Roman"/>
          <w:sz w:val="20"/>
          <w:lang w:val="en-US"/>
        </w:rPr>
        <w:t>e</w:t>
      </w:r>
      <w:r w:rsidRPr="00774643">
        <w:rPr>
          <w:rFonts w:cs="Times New Roman"/>
          <w:sz w:val="20"/>
          <w:lang w:val="en-US"/>
        </w:rPr>
        <w:t>arlier U</w:t>
      </w:r>
      <w:r w:rsidR="00730081">
        <w:rPr>
          <w:rFonts w:cs="Times New Roman"/>
          <w:sz w:val="20"/>
          <w:lang w:val="en-US"/>
        </w:rPr>
        <w:t xml:space="preserve">ttar </w:t>
      </w:r>
      <w:r w:rsidRPr="00774643">
        <w:rPr>
          <w:rFonts w:cs="Times New Roman"/>
          <w:sz w:val="20"/>
          <w:lang w:val="en-US"/>
        </w:rPr>
        <w:t>P</w:t>
      </w:r>
      <w:r w:rsidR="00730081">
        <w:rPr>
          <w:rFonts w:cs="Times New Roman"/>
          <w:sz w:val="20"/>
          <w:lang w:val="en-US"/>
        </w:rPr>
        <w:t>radesh</w:t>
      </w:r>
      <w:r w:rsidRPr="00774643">
        <w:rPr>
          <w:rFonts w:cs="Times New Roman"/>
          <w:sz w:val="20"/>
          <w:lang w:val="en-US"/>
        </w:rPr>
        <w:t xml:space="preserve"> was known for </w:t>
      </w:r>
      <w:r w:rsidR="00730081">
        <w:rPr>
          <w:rFonts w:cs="Times New Roman"/>
          <w:sz w:val="20"/>
          <w:lang w:val="en-US"/>
        </w:rPr>
        <w:t>this system</w:t>
      </w:r>
      <w:r w:rsidRPr="00774643">
        <w:rPr>
          <w:rFonts w:cs="Times New Roman"/>
          <w:sz w:val="20"/>
          <w:lang w:val="en-US"/>
        </w:rPr>
        <w:t>. Up</w:t>
      </w:r>
      <w:r w:rsidR="00730081">
        <w:rPr>
          <w:rFonts w:cs="Times New Roman"/>
          <w:sz w:val="20"/>
          <w:lang w:val="en-US"/>
        </w:rPr>
        <w:t xml:space="preserve"> </w:t>
      </w:r>
      <w:r w:rsidRPr="00774643">
        <w:rPr>
          <w:rFonts w:cs="Times New Roman"/>
          <w:sz w:val="20"/>
          <w:lang w:val="en-US"/>
        </w:rPr>
        <w:t>to 1990</w:t>
      </w:r>
      <w:r w:rsidR="00214453" w:rsidRPr="00774643">
        <w:rPr>
          <w:rFonts w:cs="Times New Roman"/>
          <w:sz w:val="20"/>
          <w:lang w:val="en-US"/>
        </w:rPr>
        <w:t>,</w:t>
      </w:r>
      <w:r w:rsidR="00730081">
        <w:rPr>
          <w:rFonts w:cs="Times New Roman"/>
          <w:sz w:val="20"/>
          <w:lang w:val="en-US"/>
        </w:rPr>
        <w:t xml:space="preserve"> </w:t>
      </w:r>
      <w:r w:rsidR="00466B67" w:rsidRPr="00774643">
        <w:rPr>
          <w:rFonts w:cs="Times New Roman"/>
          <w:sz w:val="20"/>
          <w:lang w:val="en-US"/>
        </w:rPr>
        <w:t xml:space="preserve">it was the same in </w:t>
      </w:r>
      <w:r w:rsidRPr="00774643">
        <w:rPr>
          <w:rFonts w:cs="Times New Roman"/>
          <w:sz w:val="20"/>
          <w:lang w:val="en-US"/>
        </w:rPr>
        <w:t>Bihar</w:t>
      </w:r>
      <w:r w:rsidR="00466B67" w:rsidRPr="00774643">
        <w:rPr>
          <w:rFonts w:cs="Times New Roman"/>
          <w:sz w:val="20"/>
          <w:lang w:val="en-US"/>
        </w:rPr>
        <w:t>.</w:t>
      </w:r>
      <w:r w:rsidRPr="00774643">
        <w:rPr>
          <w:rFonts w:cs="Times New Roman"/>
          <w:sz w:val="20"/>
          <w:lang w:val="en-US"/>
        </w:rPr>
        <w:t xml:space="preserve"> In parts of Assam it still continu</w:t>
      </w:r>
      <w:r w:rsidR="00466B67" w:rsidRPr="00774643">
        <w:rPr>
          <w:rFonts w:cs="Times New Roman"/>
          <w:sz w:val="20"/>
          <w:lang w:val="en-US"/>
        </w:rPr>
        <w:t xml:space="preserve">esthe </w:t>
      </w:r>
      <w:r w:rsidRPr="00774643">
        <w:rPr>
          <w:rFonts w:cs="Times New Roman"/>
          <w:sz w:val="20"/>
          <w:lang w:val="en-US"/>
        </w:rPr>
        <w:t>Lakhimpur and Nalgaon districts.</w:t>
      </w:r>
    </w:p>
    <w:p w:rsidR="00C311A1" w:rsidRPr="00774643" w:rsidRDefault="00C311A1" w:rsidP="00C311A1">
      <w:pPr>
        <w:rPr>
          <w:rFonts w:cs="Times New Roman"/>
          <w:sz w:val="20"/>
        </w:rPr>
      </w:pPr>
      <w:r w:rsidRPr="00774643">
        <w:rPr>
          <w:rFonts w:cs="Times New Roman"/>
          <w:i/>
          <w:iCs/>
          <w:sz w:val="20"/>
          <w:lang w:val="en-US"/>
        </w:rPr>
        <w:t xml:space="preserve">Ownership of waterbodies for fisheries: </w:t>
      </w:r>
      <w:r w:rsidRPr="00774643">
        <w:rPr>
          <w:rFonts w:cs="Times New Roman"/>
          <w:sz w:val="20"/>
          <w:lang w:val="en-US"/>
        </w:rPr>
        <w:t>Only in Bihar it is with Fisheries Department</w:t>
      </w:r>
      <w:r w:rsidR="00214453" w:rsidRPr="00774643">
        <w:rPr>
          <w:rFonts w:cs="Times New Roman"/>
          <w:sz w:val="20"/>
          <w:lang w:val="en-US"/>
        </w:rPr>
        <w:t xml:space="preserve">. </w:t>
      </w:r>
    </w:p>
    <w:p w:rsidR="00C311A1" w:rsidRPr="00774643" w:rsidRDefault="00C311A1" w:rsidP="00C311A1">
      <w:pPr>
        <w:rPr>
          <w:rFonts w:cs="Times New Roman"/>
          <w:sz w:val="20"/>
          <w:lang w:val="en-US"/>
        </w:rPr>
      </w:pPr>
      <w:r w:rsidRPr="00774643">
        <w:rPr>
          <w:rFonts w:cs="Times New Roman"/>
          <w:i/>
          <w:iCs/>
          <w:sz w:val="20"/>
          <w:lang w:val="en-US"/>
        </w:rPr>
        <w:t xml:space="preserve">Lease value fixation: </w:t>
      </w:r>
      <w:r w:rsidR="00214453" w:rsidRPr="00774643">
        <w:rPr>
          <w:rFonts w:cs="Times New Roman"/>
          <w:sz w:val="20"/>
          <w:lang w:val="en-US"/>
        </w:rPr>
        <w:t xml:space="preserve">This will be discussed </w:t>
      </w:r>
      <w:r w:rsidRPr="00774643">
        <w:rPr>
          <w:rFonts w:cs="Times New Roman"/>
          <w:sz w:val="20"/>
          <w:lang w:val="en-US"/>
        </w:rPr>
        <w:t xml:space="preserve">later </w:t>
      </w:r>
      <w:r w:rsidR="00214453" w:rsidRPr="00774643">
        <w:rPr>
          <w:rFonts w:cs="Times New Roman"/>
          <w:sz w:val="20"/>
          <w:lang w:val="en-US"/>
        </w:rPr>
        <w:t xml:space="preserve">by comparing </w:t>
      </w:r>
      <w:r w:rsidR="00466B67" w:rsidRPr="00774643">
        <w:rPr>
          <w:rFonts w:cs="Times New Roman"/>
          <w:sz w:val="20"/>
          <w:lang w:val="en-US"/>
        </w:rPr>
        <w:t>three</w:t>
      </w:r>
      <w:r w:rsidRPr="00774643">
        <w:rPr>
          <w:rFonts w:cs="Times New Roman"/>
          <w:sz w:val="20"/>
          <w:lang w:val="en-US"/>
        </w:rPr>
        <w:t xml:space="preserve"> states – Assam, M</w:t>
      </w:r>
      <w:r w:rsidR="00730081">
        <w:rPr>
          <w:rFonts w:cs="Times New Roman"/>
          <w:sz w:val="20"/>
          <w:lang w:val="en-US"/>
        </w:rPr>
        <w:t xml:space="preserve">adhya </w:t>
      </w:r>
      <w:r w:rsidRPr="00774643">
        <w:rPr>
          <w:rFonts w:cs="Times New Roman"/>
          <w:sz w:val="20"/>
          <w:lang w:val="en-US"/>
        </w:rPr>
        <w:t>P</w:t>
      </w:r>
      <w:r w:rsidR="00730081">
        <w:rPr>
          <w:rFonts w:cs="Times New Roman"/>
          <w:sz w:val="20"/>
          <w:lang w:val="en-US"/>
        </w:rPr>
        <w:t>radesh</w:t>
      </w:r>
      <w:r w:rsidRPr="00774643">
        <w:rPr>
          <w:rFonts w:cs="Times New Roman"/>
          <w:sz w:val="20"/>
          <w:lang w:val="en-US"/>
        </w:rPr>
        <w:t xml:space="preserve"> and Bihar, </w:t>
      </w:r>
      <w:r w:rsidR="00730081">
        <w:rPr>
          <w:rFonts w:cs="Times New Roman"/>
          <w:sz w:val="20"/>
          <w:lang w:val="en-US"/>
        </w:rPr>
        <w:t xml:space="preserve">moving from </w:t>
      </w:r>
      <w:r w:rsidRPr="00774643">
        <w:rPr>
          <w:rFonts w:cs="Times New Roman"/>
          <w:sz w:val="20"/>
          <w:lang w:val="en-US"/>
        </w:rPr>
        <w:t>progressive to regressive</w:t>
      </w:r>
      <w:r w:rsidR="00730081">
        <w:rPr>
          <w:rFonts w:cs="Times New Roman"/>
          <w:sz w:val="20"/>
          <w:lang w:val="en-US"/>
        </w:rPr>
        <w:t xml:space="preserve"> systems</w:t>
      </w:r>
      <w:r w:rsidRPr="00774643">
        <w:rPr>
          <w:rFonts w:cs="Times New Roman"/>
          <w:sz w:val="20"/>
          <w:lang w:val="en-US"/>
        </w:rPr>
        <w:t>. Assam law is one the most reformed law</w:t>
      </w:r>
      <w:r w:rsidR="00466B67" w:rsidRPr="00774643">
        <w:rPr>
          <w:rFonts w:cs="Times New Roman"/>
          <w:sz w:val="20"/>
          <w:lang w:val="en-US"/>
        </w:rPr>
        <w:t>s</w:t>
      </w:r>
      <w:r w:rsidRPr="00774643">
        <w:rPr>
          <w:rFonts w:cs="Times New Roman"/>
          <w:sz w:val="20"/>
          <w:lang w:val="en-US"/>
        </w:rPr>
        <w:t xml:space="preserve"> in India. Almost 25 times cases have gone to Supreme Court</w:t>
      </w:r>
      <w:r w:rsidR="00571BEB" w:rsidRPr="00774643">
        <w:rPr>
          <w:rFonts w:cs="Times New Roman"/>
          <w:sz w:val="20"/>
          <w:lang w:val="en-US"/>
        </w:rPr>
        <w:t xml:space="preserve">. </w:t>
      </w:r>
    </w:p>
    <w:p w:rsidR="00C311A1" w:rsidRPr="00774643" w:rsidRDefault="00C311A1" w:rsidP="00C311A1">
      <w:pPr>
        <w:rPr>
          <w:rFonts w:cs="Times New Roman"/>
          <w:color w:val="FF0000"/>
          <w:sz w:val="20"/>
          <w:lang w:val="en-US"/>
        </w:rPr>
      </w:pPr>
      <w:r w:rsidRPr="00774643">
        <w:rPr>
          <w:rFonts w:cs="Times New Roman"/>
          <w:b/>
          <w:bCs/>
          <w:sz w:val="20"/>
        </w:rPr>
        <w:t>Institutional Processes</w:t>
      </w:r>
      <w:r w:rsidR="00466B67" w:rsidRPr="00774643">
        <w:rPr>
          <w:rFonts w:cs="Times New Roman"/>
          <w:b/>
          <w:bCs/>
          <w:sz w:val="20"/>
        </w:rPr>
        <w:t xml:space="preserve"> and</w:t>
      </w:r>
      <w:r w:rsidRPr="00774643">
        <w:rPr>
          <w:rFonts w:cs="Times New Roman"/>
          <w:b/>
          <w:bCs/>
          <w:sz w:val="20"/>
        </w:rPr>
        <w:t xml:space="preserve"> Governance: </w:t>
      </w:r>
      <w:r w:rsidRPr="00774643">
        <w:rPr>
          <w:rFonts w:cs="Times New Roman"/>
          <w:b/>
          <w:bCs/>
          <w:sz w:val="20"/>
          <w:lang w:val="en-US"/>
        </w:rPr>
        <w:t>Assam, Bihar</w:t>
      </w:r>
      <w:r w:rsidR="00214453" w:rsidRPr="00774643">
        <w:rPr>
          <w:rFonts w:cs="Times New Roman"/>
          <w:b/>
          <w:bCs/>
          <w:sz w:val="20"/>
          <w:lang w:val="en-US"/>
        </w:rPr>
        <w:t>, U</w:t>
      </w:r>
      <w:r w:rsidR="00730081">
        <w:rPr>
          <w:rFonts w:cs="Times New Roman"/>
          <w:b/>
          <w:bCs/>
          <w:sz w:val="20"/>
          <w:lang w:val="en-US"/>
        </w:rPr>
        <w:t xml:space="preserve">ttar </w:t>
      </w:r>
      <w:r w:rsidR="00214453" w:rsidRPr="00774643">
        <w:rPr>
          <w:rFonts w:cs="Times New Roman"/>
          <w:b/>
          <w:bCs/>
          <w:sz w:val="20"/>
          <w:lang w:val="en-US"/>
        </w:rPr>
        <w:t>P</w:t>
      </w:r>
      <w:r w:rsidR="00730081">
        <w:rPr>
          <w:rFonts w:cs="Times New Roman"/>
          <w:b/>
          <w:bCs/>
          <w:sz w:val="20"/>
          <w:lang w:val="en-US"/>
        </w:rPr>
        <w:t>radesh</w:t>
      </w:r>
      <w:r w:rsidR="00214453" w:rsidRPr="00774643">
        <w:rPr>
          <w:rFonts w:cs="Times New Roman"/>
          <w:b/>
          <w:bCs/>
          <w:sz w:val="20"/>
          <w:lang w:val="en-US"/>
        </w:rPr>
        <w:t>, M</w:t>
      </w:r>
      <w:r w:rsidR="00730081">
        <w:rPr>
          <w:rFonts w:cs="Times New Roman"/>
          <w:b/>
          <w:bCs/>
          <w:sz w:val="20"/>
          <w:lang w:val="en-US"/>
        </w:rPr>
        <w:t xml:space="preserve">adhya </w:t>
      </w:r>
      <w:r w:rsidR="00214453" w:rsidRPr="00774643">
        <w:rPr>
          <w:rFonts w:cs="Times New Roman"/>
          <w:b/>
          <w:bCs/>
          <w:sz w:val="20"/>
          <w:lang w:val="en-US"/>
        </w:rPr>
        <w:t>P</w:t>
      </w:r>
      <w:r w:rsidR="00730081">
        <w:rPr>
          <w:rFonts w:cs="Times New Roman"/>
          <w:b/>
          <w:bCs/>
          <w:sz w:val="20"/>
          <w:lang w:val="en-US"/>
        </w:rPr>
        <w:t>radesh</w:t>
      </w:r>
      <w:r w:rsidR="00214453" w:rsidRPr="00774643">
        <w:rPr>
          <w:rFonts w:cs="Times New Roman"/>
          <w:b/>
          <w:bCs/>
          <w:sz w:val="20"/>
          <w:lang w:val="en-US"/>
        </w:rPr>
        <w:t>, Chhattisgarh</w:t>
      </w:r>
      <w:r w:rsidR="00466B67" w:rsidRPr="00774643">
        <w:rPr>
          <w:rFonts w:cs="Times New Roman"/>
          <w:b/>
          <w:bCs/>
          <w:sz w:val="20"/>
          <w:lang w:val="en-US"/>
        </w:rPr>
        <w:t xml:space="preserve"> and </w:t>
      </w:r>
      <w:r w:rsidR="00214453" w:rsidRPr="00774643">
        <w:rPr>
          <w:rFonts w:cs="Times New Roman"/>
          <w:b/>
          <w:bCs/>
          <w:sz w:val="20"/>
          <w:lang w:val="en-US"/>
        </w:rPr>
        <w:t>Gujarat:</w:t>
      </w:r>
      <w:r w:rsidR="00730081">
        <w:rPr>
          <w:rFonts w:cs="Times New Roman"/>
          <w:b/>
          <w:bCs/>
          <w:sz w:val="20"/>
          <w:lang w:val="en-US"/>
        </w:rPr>
        <w:t xml:space="preserve"> </w:t>
      </w:r>
      <w:r w:rsidR="00730081" w:rsidRPr="00730081">
        <w:rPr>
          <w:rFonts w:cs="Times New Roman"/>
          <w:bCs/>
          <w:sz w:val="20"/>
          <w:lang w:val="en-US"/>
        </w:rPr>
        <w:t>Ganesh</w:t>
      </w:r>
      <w:r w:rsidR="00730081">
        <w:rPr>
          <w:rFonts w:cs="Times New Roman"/>
          <w:bCs/>
          <w:sz w:val="20"/>
          <w:lang w:val="en-US"/>
        </w:rPr>
        <w:t xml:space="preserve"> Chandra discussed how tenure management was takig place in different states.</w:t>
      </w:r>
    </w:p>
    <w:p w:rsidR="00C311A1" w:rsidRPr="00774643" w:rsidRDefault="00C311A1" w:rsidP="00C311A1">
      <w:pPr>
        <w:rPr>
          <w:rFonts w:cs="Times New Roman"/>
          <w:sz w:val="20"/>
          <w:lang w:val="en-US"/>
        </w:rPr>
      </w:pPr>
      <w:r w:rsidRPr="00774643">
        <w:rPr>
          <w:rFonts w:cs="Times New Roman"/>
          <w:b/>
          <w:bCs/>
          <w:sz w:val="20"/>
          <w:lang w:val="en-US"/>
        </w:rPr>
        <w:t>Assam</w:t>
      </w:r>
      <w:r w:rsidRPr="00774643">
        <w:rPr>
          <w:rFonts w:cs="Times New Roman"/>
          <w:sz w:val="20"/>
          <w:lang w:val="en-US"/>
        </w:rPr>
        <w:t xml:space="preserve"> – the floodplain</w:t>
      </w:r>
      <w:r w:rsidR="00730081">
        <w:rPr>
          <w:rFonts w:cs="Times New Roman"/>
          <w:sz w:val="20"/>
          <w:lang w:val="en-US"/>
        </w:rPr>
        <w:t>,</w:t>
      </w:r>
      <w:r w:rsidRPr="00774643">
        <w:rPr>
          <w:rFonts w:cs="Times New Roman"/>
          <w:sz w:val="20"/>
          <w:lang w:val="en-US"/>
        </w:rPr>
        <w:t xml:space="preserve"> wetland and riverine fisheries are the two </w:t>
      </w:r>
      <w:r w:rsidR="00466B67" w:rsidRPr="00774643">
        <w:rPr>
          <w:rFonts w:cs="Times New Roman"/>
          <w:sz w:val="20"/>
          <w:lang w:val="en-US"/>
        </w:rPr>
        <w:t xml:space="preserve">existing </w:t>
      </w:r>
      <w:r w:rsidRPr="00774643">
        <w:rPr>
          <w:rFonts w:cs="Times New Roman"/>
          <w:sz w:val="20"/>
          <w:lang w:val="en-US"/>
        </w:rPr>
        <w:t xml:space="preserve">types of fisheries. </w:t>
      </w:r>
      <w:r w:rsidR="00466B67" w:rsidRPr="00774643">
        <w:rPr>
          <w:rFonts w:cs="Times New Roman"/>
          <w:sz w:val="20"/>
          <w:lang w:val="en-US"/>
        </w:rPr>
        <w:t>P</w:t>
      </w:r>
      <w:r w:rsidRPr="00774643">
        <w:rPr>
          <w:rFonts w:cs="Times New Roman"/>
          <w:sz w:val="20"/>
          <w:lang w:val="en-US"/>
        </w:rPr>
        <w:t xml:space="preserve">rivate fisheries (100 ha) </w:t>
      </w:r>
      <w:r w:rsidR="00466B67" w:rsidRPr="00774643">
        <w:rPr>
          <w:rFonts w:cs="Times New Roman"/>
          <w:sz w:val="20"/>
          <w:lang w:val="en-US"/>
        </w:rPr>
        <w:t>also exi</w:t>
      </w:r>
      <w:r w:rsidR="00D0438A" w:rsidRPr="00774643">
        <w:rPr>
          <w:rFonts w:cs="Times New Roman"/>
          <w:sz w:val="20"/>
          <w:lang w:val="en-US"/>
        </w:rPr>
        <w:t>s</w:t>
      </w:r>
      <w:r w:rsidR="00466B67" w:rsidRPr="00774643">
        <w:rPr>
          <w:rFonts w:cs="Times New Roman"/>
          <w:sz w:val="20"/>
          <w:lang w:val="en-US"/>
        </w:rPr>
        <w:t>t but were</w:t>
      </w:r>
      <w:r w:rsidRPr="00774643">
        <w:rPr>
          <w:rFonts w:cs="Times New Roman"/>
          <w:sz w:val="20"/>
          <w:lang w:val="en-US"/>
        </w:rPr>
        <w:t xml:space="preserve"> not discussed further; </w:t>
      </w:r>
      <w:r w:rsidR="00D0438A" w:rsidRPr="00774643">
        <w:rPr>
          <w:rFonts w:cs="Times New Roman"/>
          <w:sz w:val="20"/>
          <w:lang w:val="en-US"/>
        </w:rPr>
        <w:t>G</w:t>
      </w:r>
      <w:r w:rsidR="004E6B50" w:rsidRPr="00774643">
        <w:rPr>
          <w:rFonts w:cs="Times New Roman"/>
          <w:sz w:val="20"/>
          <w:lang w:val="en-US"/>
        </w:rPr>
        <w:t>overnment fisher</w:t>
      </w:r>
      <w:r w:rsidR="00D0438A" w:rsidRPr="00774643">
        <w:rPr>
          <w:rFonts w:cs="Times New Roman"/>
          <w:sz w:val="20"/>
          <w:lang w:val="en-US"/>
        </w:rPr>
        <w:t xml:space="preserve">ies are classified as those </w:t>
      </w:r>
      <w:r w:rsidR="00214453" w:rsidRPr="00774643">
        <w:rPr>
          <w:rFonts w:cs="Times New Roman"/>
          <w:sz w:val="20"/>
          <w:lang w:val="en-US"/>
        </w:rPr>
        <w:t>p</w:t>
      </w:r>
      <w:r w:rsidRPr="00774643">
        <w:rPr>
          <w:rFonts w:cs="Times New Roman"/>
          <w:sz w:val="20"/>
          <w:lang w:val="en-US"/>
        </w:rPr>
        <w:t>roclaimed as fisheries</w:t>
      </w:r>
      <w:r w:rsidR="00730081">
        <w:rPr>
          <w:rFonts w:cs="Times New Roman"/>
          <w:sz w:val="20"/>
          <w:lang w:val="en-US"/>
        </w:rPr>
        <w:t xml:space="preserve"> and </w:t>
      </w:r>
      <w:proofErr w:type="gramStart"/>
      <w:r w:rsidR="00730081">
        <w:rPr>
          <w:rFonts w:cs="Times New Roman"/>
          <w:sz w:val="20"/>
          <w:lang w:val="en-US"/>
        </w:rPr>
        <w:t xml:space="preserve">those </w:t>
      </w:r>
      <w:r w:rsidRPr="00774643">
        <w:rPr>
          <w:rFonts w:cs="Times New Roman"/>
          <w:sz w:val="20"/>
          <w:lang w:val="en-US"/>
        </w:rPr>
        <w:t xml:space="preserve"> not</w:t>
      </w:r>
      <w:proofErr w:type="gramEnd"/>
      <w:r w:rsidRPr="00774643">
        <w:rPr>
          <w:rFonts w:cs="Times New Roman"/>
          <w:sz w:val="20"/>
          <w:lang w:val="en-US"/>
        </w:rPr>
        <w:t xml:space="preserve"> proclaimed as fisheries (open</w:t>
      </w:r>
      <w:r w:rsidR="003C63D4" w:rsidRPr="00774643">
        <w:rPr>
          <w:rFonts w:cs="Times New Roman"/>
          <w:sz w:val="20"/>
          <w:lang w:val="en-US"/>
        </w:rPr>
        <w:t>-</w:t>
      </w:r>
      <w:r w:rsidRPr="00774643">
        <w:rPr>
          <w:rFonts w:cs="Times New Roman"/>
          <w:sz w:val="20"/>
          <w:lang w:val="en-US"/>
        </w:rPr>
        <w:t>access, free for traditional fishermen and fisheries cooperati</w:t>
      </w:r>
      <w:r w:rsidR="004E6B50" w:rsidRPr="00774643">
        <w:rPr>
          <w:rFonts w:cs="Times New Roman"/>
          <w:sz w:val="20"/>
          <w:lang w:val="en-US"/>
        </w:rPr>
        <w:t xml:space="preserve">ve societies), </w:t>
      </w:r>
      <w:r w:rsidR="00730081">
        <w:rPr>
          <w:rFonts w:cs="Times New Roman"/>
          <w:sz w:val="20"/>
          <w:lang w:val="en-US"/>
        </w:rPr>
        <w:t xml:space="preserve">and deemed as sanctuaries or forests. </w:t>
      </w:r>
    </w:p>
    <w:p w:rsidR="00C311A1" w:rsidRPr="00774643" w:rsidRDefault="00C311A1" w:rsidP="00C311A1">
      <w:pPr>
        <w:rPr>
          <w:rFonts w:cs="Times New Roman"/>
          <w:sz w:val="20"/>
        </w:rPr>
      </w:pPr>
      <w:r w:rsidRPr="00774643">
        <w:rPr>
          <w:rFonts w:cs="Times New Roman"/>
          <w:sz w:val="20"/>
        </w:rPr>
        <w:t>Under formation of ownership, control and transfer of fishing rights, the following controlling agencies</w:t>
      </w:r>
      <w:r w:rsidR="00D0438A" w:rsidRPr="00774643">
        <w:rPr>
          <w:rFonts w:cs="Times New Roman"/>
          <w:sz w:val="20"/>
        </w:rPr>
        <w:t xml:space="preserve"> have been</w:t>
      </w:r>
      <w:r w:rsidRPr="00774643">
        <w:rPr>
          <w:rFonts w:cs="Times New Roman"/>
          <w:sz w:val="20"/>
        </w:rPr>
        <w:t xml:space="preserve"> recognised: Revenue </w:t>
      </w:r>
      <w:r w:rsidR="00214453" w:rsidRPr="00774643">
        <w:rPr>
          <w:rFonts w:cs="Times New Roman"/>
          <w:sz w:val="20"/>
        </w:rPr>
        <w:t>Department</w:t>
      </w:r>
      <w:r w:rsidR="00653AF4">
        <w:rPr>
          <w:rFonts w:cs="Times New Roman"/>
          <w:sz w:val="20"/>
        </w:rPr>
        <w:t>,</w:t>
      </w:r>
      <w:r w:rsidRPr="00774643">
        <w:rPr>
          <w:rFonts w:cs="Times New Roman"/>
          <w:sz w:val="20"/>
        </w:rPr>
        <w:t xml:space="preserve"> </w:t>
      </w:r>
      <w:r w:rsidR="00214453" w:rsidRPr="00774643">
        <w:rPr>
          <w:rFonts w:cs="Times New Roman"/>
          <w:sz w:val="20"/>
        </w:rPr>
        <w:t>Department</w:t>
      </w:r>
      <w:r w:rsidRPr="00774643">
        <w:rPr>
          <w:rFonts w:cs="Times New Roman"/>
          <w:sz w:val="20"/>
        </w:rPr>
        <w:t xml:space="preserve"> of Fisheries (Director of </w:t>
      </w:r>
      <w:r w:rsidR="00214453" w:rsidRPr="00774643">
        <w:rPr>
          <w:rFonts w:cs="Times New Roman"/>
          <w:sz w:val="20"/>
        </w:rPr>
        <w:t>F</w:t>
      </w:r>
      <w:r w:rsidRPr="00774643">
        <w:rPr>
          <w:rFonts w:cs="Times New Roman"/>
          <w:sz w:val="20"/>
        </w:rPr>
        <w:t>isheries), Assam Fisheries Development Cooperation</w:t>
      </w:r>
      <w:r w:rsidR="00653AF4">
        <w:rPr>
          <w:rStyle w:val="CommentReference"/>
        </w:rPr>
        <w:t xml:space="preserve">, </w:t>
      </w:r>
      <w:r w:rsidR="00214453" w:rsidRPr="00774643">
        <w:rPr>
          <w:rFonts w:cs="Times New Roman"/>
          <w:sz w:val="20"/>
        </w:rPr>
        <w:t>Department</w:t>
      </w:r>
      <w:r w:rsidRPr="00774643">
        <w:rPr>
          <w:rFonts w:cs="Times New Roman"/>
          <w:sz w:val="20"/>
        </w:rPr>
        <w:t xml:space="preserve"> of Environment &amp; Forest (</w:t>
      </w:r>
      <w:r w:rsidR="002544AD">
        <w:rPr>
          <w:rFonts w:cs="Times New Roman"/>
          <w:sz w:val="20"/>
        </w:rPr>
        <w:t>d</w:t>
      </w:r>
      <w:r w:rsidR="00730081">
        <w:rPr>
          <w:rFonts w:cs="Times New Roman"/>
          <w:sz w:val="20"/>
        </w:rPr>
        <w:t xml:space="preserve">ivisional </w:t>
      </w:r>
      <w:r w:rsidR="002544AD">
        <w:rPr>
          <w:rFonts w:cs="Times New Roman"/>
          <w:sz w:val="20"/>
        </w:rPr>
        <w:t>f</w:t>
      </w:r>
      <w:r w:rsidR="00730081">
        <w:rPr>
          <w:rFonts w:cs="Times New Roman"/>
          <w:sz w:val="20"/>
        </w:rPr>
        <w:t xml:space="preserve">orest </w:t>
      </w:r>
      <w:r w:rsidR="002544AD">
        <w:rPr>
          <w:rFonts w:cs="Times New Roman"/>
          <w:sz w:val="20"/>
        </w:rPr>
        <w:t>o</w:t>
      </w:r>
      <w:r w:rsidR="00730081">
        <w:rPr>
          <w:rFonts w:cs="Times New Roman"/>
          <w:sz w:val="20"/>
        </w:rPr>
        <w:t>fficer</w:t>
      </w:r>
      <w:r w:rsidRPr="00774643">
        <w:rPr>
          <w:rFonts w:cs="Times New Roman"/>
          <w:sz w:val="20"/>
        </w:rPr>
        <w:t xml:space="preserve">), Panchayat </w:t>
      </w:r>
      <w:r w:rsidR="00214453" w:rsidRPr="00774643">
        <w:rPr>
          <w:rFonts w:cs="Times New Roman"/>
          <w:sz w:val="20"/>
        </w:rPr>
        <w:t>Department</w:t>
      </w:r>
      <w:r w:rsidRPr="00774643">
        <w:rPr>
          <w:rFonts w:cs="Times New Roman"/>
          <w:sz w:val="20"/>
        </w:rPr>
        <w:t xml:space="preserve"> (</w:t>
      </w:r>
      <w:r w:rsidR="002544AD">
        <w:rPr>
          <w:rFonts w:cs="Times New Roman"/>
          <w:sz w:val="20"/>
        </w:rPr>
        <w:t>g</w:t>
      </w:r>
      <w:r w:rsidRPr="00774643">
        <w:rPr>
          <w:rFonts w:cs="Times New Roman"/>
          <w:sz w:val="20"/>
        </w:rPr>
        <w:t xml:space="preserve">ram </w:t>
      </w:r>
      <w:r w:rsidR="002544AD">
        <w:rPr>
          <w:rFonts w:cs="Times New Roman"/>
          <w:sz w:val="20"/>
        </w:rPr>
        <w:t>p</w:t>
      </w:r>
      <w:r w:rsidRPr="00774643">
        <w:rPr>
          <w:rFonts w:cs="Times New Roman"/>
          <w:sz w:val="20"/>
        </w:rPr>
        <w:t xml:space="preserve">radhan). All </w:t>
      </w:r>
      <w:r w:rsidR="002544AD">
        <w:rPr>
          <w:rFonts w:cs="Times New Roman"/>
          <w:sz w:val="20"/>
        </w:rPr>
        <w:t xml:space="preserve">these agencies </w:t>
      </w:r>
      <w:r w:rsidRPr="00774643">
        <w:rPr>
          <w:rFonts w:cs="Times New Roman"/>
          <w:sz w:val="20"/>
        </w:rPr>
        <w:t>are under open tender system,</w:t>
      </w:r>
      <w:r w:rsidR="002544AD">
        <w:rPr>
          <w:rFonts w:cs="Times New Roman"/>
          <w:sz w:val="20"/>
        </w:rPr>
        <w:t xml:space="preserve"> the</w:t>
      </w:r>
      <w:r w:rsidRPr="00774643">
        <w:rPr>
          <w:rFonts w:cs="Times New Roman"/>
          <w:sz w:val="20"/>
        </w:rPr>
        <w:t xml:space="preserve"> criteria </w:t>
      </w:r>
      <w:r w:rsidR="00D0438A" w:rsidRPr="00774643">
        <w:rPr>
          <w:rFonts w:cs="Times New Roman"/>
          <w:sz w:val="20"/>
        </w:rPr>
        <w:t>being the</w:t>
      </w:r>
      <w:r w:rsidRPr="00774643">
        <w:rPr>
          <w:rFonts w:cs="Times New Roman"/>
          <w:sz w:val="20"/>
        </w:rPr>
        <w:t xml:space="preserve"> highest bidder among fishers, either individual</w:t>
      </w:r>
      <w:r w:rsidR="00D0438A" w:rsidRPr="00774643">
        <w:rPr>
          <w:rFonts w:cs="Times New Roman"/>
          <w:sz w:val="20"/>
        </w:rPr>
        <w:t>s</w:t>
      </w:r>
      <w:r w:rsidR="00BD1A27" w:rsidRPr="00774643">
        <w:rPr>
          <w:rFonts w:cs="Times New Roman"/>
          <w:sz w:val="20"/>
        </w:rPr>
        <w:t xml:space="preserve"> or </w:t>
      </w:r>
      <w:r w:rsidRPr="00774643">
        <w:rPr>
          <w:rFonts w:cs="Times New Roman"/>
          <w:sz w:val="20"/>
        </w:rPr>
        <w:t>cooperative</w:t>
      </w:r>
      <w:r w:rsidR="00BD1A27" w:rsidRPr="00774643">
        <w:rPr>
          <w:rFonts w:cs="Times New Roman"/>
          <w:sz w:val="20"/>
        </w:rPr>
        <w:t>s</w:t>
      </w:r>
      <w:r w:rsidRPr="00774643">
        <w:rPr>
          <w:rFonts w:cs="Times New Roman"/>
          <w:sz w:val="20"/>
        </w:rPr>
        <w:t>. No</w:t>
      </w:r>
      <w:r w:rsidR="00BD1A27" w:rsidRPr="00774643">
        <w:rPr>
          <w:rFonts w:cs="Times New Roman"/>
          <w:sz w:val="20"/>
        </w:rPr>
        <w:t>one else</w:t>
      </w:r>
      <w:r w:rsidRPr="00774643">
        <w:rPr>
          <w:rFonts w:cs="Times New Roman"/>
          <w:sz w:val="20"/>
        </w:rPr>
        <w:t xml:space="preserve"> can get licence to access the system. The </w:t>
      </w:r>
      <w:r w:rsidR="002544AD">
        <w:rPr>
          <w:rFonts w:cs="Times New Roman"/>
          <w:sz w:val="20"/>
        </w:rPr>
        <w:t>d</w:t>
      </w:r>
      <w:r w:rsidR="00214453" w:rsidRPr="00774643">
        <w:rPr>
          <w:rFonts w:cs="Times New Roman"/>
          <w:sz w:val="20"/>
        </w:rPr>
        <w:t>epartment</w:t>
      </w:r>
      <w:r w:rsidRPr="00774643">
        <w:rPr>
          <w:rFonts w:cs="Times New Roman"/>
          <w:sz w:val="20"/>
        </w:rPr>
        <w:t xml:space="preserve"> of </w:t>
      </w:r>
      <w:r w:rsidR="002544AD">
        <w:rPr>
          <w:rFonts w:cs="Times New Roman"/>
          <w:sz w:val="20"/>
        </w:rPr>
        <w:t>f</w:t>
      </w:r>
      <w:r w:rsidRPr="00774643">
        <w:rPr>
          <w:rFonts w:cs="Times New Roman"/>
          <w:sz w:val="20"/>
        </w:rPr>
        <w:t>isher</w:t>
      </w:r>
      <w:r w:rsidR="00214453" w:rsidRPr="00774643">
        <w:rPr>
          <w:rFonts w:cs="Times New Roman"/>
          <w:sz w:val="20"/>
        </w:rPr>
        <w:t>ies</w:t>
      </w:r>
      <w:r w:rsidRPr="00774643">
        <w:rPr>
          <w:rFonts w:cs="Times New Roman"/>
          <w:sz w:val="20"/>
        </w:rPr>
        <w:t xml:space="preserve"> give</w:t>
      </w:r>
      <w:r w:rsidR="00BD1A27" w:rsidRPr="00774643">
        <w:rPr>
          <w:rFonts w:cs="Times New Roman"/>
          <w:sz w:val="20"/>
        </w:rPr>
        <w:t>s</w:t>
      </w:r>
      <w:r w:rsidRPr="00774643">
        <w:rPr>
          <w:rFonts w:cs="Times New Roman"/>
          <w:sz w:val="20"/>
        </w:rPr>
        <w:t xml:space="preserve"> sustenance rights</w:t>
      </w:r>
      <w:r w:rsidR="00BD1A27" w:rsidRPr="00774643">
        <w:rPr>
          <w:rFonts w:cs="Times New Roman"/>
          <w:sz w:val="20"/>
        </w:rPr>
        <w:t xml:space="preserve"> to</w:t>
      </w:r>
      <w:r w:rsidRPr="00774643">
        <w:rPr>
          <w:rFonts w:cs="Times New Roman"/>
          <w:sz w:val="20"/>
        </w:rPr>
        <w:t xml:space="preserve"> fishers – living rights and not livelihood rights.</w:t>
      </w:r>
    </w:p>
    <w:p w:rsidR="00C311A1" w:rsidRPr="00774643" w:rsidRDefault="00C311A1" w:rsidP="00C311A1">
      <w:pPr>
        <w:rPr>
          <w:rFonts w:cs="Times New Roman"/>
          <w:sz w:val="20"/>
        </w:rPr>
      </w:pPr>
      <w:r w:rsidRPr="002544AD">
        <w:rPr>
          <w:rFonts w:cs="Times New Roman"/>
          <w:b/>
          <w:sz w:val="20"/>
        </w:rPr>
        <w:t>Bihar</w:t>
      </w:r>
      <w:r w:rsidRPr="00774643">
        <w:rPr>
          <w:rFonts w:cs="Times New Roman"/>
          <w:sz w:val="20"/>
        </w:rPr>
        <w:t xml:space="preserve">: </w:t>
      </w:r>
      <w:r w:rsidR="00214453" w:rsidRPr="00774643">
        <w:rPr>
          <w:rFonts w:cs="Times New Roman"/>
          <w:sz w:val="20"/>
        </w:rPr>
        <w:t>There was a d</w:t>
      </w:r>
      <w:r w:rsidRPr="00774643">
        <w:rPr>
          <w:rFonts w:cs="Times New Roman"/>
          <w:sz w:val="20"/>
        </w:rPr>
        <w:t xml:space="preserve">ecree from Emperor Akbar’s time </w:t>
      </w:r>
      <w:r w:rsidR="00214453" w:rsidRPr="00774643">
        <w:rPr>
          <w:rFonts w:cs="Times New Roman"/>
          <w:sz w:val="20"/>
        </w:rPr>
        <w:t>when</w:t>
      </w:r>
      <w:r w:rsidRPr="00774643">
        <w:rPr>
          <w:rFonts w:cs="Times New Roman"/>
          <w:sz w:val="20"/>
        </w:rPr>
        <w:t xml:space="preserve"> two water lords </w:t>
      </w:r>
      <w:r w:rsidR="00214453" w:rsidRPr="00774643">
        <w:rPr>
          <w:rFonts w:cs="Times New Roman"/>
          <w:sz w:val="20"/>
        </w:rPr>
        <w:t xml:space="preserve">(panidaar) </w:t>
      </w:r>
      <w:r w:rsidRPr="00774643">
        <w:rPr>
          <w:rFonts w:cs="Times New Roman"/>
          <w:sz w:val="20"/>
        </w:rPr>
        <w:t xml:space="preserve">Mahesh Chand Bose and Sultan Ahmed got </w:t>
      </w:r>
      <w:r w:rsidR="00214453" w:rsidRPr="00774643">
        <w:rPr>
          <w:rFonts w:cs="Times New Roman"/>
          <w:sz w:val="20"/>
        </w:rPr>
        <w:t xml:space="preserve">the </w:t>
      </w:r>
      <w:r w:rsidRPr="00774643">
        <w:rPr>
          <w:rFonts w:cs="Times New Roman"/>
          <w:sz w:val="20"/>
        </w:rPr>
        <w:t xml:space="preserve">lease </w:t>
      </w:r>
      <w:r w:rsidR="00E27596" w:rsidRPr="00774643">
        <w:rPr>
          <w:rFonts w:cs="Times New Roman"/>
          <w:sz w:val="20"/>
        </w:rPr>
        <w:t xml:space="preserve">on </w:t>
      </w:r>
      <w:r w:rsidRPr="00774643">
        <w:rPr>
          <w:rFonts w:cs="Times New Roman"/>
          <w:sz w:val="20"/>
        </w:rPr>
        <w:t xml:space="preserve">a stretch of </w:t>
      </w:r>
      <w:r w:rsidR="002544AD">
        <w:rPr>
          <w:rFonts w:cs="Times New Roman"/>
          <w:sz w:val="20"/>
        </w:rPr>
        <w:t xml:space="preserve">the </w:t>
      </w:r>
      <w:r w:rsidRPr="00774643">
        <w:rPr>
          <w:rFonts w:cs="Times New Roman"/>
          <w:sz w:val="20"/>
        </w:rPr>
        <w:t xml:space="preserve">Ganga from Bhagalpur to Sultanganj. The right continued </w:t>
      </w:r>
      <w:r w:rsidR="00E27596" w:rsidRPr="00774643">
        <w:rPr>
          <w:rFonts w:cs="Times New Roman"/>
          <w:sz w:val="20"/>
        </w:rPr>
        <w:t xml:space="preserve">during </w:t>
      </w:r>
      <w:r w:rsidR="00BD1A27" w:rsidRPr="00774643">
        <w:rPr>
          <w:rFonts w:cs="Times New Roman"/>
          <w:sz w:val="20"/>
        </w:rPr>
        <w:t xml:space="preserve">the </w:t>
      </w:r>
      <w:r w:rsidRPr="00774643">
        <w:rPr>
          <w:rFonts w:cs="Times New Roman"/>
          <w:sz w:val="20"/>
        </w:rPr>
        <w:t>British era, through post-independence up</w:t>
      </w:r>
      <w:r w:rsidR="002544AD">
        <w:rPr>
          <w:rFonts w:cs="Times New Roman"/>
          <w:sz w:val="20"/>
        </w:rPr>
        <w:t xml:space="preserve"> </w:t>
      </w:r>
      <w:r w:rsidRPr="00774643">
        <w:rPr>
          <w:rFonts w:cs="Times New Roman"/>
          <w:sz w:val="20"/>
        </w:rPr>
        <w:t xml:space="preserve">to 1990. </w:t>
      </w:r>
      <w:r w:rsidR="00BD1A27" w:rsidRPr="00774643">
        <w:rPr>
          <w:rFonts w:cs="Times New Roman"/>
          <w:sz w:val="20"/>
        </w:rPr>
        <w:t>A</w:t>
      </w:r>
      <w:r w:rsidRPr="00774643">
        <w:rPr>
          <w:rFonts w:cs="Times New Roman"/>
          <w:sz w:val="20"/>
        </w:rPr>
        <w:t xml:space="preserve"> documentary on D</w:t>
      </w:r>
      <w:r w:rsidR="002544AD">
        <w:rPr>
          <w:rFonts w:cs="Times New Roman"/>
          <w:sz w:val="20"/>
        </w:rPr>
        <w:t>oordarshan on the</w:t>
      </w:r>
      <w:r w:rsidRPr="00774643">
        <w:rPr>
          <w:rFonts w:cs="Times New Roman"/>
          <w:sz w:val="20"/>
        </w:rPr>
        <w:t xml:space="preserve"> Sultanganj-Bhagalpur </w:t>
      </w:r>
      <w:r w:rsidRPr="00774643">
        <w:rPr>
          <w:rFonts w:cs="Times New Roman"/>
          <w:i/>
          <w:iCs/>
          <w:sz w:val="20"/>
        </w:rPr>
        <w:t>mathas uttej samiti</w:t>
      </w:r>
      <w:r w:rsidRPr="00774643">
        <w:rPr>
          <w:rFonts w:cs="Times New Roman"/>
          <w:sz w:val="20"/>
        </w:rPr>
        <w:t xml:space="preserve"> –fishworker c</w:t>
      </w:r>
      <w:r w:rsidR="00214453" w:rsidRPr="00774643">
        <w:rPr>
          <w:rFonts w:cs="Times New Roman"/>
          <w:sz w:val="20"/>
        </w:rPr>
        <w:t>o</w:t>
      </w:r>
      <w:r w:rsidRPr="00774643">
        <w:rPr>
          <w:rFonts w:cs="Times New Roman"/>
          <w:sz w:val="20"/>
        </w:rPr>
        <w:t>mmittee</w:t>
      </w:r>
      <w:r w:rsidR="002544AD">
        <w:rPr>
          <w:rFonts w:cs="Times New Roman"/>
          <w:sz w:val="20"/>
        </w:rPr>
        <w:t xml:space="preserve"> – reveals </w:t>
      </w:r>
      <w:r w:rsidR="00BD1A27" w:rsidRPr="00774643">
        <w:rPr>
          <w:rFonts w:cs="Times New Roman"/>
          <w:sz w:val="20"/>
        </w:rPr>
        <w:t>how t</w:t>
      </w:r>
      <w:r w:rsidRPr="00774643">
        <w:rPr>
          <w:rFonts w:cs="Times New Roman"/>
          <w:sz w:val="20"/>
        </w:rPr>
        <w:t>hey fought really hard</w:t>
      </w:r>
      <w:proofErr w:type="gramStart"/>
      <w:r w:rsidRPr="00774643">
        <w:rPr>
          <w:rFonts w:cs="Times New Roman"/>
          <w:sz w:val="20"/>
        </w:rPr>
        <w:t>..</w:t>
      </w:r>
      <w:proofErr w:type="gramEnd"/>
      <w:r w:rsidRPr="00774643">
        <w:rPr>
          <w:rFonts w:cs="Times New Roman"/>
          <w:sz w:val="20"/>
        </w:rPr>
        <w:t xml:space="preserve"> From 1990-2006 it was under open</w:t>
      </w:r>
      <w:r w:rsidR="003C63D4" w:rsidRPr="00774643">
        <w:rPr>
          <w:rFonts w:cs="Times New Roman"/>
          <w:sz w:val="20"/>
        </w:rPr>
        <w:t>-</w:t>
      </w:r>
      <w:r w:rsidRPr="00774643">
        <w:rPr>
          <w:rFonts w:cs="Times New Roman"/>
          <w:sz w:val="20"/>
        </w:rPr>
        <w:t xml:space="preserve">access to </w:t>
      </w:r>
      <w:r w:rsidR="00214453" w:rsidRPr="00774643">
        <w:rPr>
          <w:rFonts w:cs="Times New Roman"/>
          <w:sz w:val="20"/>
        </w:rPr>
        <w:t xml:space="preserve">traditional </w:t>
      </w:r>
      <w:r w:rsidRPr="00774643">
        <w:rPr>
          <w:rFonts w:cs="Times New Roman"/>
          <w:sz w:val="20"/>
        </w:rPr>
        <w:t xml:space="preserve">fishers. From 1773-1950, wetlands and tanks, </w:t>
      </w:r>
      <w:r w:rsidR="00BD1A27" w:rsidRPr="00774643">
        <w:rPr>
          <w:rFonts w:cs="Times New Roman"/>
          <w:sz w:val="20"/>
        </w:rPr>
        <w:t>(</w:t>
      </w:r>
      <w:r w:rsidRPr="00774643">
        <w:rPr>
          <w:rFonts w:cs="Times New Roman"/>
          <w:sz w:val="20"/>
        </w:rPr>
        <w:t>Bihar has a history of water lords or panidaars</w:t>
      </w:r>
      <w:r w:rsidR="00BD1A27" w:rsidRPr="00774643">
        <w:rPr>
          <w:rFonts w:cs="Times New Roman"/>
          <w:sz w:val="20"/>
        </w:rPr>
        <w:t>) panidars</w:t>
      </w:r>
      <w:r w:rsidRPr="00774643">
        <w:rPr>
          <w:rFonts w:cs="Times New Roman"/>
          <w:sz w:val="20"/>
        </w:rPr>
        <w:t xml:space="preserve"> took 75% of the catch</w:t>
      </w:r>
      <w:r w:rsidR="00BD1A27" w:rsidRPr="00774643">
        <w:rPr>
          <w:rFonts w:cs="Times New Roman"/>
          <w:sz w:val="20"/>
        </w:rPr>
        <w:t xml:space="preserve"> and</w:t>
      </w:r>
      <w:r w:rsidRPr="00774643">
        <w:rPr>
          <w:rFonts w:cs="Times New Roman"/>
          <w:sz w:val="20"/>
        </w:rPr>
        <w:t xml:space="preserve"> 25% </w:t>
      </w:r>
      <w:r w:rsidR="00BD1A27" w:rsidRPr="00774643">
        <w:rPr>
          <w:rFonts w:cs="Times New Roman"/>
          <w:sz w:val="20"/>
        </w:rPr>
        <w:t>went</w:t>
      </w:r>
      <w:r w:rsidR="002544AD">
        <w:rPr>
          <w:rFonts w:cs="Times New Roman"/>
          <w:sz w:val="20"/>
        </w:rPr>
        <w:t xml:space="preserve"> </w:t>
      </w:r>
      <w:r w:rsidRPr="00774643">
        <w:rPr>
          <w:rFonts w:cs="Times New Roman"/>
          <w:sz w:val="20"/>
        </w:rPr>
        <w:t xml:space="preserve">to fishermen. In 2006, </w:t>
      </w:r>
      <w:r w:rsidR="002544AD">
        <w:rPr>
          <w:rFonts w:cs="Times New Roman"/>
          <w:sz w:val="20"/>
        </w:rPr>
        <w:t xml:space="preserve">the </w:t>
      </w:r>
      <w:r w:rsidRPr="00774643">
        <w:rPr>
          <w:rFonts w:cs="Times New Roman"/>
          <w:sz w:val="20"/>
        </w:rPr>
        <w:t xml:space="preserve">Bihar Fisheries Jalkar Act </w:t>
      </w:r>
      <w:r w:rsidR="00214453" w:rsidRPr="00774643">
        <w:rPr>
          <w:rFonts w:cs="Times New Roman"/>
          <w:sz w:val="20"/>
        </w:rPr>
        <w:t>ca</w:t>
      </w:r>
      <w:r w:rsidRPr="00774643">
        <w:rPr>
          <w:rFonts w:cs="Times New Roman"/>
          <w:sz w:val="20"/>
        </w:rPr>
        <w:t>me</w:t>
      </w:r>
      <w:r w:rsidR="00BD1A27" w:rsidRPr="00774643">
        <w:rPr>
          <w:rFonts w:cs="Times New Roman"/>
          <w:sz w:val="20"/>
        </w:rPr>
        <w:t xml:space="preserve"> into existence and r</w:t>
      </w:r>
      <w:r w:rsidRPr="00774643">
        <w:rPr>
          <w:rFonts w:cs="Times New Roman"/>
          <w:sz w:val="20"/>
        </w:rPr>
        <w:t>iverine and wetland fisheries</w:t>
      </w:r>
      <w:r w:rsidR="002544AD">
        <w:rPr>
          <w:rFonts w:cs="Times New Roman"/>
          <w:sz w:val="20"/>
        </w:rPr>
        <w:t xml:space="preserve"> were</w:t>
      </w:r>
      <w:r w:rsidR="00BD1A27" w:rsidRPr="00774643">
        <w:rPr>
          <w:rFonts w:cs="Times New Roman"/>
          <w:sz w:val="20"/>
        </w:rPr>
        <w:t xml:space="preserve"> made</w:t>
      </w:r>
      <w:r w:rsidRPr="00774643">
        <w:rPr>
          <w:rFonts w:cs="Times New Roman"/>
          <w:sz w:val="20"/>
        </w:rPr>
        <w:t xml:space="preserve"> totally open</w:t>
      </w:r>
      <w:r w:rsidR="003C63D4" w:rsidRPr="00774643">
        <w:rPr>
          <w:rFonts w:cs="Times New Roman"/>
          <w:sz w:val="20"/>
        </w:rPr>
        <w:t>-</w:t>
      </w:r>
      <w:r w:rsidRPr="00774643">
        <w:rPr>
          <w:rFonts w:cs="Times New Roman"/>
          <w:sz w:val="20"/>
        </w:rPr>
        <w:t>access to traditional fishers, fishery cooperative societies and traditional fisher SHG</w:t>
      </w:r>
      <w:r w:rsidR="00BD1A27" w:rsidRPr="00774643">
        <w:rPr>
          <w:rFonts w:cs="Times New Roman"/>
          <w:sz w:val="20"/>
        </w:rPr>
        <w:t>s</w:t>
      </w:r>
      <w:r w:rsidRPr="00774643">
        <w:rPr>
          <w:rFonts w:cs="Times New Roman"/>
          <w:sz w:val="20"/>
        </w:rPr>
        <w:t xml:space="preserve">. The 2006 law was amended in 2010 and is one of the most progressive laws. The ownership of waterbodies has gone to </w:t>
      </w:r>
      <w:r w:rsidR="00BD1A27" w:rsidRPr="00774643">
        <w:rPr>
          <w:rFonts w:cs="Times New Roman"/>
          <w:sz w:val="20"/>
        </w:rPr>
        <w:t xml:space="preserve">the </w:t>
      </w:r>
      <w:r w:rsidR="00214453" w:rsidRPr="00774643">
        <w:rPr>
          <w:rFonts w:cs="Times New Roman"/>
          <w:sz w:val="20"/>
        </w:rPr>
        <w:t>Fisheries Department</w:t>
      </w:r>
      <w:r w:rsidR="00BD1A27" w:rsidRPr="00774643">
        <w:rPr>
          <w:rFonts w:cs="Times New Roman"/>
          <w:sz w:val="20"/>
        </w:rPr>
        <w:t xml:space="preserve"> and </w:t>
      </w:r>
      <w:r w:rsidRPr="00774643">
        <w:rPr>
          <w:rFonts w:cs="Times New Roman"/>
          <w:sz w:val="20"/>
        </w:rPr>
        <w:t xml:space="preserve">no other department has </w:t>
      </w:r>
      <w:r w:rsidR="00BD1A27" w:rsidRPr="00774643">
        <w:rPr>
          <w:rFonts w:cs="Times New Roman"/>
          <w:sz w:val="20"/>
        </w:rPr>
        <w:t xml:space="preserve">authority </w:t>
      </w:r>
      <w:r w:rsidRPr="00774643">
        <w:rPr>
          <w:rFonts w:cs="Times New Roman"/>
          <w:sz w:val="20"/>
        </w:rPr>
        <w:t>over the</w:t>
      </w:r>
      <w:r w:rsidR="00BD1A27" w:rsidRPr="00774643">
        <w:rPr>
          <w:rFonts w:cs="Times New Roman"/>
          <w:sz w:val="20"/>
        </w:rPr>
        <w:t xml:space="preserve">m. </w:t>
      </w:r>
    </w:p>
    <w:p w:rsidR="00C311A1" w:rsidRPr="00774643" w:rsidRDefault="00C311A1" w:rsidP="00C311A1">
      <w:pPr>
        <w:rPr>
          <w:rFonts w:cs="Times New Roman"/>
          <w:sz w:val="20"/>
        </w:rPr>
      </w:pPr>
      <w:r w:rsidRPr="00774643">
        <w:rPr>
          <w:rFonts w:cs="Times New Roman"/>
          <w:sz w:val="20"/>
        </w:rPr>
        <w:t xml:space="preserve"> U</w:t>
      </w:r>
      <w:r w:rsidR="002544AD">
        <w:rPr>
          <w:rFonts w:cs="Times New Roman"/>
          <w:sz w:val="20"/>
        </w:rPr>
        <w:t xml:space="preserve">ttar </w:t>
      </w:r>
      <w:r w:rsidRPr="00774643">
        <w:rPr>
          <w:rFonts w:cs="Times New Roman"/>
          <w:sz w:val="20"/>
        </w:rPr>
        <w:t>P</w:t>
      </w:r>
      <w:r w:rsidR="002544AD">
        <w:rPr>
          <w:rFonts w:cs="Times New Roman"/>
          <w:sz w:val="20"/>
        </w:rPr>
        <w:t>radesh</w:t>
      </w:r>
      <w:r w:rsidRPr="00774643">
        <w:rPr>
          <w:rFonts w:cs="Times New Roman"/>
          <w:sz w:val="20"/>
        </w:rPr>
        <w:t xml:space="preserve"> </w:t>
      </w:r>
      <w:r w:rsidR="00BD1A27" w:rsidRPr="00774643">
        <w:rPr>
          <w:rFonts w:cs="Times New Roman"/>
          <w:sz w:val="20"/>
        </w:rPr>
        <w:t xml:space="preserve">has </w:t>
      </w:r>
      <w:r w:rsidRPr="00774643">
        <w:rPr>
          <w:rFonts w:cs="Times New Roman"/>
          <w:sz w:val="20"/>
        </w:rPr>
        <w:t>one of the most regressive laws but most reforms have come through government orders</w:t>
      </w:r>
      <w:r w:rsidR="002544AD">
        <w:rPr>
          <w:rFonts w:cs="Times New Roman"/>
          <w:sz w:val="20"/>
        </w:rPr>
        <w:t xml:space="preserve"> (GOs)</w:t>
      </w:r>
      <w:r w:rsidRPr="00774643">
        <w:rPr>
          <w:rFonts w:cs="Times New Roman"/>
          <w:sz w:val="20"/>
        </w:rPr>
        <w:t>, not as rules or Act</w:t>
      </w:r>
      <w:r w:rsidR="002544AD">
        <w:rPr>
          <w:rFonts w:cs="Times New Roman"/>
          <w:sz w:val="20"/>
        </w:rPr>
        <w:t>s</w:t>
      </w:r>
      <w:r w:rsidRPr="00774643">
        <w:rPr>
          <w:rFonts w:cs="Times New Roman"/>
          <w:sz w:val="20"/>
        </w:rPr>
        <w:t xml:space="preserve">. They </w:t>
      </w:r>
      <w:r w:rsidR="00BD1A27" w:rsidRPr="00774643">
        <w:rPr>
          <w:rFonts w:cs="Times New Roman"/>
          <w:sz w:val="20"/>
        </w:rPr>
        <w:t>have clubbed</w:t>
      </w:r>
      <w:r w:rsidRPr="00774643">
        <w:rPr>
          <w:rFonts w:cs="Times New Roman"/>
          <w:sz w:val="20"/>
        </w:rPr>
        <w:t xml:space="preserve"> wetland</w:t>
      </w:r>
      <w:r w:rsidR="00BD1A27" w:rsidRPr="00774643">
        <w:rPr>
          <w:rFonts w:cs="Times New Roman"/>
          <w:sz w:val="20"/>
        </w:rPr>
        <w:t>s</w:t>
      </w:r>
      <w:r w:rsidRPr="00774643">
        <w:rPr>
          <w:rFonts w:cs="Times New Roman"/>
          <w:sz w:val="20"/>
        </w:rPr>
        <w:t>, tanks and reservoir</w:t>
      </w:r>
      <w:r w:rsidR="00BD1A27" w:rsidRPr="00774643">
        <w:rPr>
          <w:rFonts w:cs="Times New Roman"/>
          <w:sz w:val="20"/>
        </w:rPr>
        <w:t>s</w:t>
      </w:r>
      <w:r w:rsidRPr="00774643">
        <w:rPr>
          <w:rFonts w:cs="Times New Roman"/>
          <w:sz w:val="20"/>
        </w:rPr>
        <w:t xml:space="preserve"> as </w:t>
      </w:r>
      <w:r w:rsidR="00BD1A27" w:rsidRPr="00774643">
        <w:rPr>
          <w:rFonts w:cs="Times New Roman"/>
          <w:sz w:val="20"/>
        </w:rPr>
        <w:t>one and</w:t>
      </w:r>
      <w:r w:rsidRPr="00774643">
        <w:rPr>
          <w:rFonts w:cs="Times New Roman"/>
          <w:sz w:val="20"/>
        </w:rPr>
        <w:t xml:space="preserve"> call</w:t>
      </w:r>
      <w:r w:rsidR="00BD1A27" w:rsidRPr="00774643">
        <w:rPr>
          <w:rFonts w:cs="Times New Roman"/>
          <w:sz w:val="20"/>
        </w:rPr>
        <w:t xml:space="preserve"> them</w:t>
      </w:r>
      <w:r w:rsidRPr="00774643">
        <w:rPr>
          <w:rFonts w:cs="Times New Roman"/>
          <w:sz w:val="20"/>
        </w:rPr>
        <w:t xml:space="preserve"> Jalashay (</w:t>
      </w:r>
      <w:r w:rsidRPr="00774643">
        <w:rPr>
          <w:rFonts w:ascii="Mangal" w:hAnsi="Mangal" w:cs="Mangal" w:hint="cs"/>
          <w:color w:val="FF0000"/>
          <w:sz w:val="20"/>
          <w:cs/>
          <w:lang w:val="en-GB" w:bidi="sa-IN"/>
        </w:rPr>
        <w:t>जलाशय</w:t>
      </w:r>
      <w:r w:rsidRPr="00774643">
        <w:rPr>
          <w:rFonts w:cs="Times New Roman"/>
          <w:sz w:val="20"/>
          <w:cs/>
          <w:lang w:val="en-GB" w:bidi="sa-IN"/>
        </w:rPr>
        <w:t>)</w:t>
      </w:r>
      <w:r w:rsidR="00BD1A27" w:rsidRPr="00774643">
        <w:rPr>
          <w:rFonts w:cs="Times New Roman"/>
          <w:sz w:val="20"/>
          <w:lang w:val="en-US" w:bidi="sa-IN"/>
        </w:rPr>
        <w:t xml:space="preserve"> in Hindi</w:t>
      </w:r>
      <w:r w:rsidRPr="00774643">
        <w:rPr>
          <w:rFonts w:cs="Times New Roman"/>
          <w:sz w:val="20"/>
        </w:rPr>
        <w:t xml:space="preserve">. Earlier it was under </w:t>
      </w:r>
      <w:r w:rsidR="00312E03" w:rsidRPr="00774643">
        <w:rPr>
          <w:rFonts w:cs="Times New Roman"/>
          <w:sz w:val="20"/>
        </w:rPr>
        <w:t xml:space="preserve">the </w:t>
      </w:r>
      <w:r w:rsidRPr="00774643">
        <w:rPr>
          <w:rFonts w:cs="Times New Roman"/>
          <w:sz w:val="20"/>
        </w:rPr>
        <w:t>Irrigation Department</w:t>
      </w:r>
      <w:r w:rsidR="002544AD">
        <w:rPr>
          <w:rFonts w:cs="Times New Roman"/>
          <w:sz w:val="20"/>
        </w:rPr>
        <w:t xml:space="preserve"> </w:t>
      </w:r>
      <w:r w:rsidR="001F36AA" w:rsidRPr="00774643">
        <w:rPr>
          <w:rFonts w:cs="Times New Roman"/>
          <w:sz w:val="20"/>
        </w:rPr>
        <w:t xml:space="preserve">which </w:t>
      </w:r>
      <w:r w:rsidRPr="00774643">
        <w:rPr>
          <w:rFonts w:cs="Times New Roman"/>
          <w:sz w:val="20"/>
        </w:rPr>
        <w:t>first g</w:t>
      </w:r>
      <w:r w:rsidR="00312E03" w:rsidRPr="00774643">
        <w:rPr>
          <w:rFonts w:cs="Times New Roman"/>
          <w:sz w:val="20"/>
        </w:rPr>
        <w:t>ave</w:t>
      </w:r>
      <w:r w:rsidR="002544AD">
        <w:rPr>
          <w:rFonts w:cs="Times New Roman"/>
          <w:sz w:val="20"/>
        </w:rPr>
        <w:t xml:space="preserve"> </w:t>
      </w:r>
      <w:r w:rsidR="00312E03" w:rsidRPr="00774643">
        <w:rPr>
          <w:rFonts w:cs="Times New Roman"/>
          <w:sz w:val="20"/>
        </w:rPr>
        <w:t xml:space="preserve">the </w:t>
      </w:r>
      <w:r w:rsidRPr="00774643">
        <w:rPr>
          <w:rFonts w:cs="Times New Roman"/>
          <w:sz w:val="20"/>
        </w:rPr>
        <w:t xml:space="preserve">management right of 45 </w:t>
      </w:r>
      <w:r w:rsidR="002544AD">
        <w:rPr>
          <w:rFonts w:cs="Times New Roman"/>
          <w:sz w:val="20"/>
        </w:rPr>
        <w:t>water</w:t>
      </w:r>
      <w:r w:rsidRPr="00774643">
        <w:rPr>
          <w:rFonts w:cs="Times New Roman"/>
          <w:sz w:val="20"/>
        </w:rPr>
        <w:t xml:space="preserve">bodies to </w:t>
      </w:r>
      <w:r w:rsidR="00312E03" w:rsidRPr="00774643">
        <w:rPr>
          <w:rFonts w:cs="Times New Roman"/>
          <w:sz w:val="20"/>
        </w:rPr>
        <w:t xml:space="preserve">the </w:t>
      </w:r>
      <w:r w:rsidRPr="00774643">
        <w:rPr>
          <w:rFonts w:cs="Times New Roman"/>
          <w:sz w:val="20"/>
        </w:rPr>
        <w:t>U</w:t>
      </w:r>
      <w:r w:rsidR="00850A91">
        <w:rPr>
          <w:rFonts w:cs="Times New Roman"/>
          <w:sz w:val="20"/>
        </w:rPr>
        <w:t xml:space="preserve">ttar </w:t>
      </w:r>
      <w:r w:rsidRPr="00774643">
        <w:rPr>
          <w:rFonts w:cs="Times New Roman"/>
          <w:sz w:val="20"/>
        </w:rPr>
        <w:t>P</w:t>
      </w:r>
      <w:r w:rsidR="00850A91">
        <w:rPr>
          <w:rFonts w:cs="Times New Roman"/>
          <w:sz w:val="20"/>
        </w:rPr>
        <w:t>radesh</w:t>
      </w:r>
      <w:r w:rsidRPr="00774643">
        <w:rPr>
          <w:rFonts w:cs="Times New Roman"/>
          <w:sz w:val="20"/>
        </w:rPr>
        <w:t xml:space="preserve"> </w:t>
      </w:r>
      <w:r w:rsidR="00214453" w:rsidRPr="00774643">
        <w:rPr>
          <w:rFonts w:cs="Times New Roman"/>
          <w:sz w:val="20"/>
        </w:rPr>
        <w:t>Fisheries Dep</w:t>
      </w:r>
      <w:r w:rsidR="00312E03" w:rsidRPr="00774643">
        <w:rPr>
          <w:rFonts w:cs="Times New Roman"/>
          <w:sz w:val="20"/>
        </w:rPr>
        <w:t>artmen</w:t>
      </w:r>
      <w:r w:rsidR="00214453" w:rsidRPr="00774643">
        <w:rPr>
          <w:rFonts w:cs="Times New Roman"/>
          <w:sz w:val="20"/>
        </w:rPr>
        <w:t>t</w:t>
      </w:r>
      <w:r w:rsidRPr="00774643">
        <w:rPr>
          <w:rFonts w:cs="Times New Roman"/>
          <w:sz w:val="20"/>
        </w:rPr>
        <w:t>, U</w:t>
      </w:r>
      <w:r w:rsidR="00850A91">
        <w:rPr>
          <w:rFonts w:cs="Times New Roman"/>
          <w:sz w:val="20"/>
        </w:rPr>
        <w:t xml:space="preserve">ttar </w:t>
      </w:r>
      <w:r w:rsidRPr="00774643">
        <w:rPr>
          <w:rFonts w:cs="Times New Roman"/>
          <w:sz w:val="20"/>
        </w:rPr>
        <w:t>P</w:t>
      </w:r>
      <w:r w:rsidR="00850A91">
        <w:rPr>
          <w:rFonts w:cs="Times New Roman"/>
          <w:sz w:val="20"/>
        </w:rPr>
        <w:t>radesh</w:t>
      </w:r>
      <w:r w:rsidRPr="00774643">
        <w:rPr>
          <w:rFonts w:cs="Times New Roman"/>
          <w:sz w:val="20"/>
        </w:rPr>
        <w:t xml:space="preserve"> Fisheries Development Corporation and U</w:t>
      </w:r>
      <w:r w:rsidR="00850A91">
        <w:rPr>
          <w:rFonts w:cs="Times New Roman"/>
          <w:sz w:val="20"/>
        </w:rPr>
        <w:t xml:space="preserve">ttar </w:t>
      </w:r>
      <w:r w:rsidRPr="00774643">
        <w:rPr>
          <w:rFonts w:cs="Times New Roman"/>
          <w:sz w:val="20"/>
        </w:rPr>
        <w:t>P</w:t>
      </w:r>
      <w:r w:rsidR="00850A91">
        <w:rPr>
          <w:rFonts w:cs="Times New Roman"/>
          <w:sz w:val="20"/>
        </w:rPr>
        <w:t>radesh</w:t>
      </w:r>
      <w:r w:rsidRPr="00774643">
        <w:rPr>
          <w:rFonts w:cs="Times New Roman"/>
          <w:sz w:val="20"/>
        </w:rPr>
        <w:t xml:space="preserve"> Cooperative </w:t>
      </w:r>
      <w:proofErr w:type="gramStart"/>
      <w:r w:rsidRPr="00774643">
        <w:rPr>
          <w:rFonts w:cs="Times New Roman"/>
          <w:sz w:val="20"/>
        </w:rPr>
        <w:t xml:space="preserve">Federation </w:t>
      </w:r>
      <w:r w:rsidR="002544AD">
        <w:rPr>
          <w:rFonts w:cs="Times New Roman"/>
          <w:sz w:val="20"/>
        </w:rPr>
        <w:t xml:space="preserve"> and</w:t>
      </w:r>
      <w:proofErr w:type="gramEnd"/>
      <w:r w:rsidR="002544AD">
        <w:rPr>
          <w:rFonts w:cs="Times New Roman"/>
          <w:sz w:val="20"/>
        </w:rPr>
        <w:t xml:space="preserve"> they in turn</w:t>
      </w:r>
      <w:r w:rsidRPr="00774643">
        <w:rPr>
          <w:rFonts w:cs="Times New Roman"/>
          <w:sz w:val="20"/>
        </w:rPr>
        <w:t xml:space="preserve"> lease</w:t>
      </w:r>
      <w:r w:rsidR="00312E03" w:rsidRPr="00774643">
        <w:rPr>
          <w:rFonts w:cs="Times New Roman"/>
          <w:sz w:val="20"/>
        </w:rPr>
        <w:t>d</w:t>
      </w:r>
      <w:r w:rsidRPr="00774643">
        <w:rPr>
          <w:rFonts w:cs="Times New Roman"/>
          <w:sz w:val="20"/>
        </w:rPr>
        <w:t xml:space="preserve"> it out to fishermen </w:t>
      </w:r>
      <w:r w:rsidR="002544AD">
        <w:rPr>
          <w:rFonts w:cs="Times New Roman"/>
          <w:sz w:val="20"/>
        </w:rPr>
        <w:t>c</w:t>
      </w:r>
      <w:r w:rsidR="00214453" w:rsidRPr="00774643">
        <w:rPr>
          <w:rFonts w:cs="Times New Roman"/>
          <w:sz w:val="20"/>
        </w:rPr>
        <w:t>ooperative societies</w:t>
      </w:r>
      <w:r w:rsidRPr="00774643">
        <w:rPr>
          <w:rFonts w:cs="Times New Roman"/>
          <w:sz w:val="20"/>
        </w:rPr>
        <w:t xml:space="preserve"> </w:t>
      </w:r>
      <w:r w:rsidR="002544AD">
        <w:rPr>
          <w:rFonts w:cs="Times New Roman"/>
          <w:sz w:val="20"/>
        </w:rPr>
        <w:t xml:space="preserve"> and</w:t>
      </w:r>
      <w:r w:rsidRPr="00774643">
        <w:rPr>
          <w:rFonts w:cs="Times New Roman"/>
          <w:sz w:val="20"/>
        </w:rPr>
        <w:t xml:space="preserve"> others. </w:t>
      </w:r>
      <w:r w:rsidR="00312E03" w:rsidRPr="00774643">
        <w:rPr>
          <w:rFonts w:cs="Times New Roman"/>
          <w:sz w:val="20"/>
        </w:rPr>
        <w:t>The s</w:t>
      </w:r>
      <w:r w:rsidRPr="00774643">
        <w:rPr>
          <w:rFonts w:cs="Times New Roman"/>
          <w:sz w:val="20"/>
        </w:rPr>
        <w:t>haring arrangement</w:t>
      </w:r>
      <w:r w:rsidR="00312E03" w:rsidRPr="00774643">
        <w:rPr>
          <w:rFonts w:cs="Times New Roman"/>
          <w:sz w:val="20"/>
        </w:rPr>
        <w:t xml:space="preserve"> was </w:t>
      </w:r>
      <w:r w:rsidR="00214453" w:rsidRPr="00774643">
        <w:rPr>
          <w:rFonts w:cs="Times New Roman"/>
          <w:sz w:val="20"/>
        </w:rPr>
        <w:t xml:space="preserve">that </w:t>
      </w:r>
      <w:r w:rsidRPr="00774643">
        <w:rPr>
          <w:rFonts w:cs="Times New Roman"/>
          <w:sz w:val="20"/>
        </w:rPr>
        <w:t xml:space="preserve">25% of </w:t>
      </w:r>
      <w:r w:rsidR="00312E03" w:rsidRPr="00774643">
        <w:rPr>
          <w:rFonts w:cs="Times New Roman"/>
          <w:sz w:val="20"/>
        </w:rPr>
        <w:t xml:space="preserve">the </w:t>
      </w:r>
      <w:r w:rsidRPr="00774643">
        <w:rPr>
          <w:rFonts w:cs="Times New Roman"/>
          <w:sz w:val="20"/>
        </w:rPr>
        <w:t xml:space="preserve">lease amount </w:t>
      </w:r>
      <w:r w:rsidR="00312E03" w:rsidRPr="00774643">
        <w:rPr>
          <w:rFonts w:cs="Times New Roman"/>
          <w:sz w:val="20"/>
        </w:rPr>
        <w:t>went</w:t>
      </w:r>
      <w:r w:rsidRPr="00774643">
        <w:rPr>
          <w:rFonts w:cs="Times New Roman"/>
          <w:sz w:val="20"/>
        </w:rPr>
        <w:t xml:space="preserve"> to</w:t>
      </w:r>
      <w:r w:rsidR="00312E03" w:rsidRPr="00774643">
        <w:rPr>
          <w:rFonts w:cs="Times New Roman"/>
          <w:sz w:val="20"/>
        </w:rPr>
        <w:t xml:space="preserve"> the</w:t>
      </w:r>
      <w:r w:rsidRPr="00774643">
        <w:rPr>
          <w:rFonts w:cs="Times New Roman"/>
          <w:sz w:val="20"/>
        </w:rPr>
        <w:t xml:space="preserve"> irrigation department and 75</w:t>
      </w:r>
      <w:r w:rsidR="00214453" w:rsidRPr="00774643">
        <w:rPr>
          <w:rFonts w:cs="Times New Roman"/>
          <w:sz w:val="20"/>
        </w:rPr>
        <w:t>%</w:t>
      </w:r>
      <w:r w:rsidRPr="00774643">
        <w:rPr>
          <w:rFonts w:cs="Times New Roman"/>
          <w:sz w:val="20"/>
        </w:rPr>
        <w:t xml:space="preserve"> to </w:t>
      </w:r>
      <w:r w:rsidR="00312E03" w:rsidRPr="00774643">
        <w:rPr>
          <w:rFonts w:cs="Times New Roman"/>
          <w:sz w:val="20"/>
        </w:rPr>
        <w:t xml:space="preserve">the </w:t>
      </w:r>
      <w:r w:rsidRPr="00774643">
        <w:rPr>
          <w:rFonts w:cs="Times New Roman"/>
          <w:sz w:val="20"/>
        </w:rPr>
        <w:t>fisheries dep</w:t>
      </w:r>
      <w:r w:rsidR="00312E03" w:rsidRPr="00774643">
        <w:rPr>
          <w:rFonts w:cs="Times New Roman"/>
          <w:sz w:val="20"/>
        </w:rPr>
        <w:t>artmen</w:t>
      </w:r>
      <w:r w:rsidR="002544AD">
        <w:rPr>
          <w:rFonts w:cs="Times New Roman"/>
          <w:sz w:val="20"/>
        </w:rPr>
        <w:t xml:space="preserve">t. </w:t>
      </w:r>
    </w:p>
    <w:p w:rsidR="00C311A1" w:rsidRPr="00774643" w:rsidRDefault="00C311A1" w:rsidP="00C311A1">
      <w:pPr>
        <w:rPr>
          <w:rFonts w:cs="Times New Roman"/>
          <w:sz w:val="20"/>
        </w:rPr>
      </w:pPr>
      <w:r w:rsidRPr="00774643">
        <w:rPr>
          <w:rFonts w:cs="Times New Roman"/>
          <w:sz w:val="20"/>
        </w:rPr>
        <w:lastRenderedPageBreak/>
        <w:t>Waterbodies in Uttar Pradesh are classified in</w:t>
      </w:r>
      <w:r w:rsidR="00214453" w:rsidRPr="00774643">
        <w:rPr>
          <w:rFonts w:cs="Times New Roman"/>
          <w:sz w:val="20"/>
        </w:rPr>
        <w:t>to</w:t>
      </w:r>
      <w:r w:rsidRPr="00774643">
        <w:rPr>
          <w:rFonts w:cs="Times New Roman"/>
          <w:sz w:val="20"/>
        </w:rPr>
        <w:t xml:space="preserve"> seven classes as per </w:t>
      </w:r>
      <w:r w:rsidR="00C90BB1">
        <w:rPr>
          <w:rFonts w:cs="Times New Roman"/>
          <w:sz w:val="20"/>
        </w:rPr>
        <w:t>a</w:t>
      </w:r>
      <w:r w:rsidRPr="00774643">
        <w:rPr>
          <w:rFonts w:cs="Times New Roman"/>
          <w:sz w:val="20"/>
        </w:rPr>
        <w:t xml:space="preserve"> government order. Lease of </w:t>
      </w:r>
      <w:r w:rsidR="00C90BB1">
        <w:rPr>
          <w:rFonts w:cs="Times New Roman"/>
          <w:sz w:val="20"/>
        </w:rPr>
        <w:t xml:space="preserve">a </w:t>
      </w:r>
      <w:r w:rsidRPr="00774643">
        <w:rPr>
          <w:rFonts w:cs="Times New Roman"/>
          <w:sz w:val="20"/>
        </w:rPr>
        <w:t xml:space="preserve">waterbody </w:t>
      </w:r>
      <w:r w:rsidR="00214453" w:rsidRPr="00774643">
        <w:rPr>
          <w:rFonts w:cs="Times New Roman"/>
          <w:sz w:val="20"/>
        </w:rPr>
        <w:t xml:space="preserve">is </w:t>
      </w:r>
      <w:r w:rsidRPr="00774643">
        <w:rPr>
          <w:rFonts w:cs="Times New Roman"/>
          <w:sz w:val="20"/>
        </w:rPr>
        <w:t xml:space="preserve">allocated only in </w:t>
      </w:r>
      <w:r w:rsidR="00214453" w:rsidRPr="00774643">
        <w:rPr>
          <w:rFonts w:cs="Times New Roman"/>
          <w:sz w:val="20"/>
        </w:rPr>
        <w:t xml:space="preserve">the </w:t>
      </w:r>
      <w:r w:rsidRPr="00774643">
        <w:rPr>
          <w:rFonts w:cs="Times New Roman"/>
          <w:sz w:val="20"/>
        </w:rPr>
        <w:t>first four classes. Class</w:t>
      </w:r>
      <w:r w:rsidR="00214453" w:rsidRPr="00774643">
        <w:rPr>
          <w:rFonts w:cs="Times New Roman"/>
          <w:sz w:val="20"/>
        </w:rPr>
        <w:t>es</w:t>
      </w:r>
      <w:r w:rsidRPr="00774643">
        <w:rPr>
          <w:rFonts w:cs="Times New Roman"/>
          <w:sz w:val="20"/>
        </w:rPr>
        <w:t xml:space="preserve"> 5-7 are open</w:t>
      </w:r>
      <w:r w:rsidR="003C63D4" w:rsidRPr="00774643">
        <w:rPr>
          <w:rFonts w:cs="Times New Roman"/>
          <w:sz w:val="20"/>
        </w:rPr>
        <w:t>-</w:t>
      </w:r>
      <w:r w:rsidRPr="00774643">
        <w:rPr>
          <w:rFonts w:cs="Times New Roman"/>
          <w:sz w:val="20"/>
        </w:rPr>
        <w:t>access</w:t>
      </w:r>
      <w:r w:rsidR="00214453" w:rsidRPr="00774643">
        <w:rPr>
          <w:rFonts w:cs="Times New Roman"/>
          <w:sz w:val="20"/>
        </w:rPr>
        <w:t>,</w:t>
      </w:r>
      <w:r w:rsidRPr="00774643">
        <w:rPr>
          <w:rFonts w:cs="Times New Roman"/>
          <w:sz w:val="20"/>
        </w:rPr>
        <w:t xml:space="preserve"> mainly rivers.  Class 1 </w:t>
      </w:r>
      <w:r w:rsidR="00312E03" w:rsidRPr="00774643">
        <w:rPr>
          <w:rFonts w:cs="Times New Roman"/>
          <w:sz w:val="20"/>
        </w:rPr>
        <w:t>and</w:t>
      </w:r>
      <w:r w:rsidRPr="00774643">
        <w:rPr>
          <w:rFonts w:cs="Times New Roman"/>
          <w:sz w:val="20"/>
        </w:rPr>
        <w:t xml:space="preserve"> 2 </w:t>
      </w:r>
      <w:r w:rsidR="00214453" w:rsidRPr="00774643">
        <w:rPr>
          <w:rFonts w:cs="Times New Roman"/>
          <w:sz w:val="20"/>
        </w:rPr>
        <w:t>may be considered</w:t>
      </w:r>
      <w:r w:rsidRPr="00774643">
        <w:rPr>
          <w:rFonts w:cs="Times New Roman"/>
          <w:sz w:val="20"/>
        </w:rPr>
        <w:t xml:space="preserve"> most regressive</w:t>
      </w:r>
      <w:r w:rsidR="00214453" w:rsidRPr="00774643">
        <w:rPr>
          <w:rFonts w:cs="Times New Roman"/>
          <w:sz w:val="20"/>
        </w:rPr>
        <w:t xml:space="preserve"> as </w:t>
      </w:r>
      <w:r w:rsidRPr="00774643">
        <w:rPr>
          <w:rFonts w:cs="Times New Roman"/>
          <w:sz w:val="20"/>
        </w:rPr>
        <w:t>Fishermen cooperative societ</w:t>
      </w:r>
      <w:r w:rsidR="00312E03" w:rsidRPr="00774643">
        <w:rPr>
          <w:rFonts w:cs="Times New Roman"/>
          <w:sz w:val="20"/>
        </w:rPr>
        <w:t xml:space="preserve">ies </w:t>
      </w:r>
      <w:r w:rsidRPr="00774643">
        <w:rPr>
          <w:rFonts w:cs="Times New Roman"/>
          <w:sz w:val="20"/>
        </w:rPr>
        <w:t xml:space="preserve">and contractors </w:t>
      </w:r>
      <w:r w:rsidR="00312E03" w:rsidRPr="00774643">
        <w:rPr>
          <w:rFonts w:cs="Times New Roman"/>
          <w:sz w:val="20"/>
        </w:rPr>
        <w:t xml:space="preserve">can </w:t>
      </w:r>
      <w:r w:rsidRPr="00774643">
        <w:rPr>
          <w:rFonts w:cs="Times New Roman"/>
          <w:sz w:val="20"/>
        </w:rPr>
        <w:t>both bid for fishing rights in th</w:t>
      </w:r>
      <w:r w:rsidR="00312E03" w:rsidRPr="00774643">
        <w:rPr>
          <w:rFonts w:cs="Times New Roman"/>
          <w:sz w:val="20"/>
        </w:rPr>
        <w:t>e</w:t>
      </w:r>
      <w:r w:rsidRPr="00774643">
        <w:rPr>
          <w:rFonts w:cs="Times New Roman"/>
          <w:sz w:val="20"/>
        </w:rPr>
        <w:t xml:space="preserve"> waterbodies.</w:t>
      </w:r>
    </w:p>
    <w:p w:rsidR="00C311A1" w:rsidRPr="00774643" w:rsidRDefault="00C311A1" w:rsidP="00C311A1">
      <w:pPr>
        <w:rPr>
          <w:rFonts w:cs="Times New Roman"/>
          <w:sz w:val="20"/>
        </w:rPr>
      </w:pPr>
      <w:r w:rsidRPr="00774643">
        <w:rPr>
          <w:rFonts w:cs="Times New Roman"/>
          <w:sz w:val="20"/>
        </w:rPr>
        <w:t xml:space="preserve">In the </w:t>
      </w:r>
      <w:r w:rsidR="00C90BB1">
        <w:rPr>
          <w:rFonts w:cs="Times New Roman"/>
          <w:sz w:val="20"/>
        </w:rPr>
        <w:t>l</w:t>
      </w:r>
      <w:r w:rsidRPr="00774643">
        <w:rPr>
          <w:rFonts w:cs="Times New Roman"/>
          <w:sz w:val="20"/>
        </w:rPr>
        <w:t xml:space="preserve">easing </w:t>
      </w:r>
      <w:r w:rsidR="00C90BB1">
        <w:rPr>
          <w:rFonts w:cs="Times New Roman"/>
          <w:sz w:val="20"/>
        </w:rPr>
        <w:t>s</w:t>
      </w:r>
      <w:r w:rsidRPr="00774643">
        <w:rPr>
          <w:rFonts w:cs="Times New Roman"/>
          <w:sz w:val="20"/>
        </w:rPr>
        <w:t xml:space="preserve">ystem in Class 3-4 waterbodies, there are five cycles that begin with priority </w:t>
      </w:r>
      <w:r w:rsidR="00312E03" w:rsidRPr="00774643">
        <w:rPr>
          <w:rFonts w:cs="Times New Roman"/>
          <w:sz w:val="20"/>
        </w:rPr>
        <w:t xml:space="preserve">being </w:t>
      </w:r>
      <w:r w:rsidRPr="00774643">
        <w:rPr>
          <w:rFonts w:cs="Times New Roman"/>
          <w:sz w:val="20"/>
        </w:rPr>
        <w:t xml:space="preserve">given to </w:t>
      </w:r>
      <w:r w:rsidR="0006308A">
        <w:rPr>
          <w:rFonts w:cs="Times New Roman"/>
          <w:sz w:val="20"/>
        </w:rPr>
        <w:t>Primary Fishery</w:t>
      </w:r>
      <w:r w:rsidR="00AD1006">
        <w:rPr>
          <w:rFonts w:cs="Times New Roman"/>
          <w:sz w:val="20"/>
        </w:rPr>
        <w:t xml:space="preserve"> Cooperative Societ</w:t>
      </w:r>
      <w:r w:rsidR="0006308A">
        <w:rPr>
          <w:rFonts w:cs="Times New Roman"/>
          <w:sz w:val="20"/>
        </w:rPr>
        <w:t xml:space="preserve">ies </w:t>
      </w:r>
      <w:r w:rsidR="00850A91">
        <w:rPr>
          <w:rFonts w:cs="Times New Roman"/>
          <w:sz w:val="20"/>
        </w:rPr>
        <w:t>(</w:t>
      </w:r>
      <w:r w:rsidRPr="00774643">
        <w:rPr>
          <w:rFonts w:cs="Times New Roman"/>
          <w:sz w:val="20"/>
        </w:rPr>
        <w:t>PFCS</w:t>
      </w:r>
      <w:r w:rsidR="00850A91">
        <w:rPr>
          <w:rFonts w:cs="Times New Roman"/>
          <w:sz w:val="20"/>
        </w:rPr>
        <w:t>)</w:t>
      </w:r>
      <w:r w:rsidRPr="00774643">
        <w:rPr>
          <w:rFonts w:cs="Times New Roman"/>
          <w:sz w:val="20"/>
        </w:rPr>
        <w:t xml:space="preserve"> or </w:t>
      </w:r>
      <w:r w:rsidR="00850A91">
        <w:rPr>
          <w:rFonts w:cs="Times New Roman"/>
          <w:sz w:val="20"/>
        </w:rPr>
        <w:t>Self-Help Groups (</w:t>
      </w:r>
      <w:r w:rsidRPr="00774643">
        <w:rPr>
          <w:rFonts w:cs="Times New Roman"/>
          <w:sz w:val="20"/>
        </w:rPr>
        <w:t>SHG</w:t>
      </w:r>
      <w:r w:rsidR="00312E03" w:rsidRPr="00774643">
        <w:rPr>
          <w:rFonts w:cs="Times New Roman"/>
          <w:sz w:val="20"/>
        </w:rPr>
        <w:t>s</w:t>
      </w:r>
      <w:r w:rsidR="00850A91">
        <w:rPr>
          <w:rFonts w:cs="Times New Roman"/>
          <w:sz w:val="20"/>
        </w:rPr>
        <w:t xml:space="preserve">) </w:t>
      </w:r>
      <w:r w:rsidRPr="00774643">
        <w:rPr>
          <w:rFonts w:cs="Times New Roman"/>
          <w:sz w:val="20"/>
        </w:rPr>
        <w:t xml:space="preserve">registered in </w:t>
      </w:r>
      <w:r w:rsidR="00850A91">
        <w:rPr>
          <w:rFonts w:cs="Times New Roman"/>
          <w:sz w:val="20"/>
        </w:rPr>
        <w:t>g</w:t>
      </w:r>
      <w:r w:rsidR="00214453" w:rsidRPr="00774643">
        <w:rPr>
          <w:rFonts w:cs="Times New Roman"/>
          <w:sz w:val="20"/>
        </w:rPr>
        <w:t xml:space="preserve">ram </w:t>
      </w:r>
      <w:r w:rsidR="00850A91">
        <w:rPr>
          <w:rFonts w:cs="Times New Roman"/>
          <w:sz w:val="20"/>
        </w:rPr>
        <w:t>s</w:t>
      </w:r>
      <w:r w:rsidR="00214453" w:rsidRPr="00774643">
        <w:rPr>
          <w:rFonts w:cs="Times New Roman"/>
          <w:sz w:val="20"/>
        </w:rPr>
        <w:t>abhas that fall</w:t>
      </w:r>
      <w:r w:rsidRPr="00774643">
        <w:rPr>
          <w:rFonts w:cs="Times New Roman"/>
          <w:sz w:val="20"/>
        </w:rPr>
        <w:t xml:space="preserve"> within the geographic boundary of waterbodies</w:t>
      </w:r>
      <w:r w:rsidR="00312E03" w:rsidRPr="00774643">
        <w:rPr>
          <w:rFonts w:cs="Times New Roman"/>
          <w:sz w:val="20"/>
        </w:rPr>
        <w:t>. Lease is given</w:t>
      </w:r>
      <w:r w:rsidR="00850A91">
        <w:rPr>
          <w:rFonts w:cs="Times New Roman"/>
          <w:sz w:val="20"/>
        </w:rPr>
        <w:t xml:space="preserve"> </w:t>
      </w:r>
      <w:r w:rsidRPr="00774643">
        <w:rPr>
          <w:rFonts w:cs="Times New Roman"/>
          <w:sz w:val="20"/>
        </w:rPr>
        <w:t>to contra</w:t>
      </w:r>
      <w:r w:rsidR="00850A91">
        <w:rPr>
          <w:rFonts w:cs="Times New Roman"/>
          <w:sz w:val="20"/>
        </w:rPr>
        <w:t>ctors</w:t>
      </w:r>
      <w:r w:rsidRPr="00774643">
        <w:rPr>
          <w:rFonts w:cs="Times New Roman"/>
          <w:sz w:val="20"/>
        </w:rPr>
        <w:t>.</w:t>
      </w:r>
    </w:p>
    <w:p w:rsidR="00C311A1" w:rsidRPr="00774643" w:rsidRDefault="00C311A1" w:rsidP="00C311A1">
      <w:pPr>
        <w:rPr>
          <w:rFonts w:cs="Times New Roman"/>
          <w:sz w:val="20"/>
        </w:rPr>
      </w:pPr>
      <w:r w:rsidRPr="00774643">
        <w:rPr>
          <w:rFonts w:cs="Times New Roman"/>
          <w:sz w:val="20"/>
        </w:rPr>
        <w:t>In M</w:t>
      </w:r>
      <w:r w:rsidR="00285996">
        <w:rPr>
          <w:rFonts w:cs="Times New Roman"/>
          <w:sz w:val="20"/>
        </w:rPr>
        <w:t xml:space="preserve">adhya </w:t>
      </w:r>
      <w:r w:rsidRPr="00774643">
        <w:rPr>
          <w:rFonts w:cs="Times New Roman"/>
          <w:sz w:val="20"/>
        </w:rPr>
        <w:t>P</w:t>
      </w:r>
      <w:r w:rsidR="00285996">
        <w:rPr>
          <w:rFonts w:cs="Times New Roman"/>
          <w:sz w:val="20"/>
        </w:rPr>
        <w:t>radesh</w:t>
      </w:r>
      <w:r w:rsidRPr="00774643">
        <w:rPr>
          <w:rFonts w:cs="Times New Roman"/>
          <w:sz w:val="20"/>
        </w:rPr>
        <w:t xml:space="preserve">, 2000 ha plus reservoir </w:t>
      </w:r>
      <w:r w:rsidR="00214453" w:rsidRPr="00774643">
        <w:rPr>
          <w:rFonts w:cs="Times New Roman"/>
          <w:sz w:val="20"/>
        </w:rPr>
        <w:t xml:space="preserve">comes </w:t>
      </w:r>
      <w:r w:rsidRPr="00774643">
        <w:rPr>
          <w:rFonts w:cs="Times New Roman"/>
          <w:sz w:val="20"/>
        </w:rPr>
        <w:t>under M</w:t>
      </w:r>
      <w:r w:rsidR="00850A91">
        <w:rPr>
          <w:rFonts w:cs="Times New Roman"/>
          <w:sz w:val="20"/>
        </w:rPr>
        <w:t xml:space="preserve">adhya </w:t>
      </w:r>
      <w:r w:rsidRPr="00774643">
        <w:rPr>
          <w:rFonts w:cs="Times New Roman"/>
          <w:sz w:val="20"/>
        </w:rPr>
        <w:t>P</w:t>
      </w:r>
      <w:r w:rsidR="00850A91">
        <w:rPr>
          <w:rFonts w:cs="Times New Roman"/>
          <w:sz w:val="20"/>
        </w:rPr>
        <w:t>radesh</w:t>
      </w:r>
      <w:r w:rsidRPr="00774643">
        <w:rPr>
          <w:rFonts w:cs="Times New Roman"/>
          <w:sz w:val="20"/>
        </w:rPr>
        <w:t xml:space="preserve"> Fisheries Cooperative Federation, a </w:t>
      </w:r>
      <w:r w:rsidR="00214453" w:rsidRPr="00774643">
        <w:rPr>
          <w:rFonts w:cs="Times New Roman"/>
          <w:sz w:val="20"/>
        </w:rPr>
        <w:t>government</w:t>
      </w:r>
      <w:r w:rsidRPr="00774643">
        <w:rPr>
          <w:rFonts w:cs="Times New Roman"/>
          <w:sz w:val="20"/>
        </w:rPr>
        <w:t xml:space="preserve"> body</w:t>
      </w:r>
      <w:r w:rsidR="00312E03" w:rsidRPr="00774643">
        <w:rPr>
          <w:rFonts w:cs="Times New Roman"/>
          <w:sz w:val="20"/>
        </w:rPr>
        <w:t xml:space="preserve"> and</w:t>
      </w:r>
      <w:r w:rsidRPr="00774643">
        <w:rPr>
          <w:rFonts w:cs="Times New Roman"/>
          <w:sz w:val="20"/>
        </w:rPr>
        <w:t xml:space="preserve"> a federation of all </w:t>
      </w:r>
      <w:r w:rsidR="00214453" w:rsidRPr="00774643">
        <w:rPr>
          <w:rFonts w:cs="Times New Roman"/>
          <w:sz w:val="20"/>
        </w:rPr>
        <w:t>cooperatives</w:t>
      </w:r>
      <w:r w:rsidRPr="00774643">
        <w:rPr>
          <w:rFonts w:cs="Times New Roman"/>
          <w:sz w:val="20"/>
        </w:rPr>
        <w:t xml:space="preserve"> of M</w:t>
      </w:r>
      <w:r w:rsidR="00285996">
        <w:rPr>
          <w:rFonts w:cs="Times New Roman"/>
          <w:sz w:val="20"/>
        </w:rPr>
        <w:t xml:space="preserve">adhya </w:t>
      </w:r>
      <w:r w:rsidRPr="00774643">
        <w:rPr>
          <w:rFonts w:cs="Times New Roman"/>
          <w:sz w:val="20"/>
        </w:rPr>
        <w:t>P</w:t>
      </w:r>
      <w:r w:rsidR="00285996">
        <w:rPr>
          <w:rFonts w:cs="Times New Roman"/>
          <w:sz w:val="20"/>
        </w:rPr>
        <w:t>radesh</w:t>
      </w:r>
      <w:r w:rsidRPr="00774643">
        <w:rPr>
          <w:rFonts w:cs="Times New Roman"/>
          <w:sz w:val="20"/>
        </w:rPr>
        <w:t xml:space="preserve">. Here </w:t>
      </w:r>
      <w:r w:rsidRPr="00850A91">
        <w:rPr>
          <w:rFonts w:cs="Times New Roman"/>
          <w:iCs/>
          <w:sz w:val="20"/>
        </w:rPr>
        <w:t xml:space="preserve">Fishing in reservoirs </w:t>
      </w:r>
      <w:r w:rsidR="00214453" w:rsidRPr="00850A91">
        <w:rPr>
          <w:rFonts w:cs="Times New Roman"/>
          <w:iCs/>
          <w:sz w:val="20"/>
        </w:rPr>
        <w:t xml:space="preserve">is </w:t>
      </w:r>
      <w:r w:rsidRPr="00850A91">
        <w:rPr>
          <w:rFonts w:cs="Times New Roman"/>
          <w:iCs/>
          <w:sz w:val="20"/>
        </w:rPr>
        <w:t>allowed only to member</w:t>
      </w:r>
      <w:r w:rsidR="00214453" w:rsidRPr="00850A91">
        <w:rPr>
          <w:rFonts w:cs="Times New Roman"/>
          <w:iCs/>
          <w:sz w:val="20"/>
        </w:rPr>
        <w:t>s</w:t>
      </w:r>
      <w:r w:rsidRPr="00850A91">
        <w:rPr>
          <w:rFonts w:cs="Times New Roman"/>
          <w:iCs/>
          <w:sz w:val="20"/>
        </w:rPr>
        <w:t xml:space="preserve"> of fishermen cooperative</w:t>
      </w:r>
      <w:r w:rsidR="00214453" w:rsidRPr="00850A91">
        <w:rPr>
          <w:rFonts w:cs="Times New Roman"/>
          <w:iCs/>
          <w:sz w:val="20"/>
        </w:rPr>
        <w:t>s</w:t>
      </w:r>
      <w:r w:rsidRPr="00850A91">
        <w:rPr>
          <w:rFonts w:cs="Times New Roman"/>
          <w:iCs/>
          <w:sz w:val="20"/>
        </w:rPr>
        <w:t xml:space="preserve"> who </w:t>
      </w:r>
      <w:r w:rsidR="00850A91">
        <w:rPr>
          <w:rFonts w:cs="Times New Roman"/>
          <w:iCs/>
          <w:sz w:val="20"/>
        </w:rPr>
        <w:t>we</w:t>
      </w:r>
      <w:r w:rsidRPr="00850A91">
        <w:rPr>
          <w:rFonts w:cs="Times New Roman"/>
          <w:iCs/>
          <w:sz w:val="20"/>
        </w:rPr>
        <w:t>re affected during the construction of the dam and reservoirs and whose house</w:t>
      </w:r>
      <w:r w:rsidR="00850A91">
        <w:rPr>
          <w:rFonts w:cs="Times New Roman"/>
          <w:iCs/>
          <w:sz w:val="20"/>
        </w:rPr>
        <w:t>s</w:t>
      </w:r>
      <w:r w:rsidRPr="00850A91">
        <w:rPr>
          <w:rFonts w:cs="Times New Roman"/>
          <w:iCs/>
          <w:sz w:val="20"/>
        </w:rPr>
        <w:t xml:space="preserve"> come within </w:t>
      </w:r>
      <w:r w:rsidR="00850A91">
        <w:rPr>
          <w:rFonts w:cs="Times New Roman"/>
          <w:iCs/>
          <w:sz w:val="20"/>
        </w:rPr>
        <w:t>1</w:t>
      </w:r>
      <w:r w:rsidRPr="00850A91">
        <w:rPr>
          <w:rFonts w:cs="Times New Roman"/>
          <w:iCs/>
          <w:sz w:val="20"/>
        </w:rPr>
        <w:t xml:space="preserve"> km area of impoundment</w:t>
      </w:r>
      <w:r w:rsidRPr="00850A91">
        <w:rPr>
          <w:rFonts w:cs="Times New Roman"/>
          <w:sz w:val="20"/>
        </w:rPr>
        <w:t xml:space="preserve">. </w:t>
      </w:r>
      <w:r w:rsidRPr="00774643">
        <w:rPr>
          <w:rFonts w:cs="Times New Roman"/>
          <w:sz w:val="20"/>
        </w:rPr>
        <w:t>This may be considered a positive right, a progressive right. In 2000 ha plus area, fishing right is vested with members of cooperative societ</w:t>
      </w:r>
      <w:r w:rsidR="005615C5" w:rsidRPr="00774643">
        <w:rPr>
          <w:rFonts w:cs="Times New Roman"/>
          <w:sz w:val="20"/>
        </w:rPr>
        <w:t>ies</w:t>
      </w:r>
      <w:r w:rsidRPr="00774643">
        <w:rPr>
          <w:rFonts w:cs="Times New Roman"/>
          <w:sz w:val="20"/>
        </w:rPr>
        <w:t xml:space="preserve">. Leasing is a different matter. In the case of India’s </w:t>
      </w:r>
      <w:r w:rsidR="002425F6" w:rsidRPr="00774643">
        <w:rPr>
          <w:rFonts w:cs="Times New Roman"/>
          <w:sz w:val="20"/>
        </w:rPr>
        <w:t xml:space="preserve">largest reservoir, Indira Sagar spread over 94000 ha, in </w:t>
      </w:r>
      <w:r w:rsidR="00850A91">
        <w:rPr>
          <w:rFonts w:cs="Times New Roman"/>
          <w:sz w:val="20"/>
        </w:rPr>
        <w:t>three</w:t>
      </w:r>
      <w:r w:rsidR="002425F6" w:rsidRPr="00774643">
        <w:rPr>
          <w:rFonts w:cs="Times New Roman"/>
          <w:sz w:val="20"/>
        </w:rPr>
        <w:t xml:space="preserve"> districts, the fishing right is with people in a</w:t>
      </w:r>
      <w:r w:rsidRPr="00774643">
        <w:rPr>
          <w:rFonts w:cs="Times New Roman"/>
          <w:sz w:val="20"/>
        </w:rPr>
        <w:t xml:space="preserve"> P4 model</w:t>
      </w:r>
      <w:r w:rsidR="00850A91">
        <w:rPr>
          <w:rFonts w:cs="Times New Roman"/>
          <w:sz w:val="20"/>
        </w:rPr>
        <w:t xml:space="preserve"> (People, Public, Private, Partnership)</w:t>
      </w:r>
      <w:r w:rsidRPr="00774643">
        <w:rPr>
          <w:rFonts w:cs="Times New Roman"/>
          <w:sz w:val="20"/>
        </w:rPr>
        <w:t xml:space="preserve">. Fishing in the reservoir is </w:t>
      </w:r>
      <w:r w:rsidR="005615C5" w:rsidRPr="00774643">
        <w:rPr>
          <w:rFonts w:cs="Times New Roman"/>
          <w:sz w:val="20"/>
        </w:rPr>
        <w:t xml:space="preserve">the </w:t>
      </w:r>
      <w:r w:rsidRPr="00774643">
        <w:rPr>
          <w:rFonts w:cs="Times New Roman"/>
          <w:sz w:val="20"/>
        </w:rPr>
        <w:t xml:space="preserve">sole right of members of cooperative societies (People). </w:t>
      </w:r>
      <w:r w:rsidR="00850A91">
        <w:rPr>
          <w:rFonts w:cs="Times New Roman"/>
          <w:sz w:val="20"/>
        </w:rPr>
        <w:t xml:space="preserve">The </w:t>
      </w:r>
      <w:r w:rsidRPr="00774643">
        <w:rPr>
          <w:rFonts w:cs="Times New Roman"/>
          <w:sz w:val="20"/>
        </w:rPr>
        <w:t>M</w:t>
      </w:r>
      <w:r w:rsidR="00850A91">
        <w:rPr>
          <w:rFonts w:cs="Times New Roman"/>
          <w:sz w:val="20"/>
        </w:rPr>
        <w:t xml:space="preserve">adhya </w:t>
      </w:r>
      <w:r w:rsidRPr="00774643">
        <w:rPr>
          <w:rFonts w:cs="Times New Roman"/>
          <w:sz w:val="20"/>
        </w:rPr>
        <w:t>P</w:t>
      </w:r>
      <w:r w:rsidR="00850A91">
        <w:rPr>
          <w:rFonts w:cs="Times New Roman"/>
          <w:sz w:val="20"/>
        </w:rPr>
        <w:t>radesh</w:t>
      </w:r>
      <w:r w:rsidRPr="00774643">
        <w:rPr>
          <w:rFonts w:cs="Times New Roman"/>
          <w:sz w:val="20"/>
        </w:rPr>
        <w:t xml:space="preserve"> Fishermen Cooperative Federation is the nodal agency of fisheries of the reservoir (Public Authority). Lease is only for selling the harvested produce. Lease is given to the highest bidder on the basis of </w:t>
      </w:r>
      <w:r w:rsidR="00850A91">
        <w:rPr>
          <w:rFonts w:cs="Times New Roman"/>
          <w:sz w:val="20"/>
        </w:rPr>
        <w:t xml:space="preserve">an </w:t>
      </w:r>
      <w:r w:rsidRPr="00774643">
        <w:rPr>
          <w:rFonts w:cs="Times New Roman"/>
          <w:sz w:val="20"/>
        </w:rPr>
        <w:t xml:space="preserve">open tender system (Private). Fishing right is always with fishermen. Stocking is to be done by the lessee. The lessee will collect the fish catch from members of </w:t>
      </w:r>
      <w:r w:rsidR="00850A91">
        <w:rPr>
          <w:rFonts w:cs="Times New Roman"/>
          <w:sz w:val="20"/>
        </w:rPr>
        <w:t xml:space="preserve">the </w:t>
      </w:r>
      <w:r w:rsidRPr="00774643">
        <w:rPr>
          <w:rFonts w:cs="Times New Roman"/>
          <w:sz w:val="20"/>
        </w:rPr>
        <w:t xml:space="preserve">fishermen cooperative society and sell </w:t>
      </w:r>
      <w:proofErr w:type="gramStart"/>
      <w:r w:rsidRPr="00774643">
        <w:rPr>
          <w:rFonts w:cs="Times New Roman"/>
          <w:sz w:val="20"/>
        </w:rPr>
        <w:t xml:space="preserve">it </w:t>
      </w:r>
      <w:r w:rsidR="00850A91">
        <w:rPr>
          <w:rFonts w:cs="Times New Roman"/>
          <w:sz w:val="20"/>
        </w:rPr>
        <w:t xml:space="preserve"> on</w:t>
      </w:r>
      <w:proofErr w:type="gramEnd"/>
      <w:r w:rsidRPr="00774643">
        <w:rPr>
          <w:rFonts w:cs="Times New Roman"/>
          <w:sz w:val="20"/>
        </w:rPr>
        <w:t xml:space="preserve"> the </w:t>
      </w:r>
      <w:r w:rsidR="00850A91">
        <w:rPr>
          <w:rFonts w:cs="Times New Roman"/>
          <w:sz w:val="20"/>
        </w:rPr>
        <w:t xml:space="preserve"> condition</w:t>
      </w:r>
      <w:r w:rsidRPr="00774643">
        <w:rPr>
          <w:rFonts w:cs="Times New Roman"/>
          <w:sz w:val="20"/>
        </w:rPr>
        <w:t xml:space="preserve"> that 10% of the catch must be sold in local</w:t>
      </w:r>
      <w:r w:rsidR="002425F6" w:rsidRPr="00774643">
        <w:rPr>
          <w:rFonts w:cs="Times New Roman"/>
          <w:sz w:val="20"/>
        </w:rPr>
        <w:t xml:space="preserve"> market</w:t>
      </w:r>
      <w:r w:rsidR="005615C5" w:rsidRPr="00774643">
        <w:rPr>
          <w:rFonts w:cs="Times New Roman"/>
          <w:sz w:val="20"/>
        </w:rPr>
        <w:t>s</w:t>
      </w:r>
      <w:r w:rsidRPr="00774643">
        <w:rPr>
          <w:rFonts w:cs="Times New Roman"/>
          <w:sz w:val="20"/>
        </w:rPr>
        <w:t xml:space="preserve"> (Private). There is also some restriction on catch, </w:t>
      </w:r>
      <w:r w:rsidR="00D81A93" w:rsidRPr="00774643">
        <w:rPr>
          <w:rFonts w:cs="Times New Roman"/>
          <w:sz w:val="20"/>
        </w:rPr>
        <w:t xml:space="preserve">it was </w:t>
      </w:r>
      <w:r w:rsidRPr="00774643">
        <w:rPr>
          <w:rFonts w:cs="Times New Roman"/>
          <w:sz w:val="20"/>
        </w:rPr>
        <w:t>15 kg/ha</w:t>
      </w:r>
      <w:r w:rsidR="00D81A93" w:rsidRPr="00774643">
        <w:rPr>
          <w:rFonts w:cs="Times New Roman"/>
          <w:sz w:val="20"/>
        </w:rPr>
        <w:t xml:space="preserve"> some years ago</w:t>
      </w:r>
      <w:r w:rsidRPr="00774643">
        <w:rPr>
          <w:rFonts w:cs="Times New Roman"/>
          <w:sz w:val="20"/>
        </w:rPr>
        <w:t xml:space="preserve">. The average area is 49000 ha. The lessee has to buy from the fisher at prices fixed by the government. Earlier it was </w:t>
      </w:r>
      <w:r w:rsidR="00850A91">
        <w:rPr>
          <w:rFonts w:cs="Times New Roman"/>
          <w:sz w:val="20"/>
        </w:rPr>
        <w:t>INR</w:t>
      </w:r>
      <w:r w:rsidRPr="00774643">
        <w:rPr>
          <w:rFonts w:cs="Times New Roman"/>
          <w:sz w:val="20"/>
        </w:rPr>
        <w:t xml:space="preserve"> 25 per kg </w:t>
      </w:r>
      <w:r w:rsidR="005615C5" w:rsidRPr="00774643">
        <w:rPr>
          <w:rFonts w:cs="Times New Roman"/>
          <w:sz w:val="20"/>
        </w:rPr>
        <w:t xml:space="preserve">and has </w:t>
      </w:r>
      <w:r w:rsidRPr="00774643">
        <w:rPr>
          <w:rFonts w:cs="Times New Roman"/>
          <w:sz w:val="20"/>
        </w:rPr>
        <w:t xml:space="preserve">now gone up to </w:t>
      </w:r>
      <w:r w:rsidR="00850A91">
        <w:rPr>
          <w:rFonts w:cs="Times New Roman"/>
          <w:sz w:val="20"/>
        </w:rPr>
        <w:t>INR</w:t>
      </w:r>
      <w:r w:rsidRPr="00774643">
        <w:rPr>
          <w:rFonts w:cs="Times New Roman"/>
          <w:sz w:val="20"/>
        </w:rPr>
        <w:t xml:space="preserve"> 52 per kg. </w:t>
      </w:r>
    </w:p>
    <w:p w:rsidR="00C311A1" w:rsidRPr="00774643" w:rsidRDefault="00C311A1" w:rsidP="00C311A1">
      <w:pPr>
        <w:rPr>
          <w:rFonts w:cs="Times New Roman"/>
          <w:sz w:val="20"/>
          <w:lang w:val="en-US"/>
        </w:rPr>
      </w:pPr>
      <w:r w:rsidRPr="00285996">
        <w:rPr>
          <w:rFonts w:cs="Times New Roman"/>
          <w:i/>
          <w:sz w:val="20"/>
          <w:lang w:val="en-US"/>
        </w:rPr>
        <w:t>Lease Value fixation in Assam</w:t>
      </w:r>
      <w:r w:rsidRPr="00774643">
        <w:rPr>
          <w:rFonts w:cs="Times New Roman"/>
          <w:sz w:val="20"/>
          <w:lang w:val="en-US"/>
        </w:rPr>
        <w:t xml:space="preserve">: The minimum lease value will be fixed at 15% of the gross revenue from the fishery, which will be calculated using a formula that assumes that </w:t>
      </w:r>
      <w:r w:rsidR="00285996">
        <w:rPr>
          <w:rFonts w:cs="Times New Roman"/>
          <w:sz w:val="20"/>
          <w:lang w:val="en-US"/>
        </w:rPr>
        <w:t>c</w:t>
      </w:r>
      <w:r w:rsidRPr="00774643">
        <w:rPr>
          <w:rFonts w:cs="Times New Roman"/>
          <w:sz w:val="20"/>
          <w:lang w:val="en-US"/>
        </w:rPr>
        <w:t xml:space="preserve">ost of production </w:t>
      </w:r>
      <w:r w:rsidR="00D81A93" w:rsidRPr="00774643">
        <w:rPr>
          <w:rFonts w:cs="Times New Roman"/>
          <w:sz w:val="20"/>
          <w:lang w:val="en-US"/>
        </w:rPr>
        <w:t>is 50%</w:t>
      </w:r>
      <w:r w:rsidRPr="00774643">
        <w:rPr>
          <w:rFonts w:cs="Times New Roman"/>
          <w:sz w:val="20"/>
          <w:lang w:val="en-US"/>
        </w:rPr>
        <w:t xml:space="preserve">. </w:t>
      </w:r>
      <w:proofErr w:type="gramStart"/>
      <w:r w:rsidR="00285996">
        <w:rPr>
          <w:rFonts w:cs="Times New Roman"/>
          <w:sz w:val="20"/>
          <w:lang w:val="en-US"/>
        </w:rPr>
        <w:t>l</w:t>
      </w:r>
      <w:r w:rsidRPr="00774643">
        <w:rPr>
          <w:rFonts w:cs="Times New Roman"/>
          <w:sz w:val="20"/>
          <w:lang w:val="en-US"/>
        </w:rPr>
        <w:t>essee’s</w:t>
      </w:r>
      <w:proofErr w:type="gramEnd"/>
      <w:r w:rsidRPr="00774643">
        <w:rPr>
          <w:rFonts w:cs="Times New Roman"/>
          <w:sz w:val="20"/>
          <w:lang w:val="en-US"/>
        </w:rPr>
        <w:t xml:space="preserve"> profit is 20%, </w:t>
      </w:r>
      <w:r w:rsidR="00285996">
        <w:rPr>
          <w:rFonts w:cs="Times New Roman"/>
          <w:sz w:val="20"/>
          <w:lang w:val="en-US"/>
        </w:rPr>
        <w:t>m</w:t>
      </w:r>
      <w:r w:rsidRPr="00774643">
        <w:rPr>
          <w:rFonts w:cs="Times New Roman"/>
          <w:sz w:val="20"/>
          <w:lang w:val="en-US"/>
        </w:rPr>
        <w:t xml:space="preserve">anagerial expenses are 15% and </w:t>
      </w:r>
      <w:r w:rsidR="00285996">
        <w:rPr>
          <w:rFonts w:cs="Times New Roman"/>
          <w:sz w:val="20"/>
          <w:lang w:val="en-US"/>
        </w:rPr>
        <w:t>r</w:t>
      </w:r>
      <w:r w:rsidRPr="00774643">
        <w:rPr>
          <w:rFonts w:cs="Times New Roman"/>
          <w:sz w:val="20"/>
          <w:lang w:val="en-US"/>
        </w:rPr>
        <w:t>evenue given to the government is 15%. The cost of production is really the sale</w:t>
      </w:r>
      <w:r w:rsidR="00D81A93" w:rsidRPr="00774643">
        <w:rPr>
          <w:rFonts w:cs="Times New Roman"/>
          <w:sz w:val="20"/>
          <w:lang w:val="en-US"/>
        </w:rPr>
        <w:t xml:space="preserve"> price</w:t>
      </w:r>
      <w:r w:rsidRPr="00774643">
        <w:rPr>
          <w:rFonts w:cs="Times New Roman"/>
          <w:sz w:val="20"/>
          <w:lang w:val="en-US"/>
        </w:rPr>
        <w:t xml:space="preserve"> of fishermen. The price of fish is fixed on January 1</w:t>
      </w:r>
      <w:r w:rsidRPr="00774643">
        <w:rPr>
          <w:rFonts w:cs="Times New Roman"/>
          <w:sz w:val="20"/>
          <w:vertAlign w:val="superscript"/>
          <w:lang w:val="en-US"/>
        </w:rPr>
        <w:t>st</w:t>
      </w:r>
      <w:r w:rsidRPr="00774643">
        <w:rPr>
          <w:rFonts w:cs="Times New Roman"/>
          <w:sz w:val="20"/>
          <w:lang w:val="en-US"/>
        </w:rPr>
        <w:t>. The rate of fish is highest on 13</w:t>
      </w:r>
      <w:r w:rsidRPr="00774643">
        <w:rPr>
          <w:rFonts w:cs="Times New Roman"/>
          <w:sz w:val="20"/>
          <w:vertAlign w:val="superscript"/>
          <w:lang w:val="en-US"/>
        </w:rPr>
        <w:t>th</w:t>
      </w:r>
      <w:r w:rsidRPr="00774643">
        <w:rPr>
          <w:rFonts w:cs="Times New Roman"/>
          <w:sz w:val="20"/>
          <w:lang w:val="en-US"/>
        </w:rPr>
        <w:t xml:space="preserve"> January every year because of Boghali Bihu</w:t>
      </w:r>
      <w:r w:rsidR="00285996">
        <w:rPr>
          <w:rFonts w:cs="Times New Roman"/>
          <w:sz w:val="20"/>
          <w:lang w:val="en-US"/>
        </w:rPr>
        <w:t xml:space="preserve"> (a harvest festival celebrated in Assam)</w:t>
      </w:r>
      <w:r w:rsidRPr="00774643">
        <w:rPr>
          <w:rFonts w:cs="Times New Roman"/>
          <w:sz w:val="20"/>
          <w:lang w:val="en-US"/>
        </w:rPr>
        <w:t xml:space="preserve">. </w:t>
      </w:r>
    </w:p>
    <w:p w:rsidR="00C311A1" w:rsidRPr="00774643" w:rsidRDefault="00C311A1" w:rsidP="00C311A1">
      <w:pPr>
        <w:rPr>
          <w:rFonts w:cs="Times New Roman"/>
          <w:sz w:val="20"/>
        </w:rPr>
      </w:pPr>
      <w:r w:rsidRPr="00285996">
        <w:rPr>
          <w:rFonts w:cs="Times New Roman"/>
          <w:i/>
          <w:sz w:val="20"/>
        </w:rPr>
        <w:t>Lease value fixation in Madhya Pradesh</w:t>
      </w:r>
      <w:r w:rsidR="00285996">
        <w:rPr>
          <w:rFonts w:cs="Times New Roman"/>
          <w:sz w:val="20"/>
        </w:rPr>
        <w:t>:</w:t>
      </w:r>
      <w:r w:rsidRPr="00774643">
        <w:rPr>
          <w:rFonts w:cs="Times New Roman"/>
          <w:sz w:val="20"/>
        </w:rPr>
        <w:t xml:space="preserve"> </w:t>
      </w:r>
      <w:r w:rsidR="00285996">
        <w:rPr>
          <w:rFonts w:cs="Times New Roman"/>
          <w:sz w:val="20"/>
        </w:rPr>
        <w:t xml:space="preserve">For </w:t>
      </w:r>
      <w:r w:rsidRPr="00774643">
        <w:rPr>
          <w:rFonts w:cs="Times New Roman"/>
          <w:sz w:val="20"/>
        </w:rPr>
        <w:t xml:space="preserve">Seasonal ponds (0-10 ha) it is </w:t>
      </w:r>
      <w:r w:rsidR="00285996">
        <w:rPr>
          <w:rFonts w:cs="Times New Roman"/>
          <w:sz w:val="20"/>
        </w:rPr>
        <w:t xml:space="preserve">INR </w:t>
      </w:r>
      <w:r w:rsidRPr="00774643">
        <w:rPr>
          <w:rFonts w:cs="Times New Roman"/>
          <w:sz w:val="20"/>
        </w:rPr>
        <w:t xml:space="preserve">300/ ha, </w:t>
      </w:r>
      <w:r w:rsidR="00285996">
        <w:rPr>
          <w:rFonts w:cs="Times New Roman"/>
          <w:sz w:val="20"/>
        </w:rPr>
        <w:t xml:space="preserve">for </w:t>
      </w:r>
      <w:r w:rsidRPr="00774643">
        <w:rPr>
          <w:rFonts w:cs="Times New Roman"/>
          <w:sz w:val="20"/>
        </w:rPr>
        <w:t>Non- seasonal pond</w:t>
      </w:r>
      <w:r w:rsidR="00285996">
        <w:rPr>
          <w:rFonts w:cs="Times New Roman"/>
          <w:sz w:val="20"/>
        </w:rPr>
        <w:t xml:space="preserve">s </w:t>
      </w:r>
      <w:r w:rsidRPr="00774643">
        <w:rPr>
          <w:rFonts w:cs="Times New Roman"/>
          <w:sz w:val="20"/>
        </w:rPr>
        <w:t xml:space="preserve">(0-10 ha) </w:t>
      </w:r>
      <w:r w:rsidR="00285996">
        <w:rPr>
          <w:rFonts w:cs="Times New Roman"/>
          <w:sz w:val="20"/>
        </w:rPr>
        <w:t>it is INR</w:t>
      </w:r>
      <w:r w:rsidRPr="00774643">
        <w:rPr>
          <w:rFonts w:cs="Times New Roman"/>
          <w:sz w:val="20"/>
        </w:rPr>
        <w:t xml:space="preserve"> 500/ ha; </w:t>
      </w:r>
      <w:proofErr w:type="gramStart"/>
      <w:r w:rsidRPr="00774643">
        <w:rPr>
          <w:rFonts w:cs="Times New Roman"/>
          <w:sz w:val="20"/>
        </w:rPr>
        <w:t>Above</w:t>
      </w:r>
      <w:proofErr w:type="gramEnd"/>
      <w:r w:rsidRPr="00774643">
        <w:rPr>
          <w:rFonts w:cs="Times New Roman"/>
          <w:sz w:val="20"/>
        </w:rPr>
        <w:t xml:space="preserve"> 10 ha </w:t>
      </w:r>
      <w:r w:rsidR="00285996">
        <w:rPr>
          <w:rFonts w:cs="Times New Roman"/>
          <w:sz w:val="20"/>
        </w:rPr>
        <w:t>it is INR</w:t>
      </w:r>
      <w:r w:rsidRPr="00774643">
        <w:rPr>
          <w:rFonts w:cs="Times New Roman"/>
          <w:sz w:val="20"/>
        </w:rPr>
        <w:t xml:space="preserve"> 300/ ha (for seasonal</w:t>
      </w:r>
      <w:r w:rsidR="00285996">
        <w:rPr>
          <w:rFonts w:cs="Times New Roman"/>
          <w:sz w:val="20"/>
        </w:rPr>
        <w:t xml:space="preserve">) and it is INR 500 /ha </w:t>
      </w:r>
      <w:r w:rsidRPr="00774643">
        <w:rPr>
          <w:rFonts w:cs="Times New Roman"/>
          <w:sz w:val="20"/>
        </w:rPr>
        <w:t>(</w:t>
      </w:r>
      <w:r w:rsidR="00285996">
        <w:rPr>
          <w:rFonts w:cs="Times New Roman"/>
          <w:sz w:val="20"/>
        </w:rPr>
        <w:t xml:space="preserve">for </w:t>
      </w:r>
      <w:r w:rsidRPr="00774643">
        <w:rPr>
          <w:rFonts w:cs="Times New Roman"/>
          <w:sz w:val="20"/>
        </w:rPr>
        <w:t>non-seasonal). In the case of reservoirs with area</w:t>
      </w:r>
      <w:r w:rsidR="005615C5" w:rsidRPr="00774643">
        <w:rPr>
          <w:rFonts w:cs="Times New Roman"/>
          <w:sz w:val="20"/>
        </w:rPr>
        <w:t>s</w:t>
      </w:r>
      <w:r w:rsidRPr="00774643">
        <w:rPr>
          <w:rFonts w:cs="Times New Roman"/>
          <w:sz w:val="20"/>
        </w:rPr>
        <w:t xml:space="preserve"> above 2000 ha, </w:t>
      </w:r>
      <w:r w:rsidR="00285996">
        <w:rPr>
          <w:rFonts w:cs="Times New Roman"/>
          <w:sz w:val="20"/>
        </w:rPr>
        <w:t xml:space="preserve">the </w:t>
      </w:r>
      <w:r w:rsidRPr="00774643">
        <w:rPr>
          <w:rFonts w:cs="Times New Roman"/>
          <w:sz w:val="20"/>
        </w:rPr>
        <w:t>lease is fixed based on the value of total allow</w:t>
      </w:r>
      <w:r w:rsidR="00C67044">
        <w:rPr>
          <w:rFonts w:cs="Times New Roman"/>
          <w:sz w:val="20"/>
        </w:rPr>
        <w:t>able</w:t>
      </w:r>
      <w:r w:rsidRPr="00774643">
        <w:rPr>
          <w:rFonts w:cs="Times New Roman"/>
          <w:sz w:val="20"/>
        </w:rPr>
        <w:t xml:space="preserve"> catch</w:t>
      </w:r>
      <w:r w:rsidR="00C67044">
        <w:rPr>
          <w:rFonts w:cs="Times New Roman"/>
          <w:sz w:val="20"/>
        </w:rPr>
        <w:t xml:space="preserve"> (TAC)</w:t>
      </w:r>
      <w:r w:rsidRPr="00774643">
        <w:rPr>
          <w:rFonts w:cs="Times New Roman"/>
          <w:sz w:val="20"/>
        </w:rPr>
        <w:t xml:space="preserve">. If </w:t>
      </w:r>
      <w:r w:rsidR="00285996">
        <w:rPr>
          <w:rFonts w:cs="Times New Roman"/>
          <w:sz w:val="20"/>
        </w:rPr>
        <w:t xml:space="preserve">the total </w:t>
      </w:r>
      <w:r w:rsidRPr="00774643">
        <w:rPr>
          <w:rFonts w:cs="Times New Roman"/>
          <w:sz w:val="20"/>
        </w:rPr>
        <w:t xml:space="preserve">allowed catch per ha is 40 kg, the lease value will be fixed as </w:t>
      </w:r>
      <w:r w:rsidR="00285996">
        <w:rPr>
          <w:rFonts w:cs="Times New Roman"/>
          <w:sz w:val="20"/>
        </w:rPr>
        <w:t>INR</w:t>
      </w:r>
      <w:r w:rsidR="00D81A93" w:rsidRPr="00774643">
        <w:rPr>
          <w:rFonts w:cs="Times New Roman"/>
          <w:sz w:val="20"/>
        </w:rPr>
        <w:t xml:space="preserve"> </w:t>
      </w:r>
      <w:r w:rsidRPr="00774643">
        <w:rPr>
          <w:rFonts w:cs="Times New Roman"/>
          <w:sz w:val="20"/>
        </w:rPr>
        <w:t xml:space="preserve">26 </w:t>
      </w:r>
      <w:r w:rsidR="00285996">
        <w:rPr>
          <w:rFonts w:cs="Times New Roman"/>
          <w:sz w:val="20"/>
        </w:rPr>
        <w:t xml:space="preserve">each </w:t>
      </w:r>
      <w:r w:rsidRPr="00774643">
        <w:rPr>
          <w:rFonts w:cs="Times New Roman"/>
          <w:sz w:val="20"/>
        </w:rPr>
        <w:t xml:space="preserve">to </w:t>
      </w:r>
      <w:r w:rsidR="00285996">
        <w:rPr>
          <w:rFonts w:cs="Times New Roman"/>
          <w:sz w:val="20"/>
        </w:rPr>
        <w:t xml:space="preserve">the </w:t>
      </w:r>
      <w:r w:rsidRPr="00774643">
        <w:rPr>
          <w:rFonts w:cs="Times New Roman"/>
          <w:sz w:val="20"/>
        </w:rPr>
        <w:t>fisherm</w:t>
      </w:r>
      <w:r w:rsidR="00D81A93" w:rsidRPr="00774643">
        <w:rPr>
          <w:rFonts w:cs="Times New Roman"/>
          <w:sz w:val="20"/>
        </w:rPr>
        <w:t>e</w:t>
      </w:r>
      <w:r w:rsidRPr="00774643">
        <w:rPr>
          <w:rFonts w:cs="Times New Roman"/>
          <w:sz w:val="20"/>
        </w:rPr>
        <w:t>n</w:t>
      </w:r>
      <w:r w:rsidR="00285996">
        <w:rPr>
          <w:rFonts w:cs="Times New Roman"/>
          <w:sz w:val="20"/>
        </w:rPr>
        <w:t xml:space="preserve"> and</w:t>
      </w:r>
      <w:r w:rsidRPr="00774643">
        <w:rPr>
          <w:rFonts w:cs="Times New Roman"/>
          <w:sz w:val="20"/>
        </w:rPr>
        <w:t xml:space="preserve"> </w:t>
      </w:r>
      <w:r w:rsidR="00285996">
        <w:rPr>
          <w:rFonts w:cs="Times New Roman"/>
          <w:sz w:val="20"/>
        </w:rPr>
        <w:t xml:space="preserve">the </w:t>
      </w:r>
      <w:r w:rsidRPr="00774643">
        <w:rPr>
          <w:rFonts w:cs="Times New Roman"/>
          <w:sz w:val="20"/>
        </w:rPr>
        <w:t>government</w:t>
      </w:r>
      <w:r w:rsidR="00285996">
        <w:rPr>
          <w:rFonts w:cs="Times New Roman"/>
          <w:sz w:val="20"/>
        </w:rPr>
        <w:t>, respectively</w:t>
      </w:r>
      <w:r w:rsidRPr="00774643">
        <w:rPr>
          <w:rFonts w:cs="Times New Roman"/>
          <w:sz w:val="20"/>
        </w:rPr>
        <w:t xml:space="preserve">. Thus, 26x40x49000 is the minimum lease value of Indra </w:t>
      </w:r>
      <w:r w:rsidR="00D81A93" w:rsidRPr="00774643">
        <w:rPr>
          <w:rFonts w:cs="Times New Roman"/>
          <w:sz w:val="20"/>
        </w:rPr>
        <w:t>S</w:t>
      </w:r>
      <w:r w:rsidRPr="00774643">
        <w:rPr>
          <w:rFonts w:cs="Times New Roman"/>
          <w:sz w:val="20"/>
        </w:rPr>
        <w:t>agar.</w:t>
      </w:r>
    </w:p>
    <w:p w:rsidR="00C311A1" w:rsidRPr="00774643" w:rsidRDefault="00C311A1" w:rsidP="00C311A1">
      <w:pPr>
        <w:rPr>
          <w:rFonts w:cs="Times New Roman"/>
          <w:sz w:val="20"/>
        </w:rPr>
      </w:pPr>
      <w:r w:rsidRPr="00285996">
        <w:rPr>
          <w:rFonts w:cs="Times New Roman"/>
          <w:b/>
          <w:sz w:val="20"/>
        </w:rPr>
        <w:t>Gujarat</w:t>
      </w:r>
      <w:r w:rsidR="00923DF7">
        <w:rPr>
          <w:rFonts w:cs="Times New Roman"/>
          <w:b/>
          <w:sz w:val="20"/>
        </w:rPr>
        <w:t>:</w:t>
      </w:r>
      <w:r w:rsidRPr="00774643">
        <w:rPr>
          <w:rFonts w:cs="Times New Roman"/>
          <w:sz w:val="20"/>
        </w:rPr>
        <w:t xml:space="preserve"> In all places, </w:t>
      </w:r>
      <w:r w:rsidR="005615C5" w:rsidRPr="00774643">
        <w:rPr>
          <w:rFonts w:cs="Times New Roman"/>
          <w:sz w:val="20"/>
        </w:rPr>
        <w:t xml:space="preserve">the </w:t>
      </w:r>
      <w:r w:rsidRPr="00774643">
        <w:rPr>
          <w:rFonts w:cs="Times New Roman"/>
          <w:sz w:val="20"/>
        </w:rPr>
        <w:t>lease value is calculated based on water area which changes month</w:t>
      </w:r>
      <w:r w:rsidR="005615C5" w:rsidRPr="00774643">
        <w:rPr>
          <w:rFonts w:cs="Times New Roman"/>
          <w:sz w:val="20"/>
        </w:rPr>
        <w:t>-</w:t>
      </w:r>
      <w:r w:rsidRPr="00774643">
        <w:rPr>
          <w:rFonts w:cs="Times New Roman"/>
          <w:sz w:val="20"/>
        </w:rPr>
        <w:t xml:space="preserve">wise and the formula </w:t>
      </w:r>
      <w:r w:rsidR="00285996">
        <w:rPr>
          <w:rFonts w:cs="Times New Roman"/>
          <w:sz w:val="20"/>
        </w:rPr>
        <w:t xml:space="preserve">for calculations </w:t>
      </w:r>
      <w:r w:rsidRPr="00774643">
        <w:rPr>
          <w:rFonts w:cs="Times New Roman"/>
          <w:sz w:val="20"/>
        </w:rPr>
        <w:t xml:space="preserve">  also changes. Month</w:t>
      </w:r>
      <w:r w:rsidR="005615C5" w:rsidRPr="00774643">
        <w:rPr>
          <w:rFonts w:cs="Times New Roman"/>
          <w:sz w:val="20"/>
        </w:rPr>
        <w:t>-</w:t>
      </w:r>
      <w:r w:rsidRPr="00774643">
        <w:rPr>
          <w:rFonts w:cs="Times New Roman"/>
          <w:sz w:val="20"/>
        </w:rPr>
        <w:t>wise figure</w:t>
      </w:r>
      <w:r w:rsidR="00285996">
        <w:rPr>
          <w:rFonts w:cs="Times New Roman"/>
          <w:sz w:val="20"/>
        </w:rPr>
        <w:t>s</w:t>
      </w:r>
      <w:r w:rsidRPr="00774643">
        <w:rPr>
          <w:rFonts w:cs="Times New Roman"/>
          <w:sz w:val="20"/>
        </w:rPr>
        <w:t xml:space="preserve"> of </w:t>
      </w:r>
      <w:r w:rsidR="00285996">
        <w:rPr>
          <w:rFonts w:cs="Times New Roman"/>
          <w:sz w:val="20"/>
        </w:rPr>
        <w:t xml:space="preserve">the </w:t>
      </w:r>
      <w:r w:rsidRPr="00774643">
        <w:rPr>
          <w:rFonts w:cs="Times New Roman"/>
          <w:sz w:val="20"/>
        </w:rPr>
        <w:t>last six year</w:t>
      </w:r>
      <w:r w:rsidR="00D81A93" w:rsidRPr="00774643">
        <w:rPr>
          <w:rFonts w:cs="Times New Roman"/>
          <w:sz w:val="20"/>
        </w:rPr>
        <w:t>s</w:t>
      </w:r>
      <w:r w:rsidRPr="00774643">
        <w:rPr>
          <w:rFonts w:cs="Times New Roman"/>
          <w:sz w:val="20"/>
        </w:rPr>
        <w:t xml:space="preserve"> are computed based on the formula which changes from September 1x to May </w:t>
      </w:r>
      <w:proofErr w:type="gramStart"/>
      <w:r w:rsidRPr="00774643">
        <w:rPr>
          <w:rFonts w:cs="Times New Roman"/>
          <w:sz w:val="20"/>
        </w:rPr>
        <w:t>4x</w:t>
      </w:r>
      <w:proofErr w:type="gramEnd"/>
      <w:r w:rsidRPr="00774643">
        <w:rPr>
          <w:rFonts w:cs="Times New Roman"/>
          <w:sz w:val="20"/>
        </w:rPr>
        <w:t xml:space="preserve">. </w:t>
      </w:r>
      <w:r w:rsidR="00E37F24">
        <w:rPr>
          <w:rFonts w:cs="Times New Roman"/>
          <w:sz w:val="20"/>
        </w:rPr>
        <w:t>The s</w:t>
      </w:r>
      <w:r w:rsidRPr="00774643">
        <w:rPr>
          <w:rFonts w:cs="Times New Roman"/>
          <w:sz w:val="20"/>
        </w:rPr>
        <w:t xml:space="preserve">um total of this is divided by 21 and </w:t>
      </w:r>
      <w:r w:rsidR="005615C5" w:rsidRPr="00774643">
        <w:rPr>
          <w:rFonts w:cs="Times New Roman"/>
          <w:sz w:val="20"/>
        </w:rPr>
        <w:t xml:space="preserve">the </w:t>
      </w:r>
      <w:r w:rsidRPr="00774643">
        <w:rPr>
          <w:rFonts w:cs="Times New Roman"/>
          <w:sz w:val="20"/>
        </w:rPr>
        <w:t xml:space="preserve">result </w:t>
      </w:r>
      <w:r w:rsidR="005615C5" w:rsidRPr="00774643">
        <w:rPr>
          <w:rFonts w:cs="Times New Roman"/>
          <w:sz w:val="20"/>
        </w:rPr>
        <w:t xml:space="preserve">is </w:t>
      </w:r>
      <w:r w:rsidRPr="00774643">
        <w:rPr>
          <w:rFonts w:cs="Times New Roman"/>
          <w:sz w:val="20"/>
        </w:rPr>
        <w:t xml:space="preserve">known as </w:t>
      </w:r>
      <w:r w:rsidR="00E37F24">
        <w:rPr>
          <w:rFonts w:cs="Times New Roman"/>
          <w:sz w:val="20"/>
        </w:rPr>
        <w:t xml:space="preserve">the </w:t>
      </w:r>
      <w:r w:rsidRPr="00774643">
        <w:rPr>
          <w:rFonts w:cs="Times New Roman"/>
          <w:sz w:val="20"/>
        </w:rPr>
        <w:t>effective water area. The base price for lease fixation is calcul</w:t>
      </w:r>
      <w:r w:rsidR="00D81A93" w:rsidRPr="00774643">
        <w:rPr>
          <w:rFonts w:cs="Times New Roman"/>
          <w:sz w:val="20"/>
        </w:rPr>
        <w:t>ated on the water area estimated</w:t>
      </w:r>
      <w:r w:rsidRPr="00774643">
        <w:rPr>
          <w:rFonts w:cs="Times New Roman"/>
          <w:sz w:val="20"/>
        </w:rPr>
        <w:t xml:space="preserve"> through this calculation. When</w:t>
      </w:r>
      <w:r w:rsidR="00D81A93" w:rsidRPr="00774643">
        <w:rPr>
          <w:rFonts w:cs="Times New Roman"/>
          <w:sz w:val="20"/>
        </w:rPr>
        <w:t xml:space="preserve"> </w:t>
      </w:r>
      <w:r w:rsidR="007A6D55" w:rsidRPr="00774643">
        <w:rPr>
          <w:rFonts w:cs="Times New Roman"/>
          <w:sz w:val="20"/>
        </w:rPr>
        <w:t xml:space="preserve">Ganesh </w:t>
      </w:r>
      <w:r w:rsidR="00D81A93" w:rsidRPr="00774643">
        <w:rPr>
          <w:rFonts w:cs="Times New Roman"/>
          <w:sz w:val="20"/>
        </w:rPr>
        <w:t>Chandra went</w:t>
      </w:r>
      <w:r w:rsidRPr="00774643">
        <w:rPr>
          <w:rFonts w:cs="Times New Roman"/>
          <w:sz w:val="20"/>
        </w:rPr>
        <w:t xml:space="preserve"> through cases in </w:t>
      </w:r>
      <w:r w:rsidR="005615C5" w:rsidRPr="00774643">
        <w:rPr>
          <w:rFonts w:cs="Times New Roman"/>
          <w:sz w:val="20"/>
        </w:rPr>
        <w:t xml:space="preserve">the </w:t>
      </w:r>
      <w:r w:rsidRPr="00774643">
        <w:rPr>
          <w:rFonts w:cs="Times New Roman"/>
          <w:sz w:val="20"/>
        </w:rPr>
        <w:t xml:space="preserve">Gujarat High Court, </w:t>
      </w:r>
      <w:r w:rsidR="00D81A93" w:rsidRPr="00774643">
        <w:rPr>
          <w:rFonts w:cs="Times New Roman"/>
          <w:sz w:val="20"/>
        </w:rPr>
        <w:t>he</w:t>
      </w:r>
      <w:r w:rsidRPr="00774643">
        <w:rPr>
          <w:rFonts w:cs="Times New Roman"/>
          <w:sz w:val="20"/>
        </w:rPr>
        <w:t xml:space="preserve"> found several</w:t>
      </w:r>
      <w:r w:rsidR="00E37F24">
        <w:rPr>
          <w:rFonts w:cs="Times New Roman"/>
          <w:sz w:val="20"/>
        </w:rPr>
        <w:t xml:space="preserve"> litigations</w:t>
      </w:r>
      <w:r w:rsidRPr="00774643">
        <w:rPr>
          <w:rFonts w:cs="Times New Roman"/>
          <w:sz w:val="20"/>
        </w:rPr>
        <w:t xml:space="preserve"> </w:t>
      </w:r>
      <w:r w:rsidR="005615C5" w:rsidRPr="00774643">
        <w:rPr>
          <w:rFonts w:cs="Times New Roman"/>
          <w:sz w:val="20"/>
        </w:rPr>
        <w:t>related to</w:t>
      </w:r>
      <w:r w:rsidRPr="00774643">
        <w:rPr>
          <w:rFonts w:cs="Times New Roman"/>
          <w:sz w:val="20"/>
        </w:rPr>
        <w:t xml:space="preserve"> this – most of the medium and small reservoirs </w:t>
      </w:r>
      <w:r w:rsidR="005615C5" w:rsidRPr="00774643">
        <w:rPr>
          <w:rFonts w:cs="Times New Roman"/>
          <w:sz w:val="20"/>
        </w:rPr>
        <w:t>we</w:t>
      </w:r>
      <w:r w:rsidRPr="00774643">
        <w:rPr>
          <w:rFonts w:cs="Times New Roman"/>
          <w:sz w:val="20"/>
        </w:rPr>
        <w:t xml:space="preserve">re dry by January. If the average water area is 2000 ha, </w:t>
      </w:r>
      <w:proofErr w:type="gramStart"/>
      <w:r w:rsidRPr="00774643">
        <w:rPr>
          <w:rFonts w:cs="Times New Roman"/>
          <w:sz w:val="20"/>
        </w:rPr>
        <w:t xml:space="preserve">it </w:t>
      </w:r>
      <w:r w:rsidR="00E37F24">
        <w:rPr>
          <w:rFonts w:cs="Times New Roman"/>
          <w:sz w:val="20"/>
        </w:rPr>
        <w:t xml:space="preserve"> dwindles</w:t>
      </w:r>
      <w:proofErr w:type="gramEnd"/>
      <w:r w:rsidRPr="00774643">
        <w:rPr>
          <w:rFonts w:cs="Times New Roman"/>
          <w:sz w:val="20"/>
        </w:rPr>
        <w:t xml:space="preserve"> to 300</w:t>
      </w:r>
      <w:r w:rsidR="00923DF7">
        <w:rPr>
          <w:rFonts w:cs="Times New Roman"/>
          <w:sz w:val="20"/>
        </w:rPr>
        <w:t xml:space="preserve"> </w:t>
      </w:r>
      <w:r w:rsidRPr="00774643">
        <w:rPr>
          <w:rFonts w:cs="Times New Roman"/>
          <w:sz w:val="20"/>
        </w:rPr>
        <w:t>ha by Jan</w:t>
      </w:r>
      <w:r w:rsidR="00D81A93" w:rsidRPr="00774643">
        <w:rPr>
          <w:rFonts w:cs="Times New Roman"/>
          <w:sz w:val="20"/>
        </w:rPr>
        <w:t>uary</w:t>
      </w:r>
      <w:r w:rsidR="005615C5" w:rsidRPr="00774643">
        <w:rPr>
          <w:rFonts w:cs="Times New Roman"/>
          <w:sz w:val="20"/>
        </w:rPr>
        <w:t>, leading to</w:t>
      </w:r>
      <w:r w:rsidRPr="00774643">
        <w:rPr>
          <w:rFonts w:cs="Times New Roman"/>
          <w:sz w:val="20"/>
        </w:rPr>
        <w:t xml:space="preserve"> maximum litigation</w:t>
      </w:r>
      <w:r w:rsidR="00E37F24">
        <w:rPr>
          <w:rFonts w:cs="Times New Roman"/>
          <w:sz w:val="20"/>
        </w:rPr>
        <w:t>s</w:t>
      </w:r>
      <w:r w:rsidRPr="00774643">
        <w:rPr>
          <w:rFonts w:cs="Times New Roman"/>
          <w:sz w:val="20"/>
        </w:rPr>
        <w:t xml:space="preserve"> in court</w:t>
      </w:r>
      <w:r w:rsidR="005615C5" w:rsidRPr="00774643">
        <w:rPr>
          <w:rFonts w:cs="Times New Roman"/>
          <w:sz w:val="20"/>
        </w:rPr>
        <w:t xml:space="preserve"> </w:t>
      </w:r>
      <w:r w:rsidR="00E37F24">
        <w:rPr>
          <w:rFonts w:cs="Times New Roman"/>
          <w:sz w:val="20"/>
        </w:rPr>
        <w:t xml:space="preserve"> over this issue</w:t>
      </w:r>
      <w:r w:rsidRPr="00774643">
        <w:rPr>
          <w:rFonts w:cs="Times New Roman"/>
          <w:sz w:val="20"/>
        </w:rPr>
        <w:t>.</w:t>
      </w:r>
      <w:r w:rsidR="00D81A93" w:rsidRPr="00774643">
        <w:rPr>
          <w:rFonts w:cs="Times New Roman"/>
          <w:sz w:val="20"/>
        </w:rPr>
        <w:t xml:space="preserve"> Rann of K</w:t>
      </w:r>
      <w:r w:rsidR="005615C5" w:rsidRPr="00774643">
        <w:rPr>
          <w:rFonts w:cs="Times New Roman"/>
          <w:sz w:val="20"/>
        </w:rPr>
        <w:t>utch</w:t>
      </w:r>
      <w:r w:rsidR="00D81A93" w:rsidRPr="00774643">
        <w:rPr>
          <w:rFonts w:cs="Times New Roman"/>
          <w:sz w:val="20"/>
        </w:rPr>
        <w:t xml:space="preserve"> and</w:t>
      </w:r>
      <w:r w:rsidRPr="00774643">
        <w:rPr>
          <w:rFonts w:cs="Times New Roman"/>
          <w:sz w:val="20"/>
        </w:rPr>
        <w:t xml:space="preserve"> Sardar </w:t>
      </w:r>
      <w:r w:rsidR="00D81A93" w:rsidRPr="00774643">
        <w:rPr>
          <w:rFonts w:cs="Times New Roman"/>
          <w:sz w:val="20"/>
        </w:rPr>
        <w:t>S</w:t>
      </w:r>
      <w:r w:rsidRPr="00774643">
        <w:rPr>
          <w:rFonts w:cs="Times New Roman"/>
          <w:sz w:val="20"/>
        </w:rPr>
        <w:t xml:space="preserve">arovar </w:t>
      </w:r>
      <w:r w:rsidR="00D81A93" w:rsidRPr="00774643">
        <w:rPr>
          <w:rFonts w:cs="Times New Roman"/>
          <w:sz w:val="20"/>
        </w:rPr>
        <w:t>are</w:t>
      </w:r>
      <w:r w:rsidRPr="00774643">
        <w:rPr>
          <w:rFonts w:cs="Times New Roman"/>
          <w:sz w:val="20"/>
        </w:rPr>
        <w:t xml:space="preserve"> open</w:t>
      </w:r>
      <w:r w:rsidR="003C63D4" w:rsidRPr="00774643">
        <w:rPr>
          <w:rFonts w:cs="Times New Roman"/>
          <w:sz w:val="20"/>
        </w:rPr>
        <w:t>-</w:t>
      </w:r>
      <w:r w:rsidRPr="00774643">
        <w:rPr>
          <w:rFonts w:cs="Times New Roman"/>
          <w:sz w:val="20"/>
        </w:rPr>
        <w:t>access. The base prices are such that they have not given any chance to fishermen</w:t>
      </w:r>
      <w:r w:rsidR="00D81A93" w:rsidRPr="00774643">
        <w:rPr>
          <w:rFonts w:cs="Times New Roman"/>
          <w:sz w:val="20"/>
        </w:rPr>
        <w:t xml:space="preserve"> to get the lease</w:t>
      </w:r>
      <w:r w:rsidRPr="00774643">
        <w:rPr>
          <w:rFonts w:cs="Times New Roman"/>
          <w:sz w:val="20"/>
        </w:rPr>
        <w:t>. They have fixed the rate</w:t>
      </w:r>
      <w:r w:rsidR="005615C5" w:rsidRPr="00774643">
        <w:rPr>
          <w:rFonts w:cs="Times New Roman"/>
          <w:sz w:val="20"/>
        </w:rPr>
        <w:t xml:space="preserve"> in a way that </w:t>
      </w:r>
      <w:r w:rsidR="00D81A93" w:rsidRPr="00774643">
        <w:rPr>
          <w:rFonts w:cs="Times New Roman"/>
          <w:sz w:val="20"/>
        </w:rPr>
        <w:t>one has</w:t>
      </w:r>
      <w:r w:rsidRPr="00774643">
        <w:rPr>
          <w:rFonts w:cs="Times New Roman"/>
          <w:sz w:val="20"/>
        </w:rPr>
        <w:t xml:space="preserve"> to go and bid at least </w:t>
      </w:r>
      <w:r w:rsidR="00E37F24">
        <w:rPr>
          <w:rFonts w:cs="Times New Roman"/>
          <w:sz w:val="20"/>
        </w:rPr>
        <w:t xml:space="preserve">INR </w:t>
      </w:r>
      <w:r w:rsidRPr="00774643">
        <w:rPr>
          <w:rFonts w:cs="Times New Roman"/>
          <w:sz w:val="20"/>
        </w:rPr>
        <w:t xml:space="preserve">10 </w:t>
      </w:r>
      <w:r w:rsidR="00D81A93" w:rsidRPr="00774643">
        <w:rPr>
          <w:rFonts w:cs="Times New Roman"/>
          <w:sz w:val="20"/>
        </w:rPr>
        <w:t>more</w:t>
      </w:r>
      <w:r w:rsidRPr="00774643">
        <w:rPr>
          <w:rFonts w:cs="Times New Roman"/>
          <w:sz w:val="20"/>
        </w:rPr>
        <w:t xml:space="preserve"> than the ask</w:t>
      </w:r>
      <w:r w:rsidR="005615C5" w:rsidRPr="00774643">
        <w:rPr>
          <w:rFonts w:cs="Times New Roman"/>
          <w:sz w:val="20"/>
        </w:rPr>
        <w:t>ing price</w:t>
      </w:r>
      <w:r w:rsidRPr="00774643">
        <w:rPr>
          <w:rFonts w:cs="Times New Roman"/>
          <w:sz w:val="20"/>
        </w:rPr>
        <w:t xml:space="preserve">. This lease system is for cooperatives. </w:t>
      </w:r>
    </w:p>
    <w:p w:rsidR="00C311A1" w:rsidRPr="00774643" w:rsidRDefault="00C311A1" w:rsidP="00C311A1">
      <w:pPr>
        <w:rPr>
          <w:rFonts w:cs="Times New Roman"/>
          <w:sz w:val="20"/>
        </w:rPr>
      </w:pPr>
      <w:r w:rsidRPr="00E37F24">
        <w:rPr>
          <w:rFonts w:cs="Times New Roman"/>
          <w:b/>
          <w:sz w:val="20"/>
        </w:rPr>
        <w:t>Bihar</w:t>
      </w:r>
      <w:r w:rsidR="00923DF7">
        <w:rPr>
          <w:rFonts w:cs="Times New Roman"/>
          <w:b/>
          <w:sz w:val="20"/>
        </w:rPr>
        <w:t>:</w:t>
      </w:r>
      <w:r w:rsidR="00E37F24">
        <w:rPr>
          <w:rFonts w:cs="Times New Roman"/>
          <w:sz w:val="20"/>
        </w:rPr>
        <w:t xml:space="preserve"> lease </w:t>
      </w:r>
      <w:r w:rsidRPr="00774643">
        <w:rPr>
          <w:rFonts w:cs="Times New Roman"/>
          <w:sz w:val="20"/>
        </w:rPr>
        <w:t>is only for primary fisheries cooperative societies or tr</w:t>
      </w:r>
      <w:r w:rsidR="00D81A93" w:rsidRPr="00774643">
        <w:rPr>
          <w:rFonts w:cs="Times New Roman"/>
          <w:sz w:val="20"/>
        </w:rPr>
        <w:t>aditional fisher SHG</w:t>
      </w:r>
      <w:r w:rsidR="00872590" w:rsidRPr="00774643">
        <w:rPr>
          <w:rFonts w:cs="Times New Roman"/>
          <w:sz w:val="20"/>
        </w:rPr>
        <w:t>s</w:t>
      </w:r>
      <w:r w:rsidR="00D81A93" w:rsidRPr="00774643">
        <w:rPr>
          <w:rFonts w:cs="Times New Roman"/>
          <w:sz w:val="20"/>
        </w:rPr>
        <w:t xml:space="preserve"> or fisherme</w:t>
      </w:r>
      <w:r w:rsidRPr="00774643">
        <w:rPr>
          <w:rFonts w:cs="Times New Roman"/>
          <w:sz w:val="20"/>
        </w:rPr>
        <w:t>n</w:t>
      </w:r>
      <w:r w:rsidR="00E37F24">
        <w:rPr>
          <w:rFonts w:cs="Times New Roman"/>
          <w:sz w:val="20"/>
        </w:rPr>
        <w:t>. I</w:t>
      </w:r>
      <w:r w:rsidRPr="00774643">
        <w:rPr>
          <w:rFonts w:cs="Times New Roman"/>
          <w:sz w:val="20"/>
        </w:rPr>
        <w:t xml:space="preserve">f the waterbody is in a particular block, then that lease will </w:t>
      </w:r>
      <w:r w:rsidR="00872590" w:rsidRPr="00774643">
        <w:rPr>
          <w:rFonts w:cs="Times New Roman"/>
          <w:sz w:val="20"/>
        </w:rPr>
        <w:t xml:space="preserve">only </w:t>
      </w:r>
      <w:r w:rsidRPr="00774643">
        <w:rPr>
          <w:rFonts w:cs="Times New Roman"/>
          <w:sz w:val="20"/>
        </w:rPr>
        <w:t>go to</w:t>
      </w:r>
      <w:r w:rsidR="00872590" w:rsidRPr="00774643">
        <w:rPr>
          <w:rFonts w:cs="Times New Roman"/>
          <w:sz w:val="20"/>
        </w:rPr>
        <w:t xml:space="preserve"> a</w:t>
      </w:r>
      <w:r w:rsidRPr="00774643">
        <w:rPr>
          <w:rFonts w:cs="Times New Roman"/>
          <w:sz w:val="20"/>
        </w:rPr>
        <w:t xml:space="preserve"> fisheries society</w:t>
      </w:r>
      <w:r w:rsidR="00872590" w:rsidRPr="00774643">
        <w:rPr>
          <w:rFonts w:cs="Times New Roman"/>
          <w:sz w:val="20"/>
        </w:rPr>
        <w:t xml:space="preserve"> in that block</w:t>
      </w:r>
      <w:r w:rsidRPr="00774643">
        <w:rPr>
          <w:rFonts w:cs="Times New Roman"/>
          <w:sz w:val="20"/>
        </w:rPr>
        <w:t>. B</w:t>
      </w:r>
      <w:r w:rsidR="00D81A93" w:rsidRPr="00774643">
        <w:rPr>
          <w:rFonts w:cs="Times New Roman"/>
          <w:sz w:val="20"/>
        </w:rPr>
        <w:t>ecause of this, every year, sub</w:t>
      </w:r>
      <w:r w:rsidRPr="00774643">
        <w:rPr>
          <w:rFonts w:cs="Times New Roman"/>
          <w:sz w:val="20"/>
        </w:rPr>
        <w:t xml:space="preserve">leasing </w:t>
      </w:r>
      <w:r w:rsidR="00872590" w:rsidRPr="00774643">
        <w:rPr>
          <w:rFonts w:cs="Times New Roman"/>
          <w:sz w:val="20"/>
        </w:rPr>
        <w:t>occurs</w:t>
      </w:r>
      <w:r w:rsidRPr="00774643">
        <w:rPr>
          <w:rFonts w:cs="Times New Roman"/>
          <w:sz w:val="20"/>
        </w:rPr>
        <w:t xml:space="preserve">. This is one of the most regressive aspects of the fisheries cooperative </w:t>
      </w:r>
      <w:r w:rsidR="00D81A93" w:rsidRPr="00774643">
        <w:rPr>
          <w:rFonts w:cs="Times New Roman"/>
          <w:sz w:val="20"/>
        </w:rPr>
        <w:t>societies</w:t>
      </w:r>
      <w:r w:rsidRPr="00774643">
        <w:rPr>
          <w:rFonts w:cs="Times New Roman"/>
          <w:sz w:val="20"/>
        </w:rPr>
        <w:t xml:space="preserve"> in Bihar</w:t>
      </w:r>
      <w:r w:rsidR="00923DF7">
        <w:rPr>
          <w:rFonts w:cs="Times New Roman"/>
          <w:sz w:val="20"/>
        </w:rPr>
        <w:t>. The</w:t>
      </w:r>
      <w:r w:rsidRPr="00774643">
        <w:rPr>
          <w:rFonts w:cs="Times New Roman"/>
          <w:sz w:val="20"/>
        </w:rPr>
        <w:t xml:space="preserve"> lease of one waterbody of 200 ha</w:t>
      </w:r>
      <w:r w:rsidR="00872590" w:rsidRPr="00774643">
        <w:rPr>
          <w:rFonts w:cs="Times New Roman"/>
          <w:sz w:val="20"/>
        </w:rPr>
        <w:t xml:space="preserve"> is </w:t>
      </w:r>
      <w:r w:rsidR="007C73DC">
        <w:rPr>
          <w:rFonts w:cs="Times New Roman"/>
          <w:sz w:val="20"/>
        </w:rPr>
        <w:t xml:space="preserve">given </w:t>
      </w:r>
      <w:r w:rsidR="00872590" w:rsidRPr="00774643">
        <w:rPr>
          <w:rFonts w:cs="Times New Roman"/>
          <w:sz w:val="20"/>
        </w:rPr>
        <w:t>at</w:t>
      </w:r>
      <w:r w:rsidRPr="00774643">
        <w:rPr>
          <w:rFonts w:cs="Times New Roman"/>
          <w:sz w:val="20"/>
        </w:rPr>
        <w:t xml:space="preserve"> </w:t>
      </w:r>
      <w:r w:rsidR="007C73DC">
        <w:rPr>
          <w:rFonts w:cs="Times New Roman"/>
          <w:sz w:val="20"/>
        </w:rPr>
        <w:t xml:space="preserve">INR </w:t>
      </w:r>
      <w:r w:rsidRPr="00774643">
        <w:rPr>
          <w:rFonts w:cs="Times New Roman"/>
          <w:sz w:val="20"/>
        </w:rPr>
        <w:t>53</w:t>
      </w:r>
      <w:r w:rsidR="007C73DC">
        <w:rPr>
          <w:rFonts w:cs="Times New Roman"/>
          <w:sz w:val="20"/>
        </w:rPr>
        <w:t>,</w:t>
      </w:r>
      <w:r w:rsidRPr="00774643">
        <w:rPr>
          <w:rFonts w:cs="Times New Roman"/>
          <w:sz w:val="20"/>
        </w:rPr>
        <w:t xml:space="preserve">000 </w:t>
      </w:r>
      <w:r w:rsidR="00872590" w:rsidRPr="00774643">
        <w:rPr>
          <w:rFonts w:cs="Times New Roman"/>
          <w:sz w:val="20"/>
        </w:rPr>
        <w:t>and is being</w:t>
      </w:r>
      <w:r w:rsidRPr="00774643">
        <w:rPr>
          <w:rFonts w:cs="Times New Roman"/>
          <w:sz w:val="20"/>
        </w:rPr>
        <w:t xml:space="preserve"> </w:t>
      </w:r>
      <w:proofErr w:type="gramStart"/>
      <w:r w:rsidRPr="00774643">
        <w:rPr>
          <w:rFonts w:cs="Times New Roman"/>
          <w:sz w:val="20"/>
        </w:rPr>
        <w:t>subleas</w:t>
      </w:r>
      <w:r w:rsidR="00872590" w:rsidRPr="00774643">
        <w:rPr>
          <w:rFonts w:cs="Times New Roman"/>
          <w:sz w:val="20"/>
        </w:rPr>
        <w:t xml:space="preserve">ed </w:t>
      </w:r>
      <w:r w:rsidRPr="00774643">
        <w:rPr>
          <w:rFonts w:cs="Times New Roman"/>
          <w:sz w:val="20"/>
        </w:rPr>
        <w:t xml:space="preserve"> at</w:t>
      </w:r>
      <w:proofErr w:type="gramEnd"/>
      <w:r w:rsidRPr="00774643">
        <w:rPr>
          <w:rFonts w:cs="Times New Roman"/>
          <w:sz w:val="20"/>
        </w:rPr>
        <w:t xml:space="preserve"> 50 ha </w:t>
      </w:r>
      <w:r w:rsidRPr="00774643">
        <w:rPr>
          <w:rFonts w:cs="Times New Roman"/>
          <w:sz w:val="20"/>
        </w:rPr>
        <w:lastRenderedPageBreak/>
        <w:t xml:space="preserve">per person </w:t>
      </w:r>
      <w:r w:rsidR="00872590" w:rsidRPr="00774643">
        <w:rPr>
          <w:rFonts w:cs="Times New Roman"/>
          <w:sz w:val="20"/>
        </w:rPr>
        <w:t xml:space="preserve"> for</w:t>
      </w:r>
      <w:r w:rsidR="007C73DC">
        <w:rPr>
          <w:rFonts w:cs="Times New Roman"/>
          <w:sz w:val="20"/>
        </w:rPr>
        <w:t xml:space="preserve"> INR</w:t>
      </w:r>
      <w:r w:rsidR="00D81A93" w:rsidRPr="00774643">
        <w:rPr>
          <w:rFonts w:cs="Times New Roman"/>
          <w:sz w:val="20"/>
        </w:rPr>
        <w:t xml:space="preserve"> </w:t>
      </w:r>
      <w:r w:rsidRPr="00774643">
        <w:rPr>
          <w:rFonts w:cs="Times New Roman"/>
          <w:sz w:val="20"/>
        </w:rPr>
        <w:t xml:space="preserve">1 lakh, 100 ha </w:t>
      </w:r>
      <w:r w:rsidR="007C73DC">
        <w:rPr>
          <w:rFonts w:cs="Times New Roman"/>
          <w:sz w:val="20"/>
        </w:rPr>
        <w:t>per person for INR</w:t>
      </w:r>
      <w:r w:rsidR="00D81A93" w:rsidRPr="00774643">
        <w:rPr>
          <w:rFonts w:cs="Times New Roman"/>
          <w:sz w:val="20"/>
        </w:rPr>
        <w:t xml:space="preserve"> </w:t>
      </w:r>
      <w:r w:rsidRPr="00774643">
        <w:rPr>
          <w:rFonts w:cs="Times New Roman"/>
          <w:sz w:val="20"/>
        </w:rPr>
        <w:t>2 lakh etc</w:t>
      </w:r>
      <w:r w:rsidR="007C73DC">
        <w:rPr>
          <w:rFonts w:cs="Times New Roman"/>
          <w:sz w:val="20"/>
        </w:rPr>
        <w:t>.</w:t>
      </w:r>
      <w:r w:rsidRPr="00774643">
        <w:rPr>
          <w:rFonts w:cs="Times New Roman"/>
          <w:sz w:val="20"/>
        </w:rPr>
        <w:t xml:space="preserve"> </w:t>
      </w:r>
      <w:r w:rsidR="007C73DC">
        <w:rPr>
          <w:rFonts w:cs="Times New Roman"/>
          <w:sz w:val="20"/>
        </w:rPr>
        <w:t>S</w:t>
      </w:r>
      <w:r w:rsidRPr="00774643">
        <w:rPr>
          <w:rFonts w:cs="Times New Roman"/>
          <w:sz w:val="20"/>
        </w:rPr>
        <w:t xml:space="preserve">o </w:t>
      </w:r>
      <w:r w:rsidR="00872590" w:rsidRPr="00774643">
        <w:rPr>
          <w:rFonts w:cs="Times New Roman"/>
          <w:sz w:val="20"/>
        </w:rPr>
        <w:t xml:space="preserve"> </w:t>
      </w:r>
      <w:r w:rsidR="007C73DC">
        <w:rPr>
          <w:rFonts w:cs="Times New Roman"/>
          <w:sz w:val="20"/>
        </w:rPr>
        <w:t xml:space="preserve"> with </w:t>
      </w:r>
      <w:r w:rsidR="00872590" w:rsidRPr="00774643">
        <w:rPr>
          <w:rFonts w:cs="Times New Roman"/>
          <w:sz w:val="20"/>
        </w:rPr>
        <w:t xml:space="preserve">an </w:t>
      </w:r>
      <w:r w:rsidR="007C73DC">
        <w:rPr>
          <w:rFonts w:cs="Times New Roman"/>
          <w:sz w:val="20"/>
        </w:rPr>
        <w:t xml:space="preserve">initial </w:t>
      </w:r>
      <w:r w:rsidR="00872590" w:rsidRPr="00774643">
        <w:rPr>
          <w:rFonts w:cs="Times New Roman"/>
          <w:sz w:val="20"/>
        </w:rPr>
        <w:t>investment of</w:t>
      </w:r>
      <w:r w:rsidRPr="00774643">
        <w:rPr>
          <w:rFonts w:cs="Times New Roman"/>
          <w:sz w:val="20"/>
        </w:rPr>
        <w:t xml:space="preserve"> </w:t>
      </w:r>
      <w:r w:rsidR="007C73DC">
        <w:rPr>
          <w:rFonts w:cs="Times New Roman"/>
          <w:sz w:val="20"/>
        </w:rPr>
        <w:t>INR</w:t>
      </w:r>
      <w:r w:rsidRPr="00774643">
        <w:rPr>
          <w:rFonts w:cs="Times New Roman"/>
          <w:sz w:val="20"/>
        </w:rPr>
        <w:t xml:space="preserve"> 53,000</w:t>
      </w:r>
      <w:r w:rsidR="007C73DC">
        <w:rPr>
          <w:rFonts w:cs="Times New Roman"/>
          <w:sz w:val="20"/>
        </w:rPr>
        <w:t>, a lessee can earn up to INR</w:t>
      </w:r>
      <w:r w:rsidRPr="00774643">
        <w:rPr>
          <w:rFonts w:cs="Times New Roman"/>
          <w:sz w:val="20"/>
        </w:rPr>
        <w:t xml:space="preserve"> 4 lakh through subleasing. The cooperative society subleases to fishers.</w:t>
      </w:r>
    </w:p>
    <w:p w:rsidR="00C311A1" w:rsidRPr="00774643" w:rsidRDefault="00C311A1" w:rsidP="00C311A1">
      <w:pPr>
        <w:rPr>
          <w:rFonts w:cs="Times New Roman"/>
          <w:sz w:val="20"/>
        </w:rPr>
      </w:pPr>
      <w:r w:rsidRPr="00774643">
        <w:rPr>
          <w:rFonts w:cs="Times New Roman"/>
          <w:sz w:val="20"/>
        </w:rPr>
        <w:t>In the case of reservoirs in tribal areas, it is different</w:t>
      </w:r>
      <w:r w:rsidR="00EA6C49" w:rsidRPr="00774643">
        <w:rPr>
          <w:rFonts w:cs="Times New Roman"/>
          <w:sz w:val="20"/>
        </w:rPr>
        <w:t>.</w:t>
      </w:r>
      <w:r w:rsidR="007C73DC">
        <w:rPr>
          <w:rFonts w:cs="Times New Roman"/>
          <w:sz w:val="20"/>
        </w:rPr>
        <w:t xml:space="preserve"> </w:t>
      </w:r>
      <w:r w:rsidR="00EA6C49" w:rsidRPr="00774643">
        <w:rPr>
          <w:rFonts w:cs="Times New Roman"/>
          <w:sz w:val="20"/>
        </w:rPr>
        <w:t>I</w:t>
      </w:r>
      <w:r w:rsidRPr="00774643">
        <w:rPr>
          <w:rFonts w:cs="Times New Roman"/>
          <w:sz w:val="20"/>
        </w:rPr>
        <w:t>n C</w:t>
      </w:r>
      <w:r w:rsidR="00D81A93" w:rsidRPr="00774643">
        <w:rPr>
          <w:rFonts w:cs="Times New Roman"/>
          <w:sz w:val="20"/>
        </w:rPr>
        <w:t>h</w:t>
      </w:r>
      <w:r w:rsidRPr="00774643">
        <w:rPr>
          <w:rFonts w:cs="Times New Roman"/>
          <w:sz w:val="20"/>
        </w:rPr>
        <w:t xml:space="preserve">hattisgarh the </w:t>
      </w:r>
      <w:proofErr w:type="gramStart"/>
      <w:r w:rsidRPr="00774643">
        <w:rPr>
          <w:rFonts w:cs="Times New Roman"/>
          <w:sz w:val="20"/>
        </w:rPr>
        <w:t xml:space="preserve">lease </w:t>
      </w:r>
      <w:r w:rsidR="007C73DC">
        <w:rPr>
          <w:rFonts w:cs="Times New Roman"/>
          <w:sz w:val="20"/>
        </w:rPr>
        <w:t xml:space="preserve"> is</w:t>
      </w:r>
      <w:proofErr w:type="gramEnd"/>
      <w:r w:rsidR="007C73DC">
        <w:rPr>
          <w:rFonts w:cs="Times New Roman"/>
          <w:sz w:val="20"/>
        </w:rPr>
        <w:t xml:space="preserve"> given</w:t>
      </w:r>
      <w:r w:rsidRPr="00774643">
        <w:rPr>
          <w:rFonts w:cs="Times New Roman"/>
          <w:sz w:val="20"/>
        </w:rPr>
        <w:t xml:space="preserve"> only to </w:t>
      </w:r>
      <w:r w:rsidR="007C73DC">
        <w:rPr>
          <w:rFonts w:cs="Times New Roman"/>
          <w:sz w:val="20"/>
        </w:rPr>
        <w:t xml:space="preserve">a </w:t>
      </w:r>
      <w:r w:rsidRPr="00774643">
        <w:rPr>
          <w:rFonts w:cs="Times New Roman"/>
          <w:sz w:val="20"/>
        </w:rPr>
        <w:t>tribal society.</w:t>
      </w:r>
    </w:p>
    <w:p w:rsidR="00C311A1" w:rsidRDefault="00C311A1" w:rsidP="00C311A1">
      <w:pPr>
        <w:rPr>
          <w:rFonts w:cs="Times New Roman"/>
          <w:sz w:val="20"/>
        </w:rPr>
      </w:pPr>
      <w:r w:rsidRPr="00774643">
        <w:rPr>
          <w:rFonts w:cs="Times New Roman"/>
          <w:b/>
          <w:bCs/>
          <w:sz w:val="20"/>
        </w:rPr>
        <w:t>Human rights to fishers</w:t>
      </w:r>
      <w:r w:rsidR="00D81A93" w:rsidRPr="00774643">
        <w:rPr>
          <w:rFonts w:cs="Times New Roman"/>
          <w:b/>
          <w:bCs/>
          <w:sz w:val="20"/>
        </w:rPr>
        <w:t xml:space="preserve">: </w:t>
      </w:r>
      <w:r w:rsidRPr="00774643">
        <w:rPr>
          <w:rFonts w:cs="Times New Roman"/>
          <w:sz w:val="20"/>
        </w:rPr>
        <w:t xml:space="preserve">The human right to water is </w:t>
      </w:r>
      <w:r w:rsidRPr="00774643">
        <w:rPr>
          <w:rFonts w:cs="Times New Roman"/>
          <w:i/>
          <w:iCs/>
          <w:sz w:val="20"/>
        </w:rPr>
        <w:t xml:space="preserve">sine qua non, </w:t>
      </w:r>
      <w:r w:rsidRPr="00774643">
        <w:rPr>
          <w:rFonts w:cs="Times New Roman"/>
          <w:sz w:val="20"/>
        </w:rPr>
        <w:t xml:space="preserve">indispensable, for leading a life </w:t>
      </w:r>
      <w:r w:rsidR="007C73DC">
        <w:rPr>
          <w:rFonts w:cs="Times New Roman"/>
          <w:sz w:val="20"/>
        </w:rPr>
        <w:t>in</w:t>
      </w:r>
      <w:r w:rsidRPr="00774643">
        <w:rPr>
          <w:rFonts w:cs="Times New Roman"/>
          <w:sz w:val="20"/>
        </w:rPr>
        <w:t xml:space="preserve"> human dignity. </w:t>
      </w:r>
      <w:r w:rsidR="00D81A93" w:rsidRPr="00774643">
        <w:rPr>
          <w:rFonts w:cs="Times New Roman"/>
          <w:sz w:val="20"/>
        </w:rPr>
        <w:t>W</w:t>
      </w:r>
      <w:r w:rsidRPr="00774643">
        <w:rPr>
          <w:rFonts w:cs="Times New Roman"/>
          <w:sz w:val="20"/>
        </w:rPr>
        <w:t xml:space="preserve">ater </w:t>
      </w:r>
      <w:r w:rsidR="00D81A93" w:rsidRPr="00774643">
        <w:rPr>
          <w:rFonts w:cs="Times New Roman"/>
          <w:sz w:val="20"/>
        </w:rPr>
        <w:t>is considered</w:t>
      </w:r>
      <w:r w:rsidR="006C1EB7">
        <w:rPr>
          <w:rFonts w:cs="Times New Roman"/>
          <w:sz w:val="20"/>
        </w:rPr>
        <w:t xml:space="preserve"> </w:t>
      </w:r>
      <w:r w:rsidRPr="00774643">
        <w:rPr>
          <w:rFonts w:cs="Times New Roman"/>
          <w:sz w:val="20"/>
        </w:rPr>
        <w:t xml:space="preserve">the most important part </w:t>
      </w:r>
      <w:r w:rsidR="00872590" w:rsidRPr="00774643">
        <w:rPr>
          <w:rFonts w:cs="Times New Roman"/>
          <w:sz w:val="20"/>
        </w:rPr>
        <w:t>of</w:t>
      </w:r>
      <w:r w:rsidRPr="00774643">
        <w:rPr>
          <w:rFonts w:cs="Times New Roman"/>
          <w:sz w:val="20"/>
        </w:rPr>
        <w:t xml:space="preserve"> life for any person. </w:t>
      </w:r>
      <w:r w:rsidR="00872590" w:rsidRPr="00774643">
        <w:rPr>
          <w:rFonts w:cs="Times New Roman"/>
          <w:sz w:val="20"/>
        </w:rPr>
        <w:t>L</w:t>
      </w:r>
      <w:r w:rsidRPr="00774643">
        <w:rPr>
          <w:rFonts w:cs="Times New Roman"/>
          <w:sz w:val="20"/>
        </w:rPr>
        <w:t>ivelihood is the core of society-fisheries interaction. Right to livelihood is enshrined in</w:t>
      </w:r>
      <w:r w:rsidR="00872590" w:rsidRPr="00774643">
        <w:rPr>
          <w:rFonts w:cs="Times New Roman"/>
          <w:sz w:val="20"/>
        </w:rPr>
        <w:t xml:space="preserve"> India’s</w:t>
      </w:r>
      <w:r w:rsidR="006C1EB7">
        <w:rPr>
          <w:rFonts w:cs="Times New Roman"/>
          <w:sz w:val="20"/>
        </w:rPr>
        <w:t xml:space="preserve"> </w:t>
      </w:r>
      <w:r w:rsidRPr="00774643">
        <w:rPr>
          <w:rFonts w:cs="Times New Roman"/>
          <w:sz w:val="20"/>
        </w:rPr>
        <w:t>Constitution</w:t>
      </w:r>
      <w:r w:rsidR="006C1EB7">
        <w:rPr>
          <w:rFonts w:cs="Times New Roman"/>
          <w:sz w:val="20"/>
        </w:rPr>
        <w:t>. S</w:t>
      </w:r>
      <w:r w:rsidRPr="00774643">
        <w:rPr>
          <w:rFonts w:cs="Times New Roman"/>
          <w:sz w:val="20"/>
        </w:rPr>
        <w:t>everal judgments from the Hon</w:t>
      </w:r>
      <w:r w:rsidR="00D81A93" w:rsidRPr="00774643">
        <w:rPr>
          <w:rFonts w:cs="Times New Roman"/>
          <w:sz w:val="20"/>
        </w:rPr>
        <w:t>’ble</w:t>
      </w:r>
      <w:r w:rsidR="006C1EB7">
        <w:rPr>
          <w:rFonts w:cs="Times New Roman"/>
          <w:sz w:val="20"/>
        </w:rPr>
        <w:t xml:space="preserve"> Supreme Court have upheld this right. </w:t>
      </w:r>
      <w:r w:rsidRPr="00774643">
        <w:rPr>
          <w:rFonts w:cs="Times New Roman"/>
          <w:sz w:val="20"/>
        </w:rPr>
        <w:t xml:space="preserve"> Right to Life has been broadened</w:t>
      </w:r>
      <w:r w:rsidR="006C1EB7">
        <w:rPr>
          <w:rFonts w:cs="Times New Roman"/>
          <w:sz w:val="20"/>
        </w:rPr>
        <w:t xml:space="preserve"> </w:t>
      </w:r>
      <w:r w:rsidR="00872590" w:rsidRPr="00774643">
        <w:rPr>
          <w:rFonts w:cs="Times New Roman"/>
          <w:sz w:val="20"/>
        </w:rPr>
        <w:t xml:space="preserve">to </w:t>
      </w:r>
      <w:r w:rsidRPr="00774643">
        <w:rPr>
          <w:rFonts w:cs="Times New Roman"/>
          <w:sz w:val="20"/>
        </w:rPr>
        <w:t>cover</w:t>
      </w:r>
      <w:r w:rsidR="006C1EB7">
        <w:rPr>
          <w:rFonts w:cs="Times New Roman"/>
          <w:sz w:val="20"/>
        </w:rPr>
        <w:t xml:space="preserve"> </w:t>
      </w:r>
      <w:r w:rsidRPr="00774643">
        <w:rPr>
          <w:rFonts w:cs="Times New Roman"/>
          <w:sz w:val="20"/>
        </w:rPr>
        <w:t>livelihood through employment</w:t>
      </w:r>
      <w:r w:rsidR="006C1EB7">
        <w:rPr>
          <w:rFonts w:cs="Times New Roman"/>
          <w:sz w:val="20"/>
        </w:rPr>
        <w:t xml:space="preserve">. </w:t>
      </w:r>
      <w:r w:rsidRPr="00774643">
        <w:rPr>
          <w:rFonts w:cs="Times New Roman"/>
          <w:sz w:val="20"/>
        </w:rPr>
        <w:t>Most states support the customary right of fishers,</w:t>
      </w:r>
      <w:r w:rsidR="006C1EB7">
        <w:rPr>
          <w:rFonts w:cs="Times New Roman"/>
          <w:sz w:val="20"/>
        </w:rPr>
        <w:t xml:space="preserve"> especially</w:t>
      </w:r>
      <w:r w:rsidRPr="00774643">
        <w:rPr>
          <w:rFonts w:cs="Times New Roman"/>
          <w:sz w:val="20"/>
        </w:rPr>
        <w:t xml:space="preserve"> tribal fishers</w:t>
      </w:r>
      <w:r w:rsidR="006C1EB7">
        <w:rPr>
          <w:rFonts w:cs="Times New Roman"/>
          <w:sz w:val="20"/>
        </w:rPr>
        <w:t>,</w:t>
      </w:r>
      <w:r w:rsidRPr="00774643">
        <w:rPr>
          <w:rFonts w:cs="Times New Roman"/>
          <w:sz w:val="20"/>
        </w:rPr>
        <w:t xml:space="preserve"> to fish in open waterbodies.</w:t>
      </w:r>
    </w:p>
    <w:p w:rsidR="006C1EB7" w:rsidRPr="00774643" w:rsidRDefault="006C1EB7" w:rsidP="00C311A1">
      <w:pPr>
        <w:rPr>
          <w:rFonts w:cs="Times New Roman"/>
          <w:sz w:val="20"/>
        </w:rPr>
      </w:pPr>
      <w:r>
        <w:rPr>
          <w:rFonts w:cs="Times New Roman"/>
          <w:sz w:val="20"/>
        </w:rPr>
        <w:t xml:space="preserve">Article 21 is a Fundamental Right. Anyone can move the Supreme Court or High Cout under article 32 or 226 in case of its infringement. </w:t>
      </w:r>
    </w:p>
    <w:p w:rsidR="00C311A1" w:rsidRPr="00774643" w:rsidRDefault="00170621" w:rsidP="00C311A1">
      <w:pPr>
        <w:rPr>
          <w:rFonts w:cs="Times New Roman"/>
          <w:sz w:val="20"/>
        </w:rPr>
      </w:pPr>
      <w:r w:rsidRPr="00774643">
        <w:rPr>
          <w:rFonts w:cs="Times New Roman"/>
          <w:sz w:val="20"/>
        </w:rPr>
        <w:t>The most important part of human r</w:t>
      </w:r>
      <w:r w:rsidR="00C311A1" w:rsidRPr="00774643">
        <w:rPr>
          <w:rFonts w:cs="Times New Roman"/>
          <w:sz w:val="20"/>
        </w:rPr>
        <w:t xml:space="preserve">ights is </w:t>
      </w:r>
      <w:r w:rsidR="006C1EB7">
        <w:rPr>
          <w:rFonts w:cs="Times New Roman"/>
          <w:sz w:val="20"/>
        </w:rPr>
        <w:t xml:space="preserve">considering `who is a fisherman’?  </w:t>
      </w:r>
      <w:r w:rsidR="00C311A1" w:rsidRPr="00774643">
        <w:rPr>
          <w:rFonts w:cs="Times New Roman"/>
          <w:sz w:val="20"/>
        </w:rPr>
        <w:t xml:space="preserve"> In Assam</w:t>
      </w:r>
      <w:r w:rsidR="00D81A93" w:rsidRPr="00774643">
        <w:rPr>
          <w:rFonts w:cs="Times New Roman"/>
          <w:sz w:val="20"/>
        </w:rPr>
        <w:t>,</w:t>
      </w:r>
      <w:r w:rsidR="00C311A1" w:rsidRPr="00774643">
        <w:rPr>
          <w:rFonts w:cs="Times New Roman"/>
          <w:sz w:val="20"/>
        </w:rPr>
        <w:t xml:space="preserve"> persons belonging to the schedule</w:t>
      </w:r>
      <w:r w:rsidR="00D81A93" w:rsidRPr="00774643">
        <w:rPr>
          <w:rFonts w:cs="Times New Roman"/>
          <w:sz w:val="20"/>
        </w:rPr>
        <w:t>d</w:t>
      </w:r>
      <w:r w:rsidR="00C311A1" w:rsidRPr="00774643">
        <w:rPr>
          <w:rFonts w:cs="Times New Roman"/>
          <w:sz w:val="20"/>
        </w:rPr>
        <w:t xml:space="preserve"> castes (Maimal community in Barak Valley) engage</w:t>
      </w:r>
      <w:r w:rsidR="00872590" w:rsidRPr="00774643">
        <w:rPr>
          <w:rFonts w:cs="Times New Roman"/>
          <w:sz w:val="20"/>
        </w:rPr>
        <w:t>d</w:t>
      </w:r>
      <w:r w:rsidR="00C311A1" w:rsidRPr="00774643">
        <w:rPr>
          <w:rFonts w:cs="Times New Roman"/>
          <w:sz w:val="20"/>
        </w:rPr>
        <w:t xml:space="preserve"> in any of the following profession</w:t>
      </w:r>
      <w:r w:rsidR="001F3358" w:rsidRPr="00774643">
        <w:rPr>
          <w:rFonts w:cs="Times New Roman"/>
          <w:sz w:val="20"/>
        </w:rPr>
        <w:t>s</w:t>
      </w:r>
      <w:r w:rsidR="00C311A1" w:rsidRPr="00774643">
        <w:rPr>
          <w:rFonts w:cs="Times New Roman"/>
          <w:sz w:val="20"/>
        </w:rPr>
        <w:t>:  that the persons undertake fishing by themselves in a fishing group, that the persons directly undertake fish trade such as marketing of fresh fish, preserved fish, other preserved fish, fishing implements etc. and members of the fishermen cooperative societies undertaking f</w:t>
      </w:r>
      <w:r w:rsidR="006933A4" w:rsidRPr="00774643">
        <w:rPr>
          <w:rFonts w:cs="Times New Roman"/>
          <w:sz w:val="20"/>
        </w:rPr>
        <w:t xml:space="preserve">ishing or fish trade etc. as </w:t>
      </w:r>
      <w:r w:rsidR="00F95CF1">
        <w:rPr>
          <w:rFonts w:cs="Times New Roman"/>
          <w:sz w:val="20"/>
        </w:rPr>
        <w:t xml:space="preserve">indicated </w:t>
      </w:r>
      <w:r w:rsidR="00C311A1" w:rsidRPr="00774643">
        <w:rPr>
          <w:rFonts w:cs="Times New Roman"/>
          <w:sz w:val="20"/>
        </w:rPr>
        <w:t>above.</w:t>
      </w:r>
    </w:p>
    <w:p w:rsidR="00C311A1" w:rsidRPr="00774643" w:rsidRDefault="00C311A1" w:rsidP="00C311A1">
      <w:pPr>
        <w:rPr>
          <w:rFonts w:cs="Times New Roman"/>
          <w:sz w:val="20"/>
        </w:rPr>
      </w:pPr>
      <w:r w:rsidRPr="00774643">
        <w:rPr>
          <w:rFonts w:cs="Times New Roman"/>
          <w:sz w:val="20"/>
        </w:rPr>
        <w:t xml:space="preserve">The same definition is </w:t>
      </w:r>
      <w:r w:rsidR="001D198A" w:rsidRPr="00774643">
        <w:rPr>
          <w:rFonts w:cs="Times New Roman"/>
          <w:sz w:val="20"/>
        </w:rPr>
        <w:t xml:space="preserve">used </w:t>
      </w:r>
      <w:r w:rsidRPr="00774643">
        <w:rPr>
          <w:rFonts w:cs="Times New Roman"/>
          <w:sz w:val="20"/>
        </w:rPr>
        <w:t>in Bihar</w:t>
      </w:r>
      <w:r w:rsidR="001D198A" w:rsidRPr="00774643">
        <w:rPr>
          <w:rFonts w:cs="Times New Roman"/>
          <w:sz w:val="20"/>
        </w:rPr>
        <w:t xml:space="preserve"> with </w:t>
      </w:r>
      <w:r w:rsidRPr="00774643">
        <w:rPr>
          <w:rFonts w:cs="Times New Roman"/>
          <w:sz w:val="20"/>
        </w:rPr>
        <w:t>one word added - trained fishers</w:t>
      </w:r>
      <w:r w:rsidR="001D198A" w:rsidRPr="00774643">
        <w:rPr>
          <w:rFonts w:cs="Times New Roman"/>
          <w:sz w:val="20"/>
        </w:rPr>
        <w:t>. L</w:t>
      </w:r>
      <w:r w:rsidRPr="00774643">
        <w:rPr>
          <w:rFonts w:cs="Times New Roman"/>
          <w:sz w:val="20"/>
        </w:rPr>
        <w:t xml:space="preserve">ease of ponds </w:t>
      </w:r>
      <w:r w:rsidR="001D198A" w:rsidRPr="00774643">
        <w:rPr>
          <w:rFonts w:cs="Times New Roman"/>
          <w:sz w:val="20"/>
        </w:rPr>
        <w:t>is allowed</w:t>
      </w:r>
      <w:r w:rsidRPr="00774643">
        <w:rPr>
          <w:rFonts w:cs="Times New Roman"/>
          <w:sz w:val="20"/>
        </w:rPr>
        <w:t xml:space="preserve"> only to trained fisher</w:t>
      </w:r>
      <w:r w:rsidR="001D198A" w:rsidRPr="00774643">
        <w:rPr>
          <w:rFonts w:cs="Times New Roman"/>
          <w:sz w:val="20"/>
        </w:rPr>
        <w:t>s</w:t>
      </w:r>
      <w:r w:rsidRPr="00774643">
        <w:rPr>
          <w:rFonts w:cs="Times New Roman"/>
          <w:sz w:val="20"/>
        </w:rPr>
        <w:t>. Kerala has given a new definition</w:t>
      </w:r>
      <w:r w:rsidR="00EA6C49" w:rsidRPr="00774643">
        <w:rPr>
          <w:rFonts w:cs="Times New Roman"/>
          <w:sz w:val="20"/>
        </w:rPr>
        <w:t>,</w:t>
      </w:r>
      <w:r w:rsidRPr="00774643">
        <w:rPr>
          <w:rFonts w:cs="Times New Roman"/>
          <w:sz w:val="20"/>
        </w:rPr>
        <w:t xml:space="preserve"> </w:t>
      </w:r>
      <w:r w:rsidR="001D198A" w:rsidRPr="00774643">
        <w:rPr>
          <w:rFonts w:cs="Times New Roman"/>
          <w:sz w:val="20"/>
        </w:rPr>
        <w:t>‘</w:t>
      </w:r>
      <w:r w:rsidRPr="00774643">
        <w:rPr>
          <w:rFonts w:cs="Times New Roman"/>
          <w:sz w:val="20"/>
        </w:rPr>
        <w:t>The person engaged mainly in inland fishing activity for his livelihood including wife of fisherman engaged in selling fish and the widow of the fisherman</w:t>
      </w:r>
      <w:r w:rsidR="001D198A" w:rsidRPr="00774643">
        <w:rPr>
          <w:rFonts w:cs="Times New Roman"/>
          <w:sz w:val="20"/>
        </w:rPr>
        <w:t>’</w:t>
      </w:r>
      <w:r w:rsidRPr="00774643">
        <w:rPr>
          <w:rFonts w:cs="Times New Roman"/>
          <w:sz w:val="20"/>
        </w:rPr>
        <w:t>. In M</w:t>
      </w:r>
      <w:r w:rsidR="00F95CF1">
        <w:rPr>
          <w:rFonts w:cs="Times New Roman"/>
          <w:sz w:val="20"/>
        </w:rPr>
        <w:t xml:space="preserve">adhya </w:t>
      </w:r>
      <w:r w:rsidRPr="00774643">
        <w:rPr>
          <w:rFonts w:cs="Times New Roman"/>
          <w:sz w:val="20"/>
        </w:rPr>
        <w:t>P</w:t>
      </w:r>
      <w:r w:rsidR="00F95CF1">
        <w:rPr>
          <w:rFonts w:cs="Times New Roman"/>
          <w:sz w:val="20"/>
        </w:rPr>
        <w:t>radesh</w:t>
      </w:r>
      <w:r w:rsidRPr="00774643">
        <w:rPr>
          <w:rFonts w:cs="Times New Roman"/>
          <w:sz w:val="20"/>
        </w:rPr>
        <w:t>, U</w:t>
      </w:r>
      <w:r w:rsidR="00F95CF1">
        <w:rPr>
          <w:rFonts w:cs="Times New Roman"/>
          <w:sz w:val="20"/>
        </w:rPr>
        <w:t xml:space="preserve">ttar </w:t>
      </w:r>
      <w:r w:rsidRPr="00774643">
        <w:rPr>
          <w:rFonts w:cs="Times New Roman"/>
          <w:sz w:val="20"/>
        </w:rPr>
        <w:t>P</w:t>
      </w:r>
      <w:r w:rsidR="00F95CF1">
        <w:rPr>
          <w:rFonts w:cs="Times New Roman"/>
          <w:sz w:val="20"/>
        </w:rPr>
        <w:t>radesh</w:t>
      </w:r>
      <w:r w:rsidRPr="00774643">
        <w:rPr>
          <w:rFonts w:cs="Times New Roman"/>
          <w:sz w:val="20"/>
        </w:rPr>
        <w:t>, Uttarakhand etc., it is a caste</w:t>
      </w:r>
      <w:r w:rsidR="0082350A" w:rsidRPr="00774643">
        <w:rPr>
          <w:rFonts w:cs="Times New Roman"/>
          <w:sz w:val="20"/>
        </w:rPr>
        <w:t>-</w:t>
      </w:r>
      <w:r w:rsidRPr="00774643">
        <w:rPr>
          <w:rFonts w:cs="Times New Roman"/>
          <w:sz w:val="20"/>
        </w:rPr>
        <w:t xml:space="preserve">based definition - several castes </w:t>
      </w:r>
      <w:r w:rsidR="00F95CF1">
        <w:rPr>
          <w:rFonts w:cs="Times New Roman"/>
          <w:sz w:val="20"/>
        </w:rPr>
        <w:t xml:space="preserve">who undertake fishing </w:t>
      </w:r>
      <w:r w:rsidRPr="00774643">
        <w:rPr>
          <w:rFonts w:cs="Times New Roman"/>
          <w:sz w:val="20"/>
        </w:rPr>
        <w:t>are marked as fishermen</w:t>
      </w:r>
      <w:r w:rsidR="00F95CF1">
        <w:rPr>
          <w:rFonts w:cs="Times New Roman"/>
          <w:sz w:val="20"/>
        </w:rPr>
        <w:t>.</w:t>
      </w:r>
    </w:p>
    <w:p w:rsidR="00C311A1" w:rsidRPr="00774643" w:rsidRDefault="00B51D97" w:rsidP="0071772D">
      <w:pPr>
        <w:rPr>
          <w:rFonts w:cs="Times New Roman"/>
          <w:sz w:val="20"/>
          <w:lang w:val="en-US"/>
        </w:rPr>
      </w:pPr>
      <w:r>
        <w:rPr>
          <w:rFonts w:cs="Times New Roman"/>
          <w:sz w:val="20"/>
          <w:lang w:val="en-US"/>
        </w:rPr>
        <w:t xml:space="preserve">The preference to bid goes to primary fisheries cooperative societies in varying degrees in Assam, Haryana and Rajasthan. </w:t>
      </w:r>
      <w:r w:rsidR="00C311A1" w:rsidRPr="00774643">
        <w:rPr>
          <w:rFonts w:cs="Times New Roman"/>
          <w:sz w:val="20"/>
          <w:lang w:val="en-US"/>
        </w:rPr>
        <w:t>In terms of exclusivity, preference is given in Bihar, Madhya Pradesh, Gujarat, West Bengal, U</w:t>
      </w:r>
      <w:r w:rsidR="00F95CF1">
        <w:rPr>
          <w:rFonts w:cs="Times New Roman"/>
          <w:sz w:val="20"/>
          <w:lang w:val="en-US"/>
        </w:rPr>
        <w:t xml:space="preserve">ttar </w:t>
      </w:r>
      <w:r w:rsidR="00C311A1" w:rsidRPr="00774643">
        <w:rPr>
          <w:rFonts w:cs="Times New Roman"/>
          <w:sz w:val="20"/>
          <w:lang w:val="en-US"/>
        </w:rPr>
        <w:t>P</w:t>
      </w:r>
      <w:r w:rsidR="00F95CF1">
        <w:rPr>
          <w:rFonts w:cs="Times New Roman"/>
          <w:sz w:val="20"/>
          <w:lang w:val="en-US"/>
        </w:rPr>
        <w:t xml:space="preserve">radesh </w:t>
      </w:r>
      <w:r w:rsidR="00C311A1" w:rsidRPr="00774643">
        <w:rPr>
          <w:rFonts w:cs="Times New Roman"/>
          <w:sz w:val="20"/>
          <w:lang w:val="en-US"/>
        </w:rPr>
        <w:t xml:space="preserve">(except </w:t>
      </w:r>
      <w:r w:rsidR="00F95CF1">
        <w:rPr>
          <w:rFonts w:cs="Times New Roman"/>
          <w:sz w:val="20"/>
          <w:lang w:val="en-US"/>
        </w:rPr>
        <w:t xml:space="preserve">in </w:t>
      </w:r>
      <w:r w:rsidR="00C311A1" w:rsidRPr="00774643">
        <w:rPr>
          <w:rFonts w:cs="Times New Roman"/>
          <w:sz w:val="20"/>
          <w:lang w:val="en-US"/>
        </w:rPr>
        <w:t>class 1,</w:t>
      </w:r>
      <w:r w:rsidR="00F95CF1">
        <w:rPr>
          <w:rFonts w:cs="Times New Roman"/>
          <w:sz w:val="20"/>
          <w:lang w:val="en-US"/>
        </w:rPr>
        <w:t xml:space="preserve"> </w:t>
      </w:r>
      <w:r w:rsidR="00C311A1" w:rsidRPr="00774643">
        <w:rPr>
          <w:rFonts w:cs="Times New Roman"/>
          <w:sz w:val="20"/>
          <w:lang w:val="en-US"/>
        </w:rPr>
        <w:t>2 of water bodies), Kerala, Chhattisgarh</w:t>
      </w:r>
      <w:r w:rsidR="00F95CF1">
        <w:rPr>
          <w:rFonts w:cs="Times New Roman"/>
          <w:sz w:val="20"/>
          <w:lang w:val="en-US"/>
        </w:rPr>
        <w:t xml:space="preserve"> and</w:t>
      </w:r>
      <w:r w:rsidR="00C311A1" w:rsidRPr="00774643">
        <w:rPr>
          <w:rFonts w:cs="Times New Roman"/>
          <w:sz w:val="20"/>
          <w:lang w:val="en-US"/>
        </w:rPr>
        <w:t xml:space="preserve"> Odisha for primary fisheries cooperative </w:t>
      </w:r>
      <w:r w:rsidR="00D81A93" w:rsidRPr="00774643">
        <w:rPr>
          <w:rFonts w:cs="Times New Roman"/>
          <w:sz w:val="20"/>
          <w:lang w:val="en-US"/>
        </w:rPr>
        <w:t>societies</w:t>
      </w:r>
      <w:r w:rsidR="00C311A1" w:rsidRPr="00774643">
        <w:rPr>
          <w:rFonts w:cs="Times New Roman"/>
          <w:sz w:val="20"/>
          <w:lang w:val="en-US"/>
        </w:rPr>
        <w:t>. In West Bengal</w:t>
      </w:r>
      <w:r w:rsidR="001F3358" w:rsidRPr="00774643">
        <w:rPr>
          <w:rFonts w:cs="Times New Roman"/>
          <w:sz w:val="20"/>
          <w:lang w:val="en-US"/>
        </w:rPr>
        <w:t>,</w:t>
      </w:r>
      <w:r w:rsidR="00C311A1" w:rsidRPr="00774643">
        <w:rPr>
          <w:rFonts w:cs="Times New Roman"/>
          <w:sz w:val="20"/>
          <w:lang w:val="en-US"/>
        </w:rPr>
        <w:t xml:space="preserve"> it was clarified </w:t>
      </w:r>
      <w:r w:rsidR="0071772D" w:rsidRPr="00774643">
        <w:rPr>
          <w:rFonts w:cs="Times New Roman"/>
          <w:sz w:val="20"/>
          <w:lang w:val="en-US"/>
        </w:rPr>
        <w:t xml:space="preserve">(by Pradip Chatterjee) </w:t>
      </w:r>
      <w:r w:rsidR="00C311A1" w:rsidRPr="00774643">
        <w:rPr>
          <w:rFonts w:cs="Times New Roman"/>
          <w:sz w:val="20"/>
          <w:lang w:val="en-US"/>
        </w:rPr>
        <w:t>that if the bid by PFCS fails, it is open to all.</w:t>
      </w:r>
    </w:p>
    <w:p w:rsidR="00C311A1" w:rsidRPr="00774643" w:rsidRDefault="00C311A1" w:rsidP="00C311A1">
      <w:pPr>
        <w:rPr>
          <w:rFonts w:cs="Times New Roman"/>
          <w:sz w:val="20"/>
        </w:rPr>
      </w:pPr>
      <w:r w:rsidRPr="00F95CF1">
        <w:rPr>
          <w:rFonts w:cs="Times New Roman"/>
          <w:b/>
          <w:sz w:val="20"/>
        </w:rPr>
        <w:t>Benefit</w:t>
      </w:r>
      <w:r w:rsidR="00F95CF1" w:rsidRPr="00F95CF1">
        <w:rPr>
          <w:rFonts w:cs="Times New Roman"/>
          <w:b/>
          <w:sz w:val="20"/>
        </w:rPr>
        <w:t>-</w:t>
      </w:r>
      <w:r w:rsidRPr="00F95CF1">
        <w:rPr>
          <w:rFonts w:cs="Times New Roman"/>
          <w:b/>
          <w:sz w:val="20"/>
        </w:rPr>
        <w:t>Sharing arrangement in Assam</w:t>
      </w:r>
      <w:r w:rsidR="00EA6C49" w:rsidRPr="00774643">
        <w:rPr>
          <w:rFonts w:cs="Times New Roman"/>
          <w:sz w:val="20"/>
        </w:rPr>
        <w:t xml:space="preserve">: </w:t>
      </w:r>
      <w:r w:rsidRPr="00774643">
        <w:rPr>
          <w:rFonts w:cs="Times New Roman"/>
          <w:sz w:val="20"/>
        </w:rPr>
        <w:t xml:space="preserve"> Wetlands was explained on the basis of management regime as well as fishing practices and gear use. In the case of cooperative management, it is 50-50. In the case of individual management, it is 60-40. Assam has a practice called Katal. In the first harvest, it is 50-50. </w:t>
      </w:r>
      <w:r w:rsidR="00F95CF1">
        <w:rPr>
          <w:rFonts w:cs="Times New Roman"/>
          <w:sz w:val="20"/>
        </w:rPr>
        <w:t>From the s</w:t>
      </w:r>
      <w:r w:rsidRPr="00774643">
        <w:rPr>
          <w:rFonts w:cs="Times New Roman"/>
          <w:sz w:val="20"/>
        </w:rPr>
        <w:t xml:space="preserve">econd harvest onwards, </w:t>
      </w:r>
      <w:r w:rsidR="00F95CF1" w:rsidRPr="00774643">
        <w:rPr>
          <w:rFonts w:cs="Times New Roman"/>
          <w:sz w:val="20"/>
        </w:rPr>
        <w:t>fishermen get</w:t>
      </w:r>
      <w:r w:rsidR="00F95CF1">
        <w:rPr>
          <w:rFonts w:cs="Times New Roman"/>
          <w:sz w:val="20"/>
        </w:rPr>
        <w:t xml:space="preserve"> a</w:t>
      </w:r>
      <w:r w:rsidRPr="00774643">
        <w:rPr>
          <w:rFonts w:cs="Times New Roman"/>
          <w:sz w:val="20"/>
        </w:rPr>
        <w:t xml:space="preserve"> greater share (60-40).</w:t>
      </w:r>
    </w:p>
    <w:p w:rsidR="00C311A1" w:rsidRPr="00774643" w:rsidRDefault="00C311A1" w:rsidP="00C311A1">
      <w:pPr>
        <w:rPr>
          <w:rFonts w:cs="Times New Roman"/>
          <w:sz w:val="20"/>
          <w:lang w:val="en-US"/>
        </w:rPr>
      </w:pPr>
      <w:r w:rsidRPr="00774643">
        <w:rPr>
          <w:rFonts w:cs="Times New Roman"/>
          <w:sz w:val="20"/>
          <w:lang w:val="en-US"/>
        </w:rPr>
        <w:t xml:space="preserve">Conservation Measures in state law are mainly taken from </w:t>
      </w:r>
      <w:r w:rsidR="00A62664" w:rsidRPr="00774643">
        <w:rPr>
          <w:rFonts w:cs="Times New Roman"/>
          <w:sz w:val="20"/>
          <w:lang w:val="en-US"/>
        </w:rPr>
        <w:t xml:space="preserve">the </w:t>
      </w:r>
      <w:r w:rsidRPr="00774643">
        <w:rPr>
          <w:rFonts w:cs="Times New Roman"/>
          <w:sz w:val="20"/>
          <w:lang w:val="en-US"/>
        </w:rPr>
        <w:t>Indian Fisheries Law.</w:t>
      </w:r>
    </w:p>
    <w:p w:rsidR="00C311A1" w:rsidRPr="00774643" w:rsidRDefault="00C311A1" w:rsidP="00C311A1">
      <w:pPr>
        <w:rPr>
          <w:rFonts w:cs="Times New Roman"/>
          <w:sz w:val="20"/>
        </w:rPr>
      </w:pPr>
      <w:r w:rsidRPr="00774643">
        <w:rPr>
          <w:rFonts w:cs="Times New Roman"/>
          <w:b/>
          <w:bCs/>
          <w:sz w:val="20"/>
          <w:lang w:val="en-US"/>
        </w:rPr>
        <w:t>Constraints</w:t>
      </w:r>
      <w:r w:rsidR="00A62664" w:rsidRPr="00774643">
        <w:rPr>
          <w:rFonts w:cs="Times New Roman"/>
          <w:b/>
          <w:bCs/>
          <w:sz w:val="20"/>
          <w:lang w:val="en-US"/>
        </w:rPr>
        <w:t xml:space="preserve"> and</w:t>
      </w:r>
      <w:r w:rsidRPr="00774643">
        <w:rPr>
          <w:rFonts w:cs="Times New Roman"/>
          <w:b/>
          <w:bCs/>
          <w:sz w:val="20"/>
          <w:lang w:val="en-US"/>
        </w:rPr>
        <w:t xml:space="preserve"> Challenges: </w:t>
      </w:r>
      <w:r w:rsidR="00D81A93" w:rsidRPr="00774643">
        <w:rPr>
          <w:rFonts w:cs="Times New Roman"/>
          <w:sz w:val="20"/>
          <w:lang w:val="en-US"/>
        </w:rPr>
        <w:t>There is</w:t>
      </w:r>
      <w:r w:rsidR="00D81A93" w:rsidRPr="00774643">
        <w:rPr>
          <w:rFonts w:cs="Times New Roman"/>
          <w:sz w:val="20"/>
        </w:rPr>
        <w:t xml:space="preserve"> c</w:t>
      </w:r>
      <w:r w:rsidRPr="00774643">
        <w:rPr>
          <w:rFonts w:cs="Times New Roman"/>
          <w:sz w:val="20"/>
        </w:rPr>
        <w:t>ompetition for lease of waterbodies between fishermen and contractors (in Uttar Pradesh). Unequal power relation with other sectors in terms of socio-econom</w:t>
      </w:r>
      <w:r w:rsidR="00F95CF1">
        <w:rPr>
          <w:rFonts w:cs="Times New Roman"/>
          <w:sz w:val="20"/>
        </w:rPr>
        <w:t>ic</w:t>
      </w:r>
      <w:r w:rsidRPr="00774643">
        <w:rPr>
          <w:rFonts w:cs="Times New Roman"/>
          <w:sz w:val="20"/>
        </w:rPr>
        <w:t xml:space="preserve">-political space </w:t>
      </w:r>
      <w:r w:rsidR="00D81A93" w:rsidRPr="00774643">
        <w:rPr>
          <w:rFonts w:cs="Times New Roman"/>
          <w:sz w:val="20"/>
        </w:rPr>
        <w:t>is seen with</w:t>
      </w:r>
      <w:r w:rsidRPr="00774643">
        <w:rPr>
          <w:rFonts w:cs="Times New Roman"/>
          <w:sz w:val="20"/>
        </w:rPr>
        <w:t xml:space="preserve"> even horticulture get</w:t>
      </w:r>
      <w:r w:rsidR="00D81A93" w:rsidRPr="00774643">
        <w:rPr>
          <w:rFonts w:cs="Times New Roman"/>
          <w:sz w:val="20"/>
        </w:rPr>
        <w:t>ting</w:t>
      </w:r>
      <w:r w:rsidRPr="00774643">
        <w:rPr>
          <w:rFonts w:cs="Times New Roman"/>
          <w:sz w:val="20"/>
        </w:rPr>
        <w:t xml:space="preserve"> greater preference. Overfishing</w:t>
      </w:r>
      <w:r w:rsidR="00D81A93" w:rsidRPr="00774643">
        <w:rPr>
          <w:rFonts w:cs="Times New Roman"/>
          <w:sz w:val="20"/>
        </w:rPr>
        <w:t xml:space="preserve"> is a problem and m</w:t>
      </w:r>
      <w:r w:rsidRPr="00774643">
        <w:rPr>
          <w:rFonts w:cs="Times New Roman"/>
          <w:sz w:val="20"/>
        </w:rPr>
        <w:t xml:space="preserve">aintaining </w:t>
      </w:r>
      <w:r w:rsidR="00D81A93" w:rsidRPr="00774643">
        <w:rPr>
          <w:rFonts w:cs="Times New Roman"/>
          <w:sz w:val="20"/>
        </w:rPr>
        <w:t>s</w:t>
      </w:r>
      <w:r w:rsidRPr="00774643">
        <w:rPr>
          <w:rFonts w:cs="Times New Roman"/>
          <w:sz w:val="20"/>
        </w:rPr>
        <w:t>ustainability is</w:t>
      </w:r>
      <w:r w:rsidR="00A62664" w:rsidRPr="00774643">
        <w:rPr>
          <w:rFonts w:cs="Times New Roman"/>
          <w:sz w:val="20"/>
        </w:rPr>
        <w:t xml:space="preserve"> desperately</w:t>
      </w:r>
      <w:r w:rsidRPr="00774643">
        <w:rPr>
          <w:rFonts w:cs="Times New Roman"/>
          <w:sz w:val="20"/>
        </w:rPr>
        <w:t xml:space="preserve"> required. Scattered distribu</w:t>
      </w:r>
      <w:r w:rsidR="00D81A93" w:rsidRPr="00774643">
        <w:rPr>
          <w:rFonts w:cs="Times New Roman"/>
          <w:sz w:val="20"/>
        </w:rPr>
        <w:t xml:space="preserve">tion, </w:t>
      </w:r>
      <w:r w:rsidR="00F95CF1">
        <w:rPr>
          <w:rFonts w:cs="Times New Roman"/>
          <w:sz w:val="20"/>
        </w:rPr>
        <w:t xml:space="preserve">a </w:t>
      </w:r>
      <w:r w:rsidR="00D81A93" w:rsidRPr="00774643">
        <w:rPr>
          <w:rFonts w:cs="Times New Roman"/>
          <w:sz w:val="20"/>
        </w:rPr>
        <w:t>diverse management regime</w:t>
      </w:r>
      <w:r w:rsidR="00F95CF1">
        <w:rPr>
          <w:rFonts w:cs="Times New Roman"/>
          <w:sz w:val="20"/>
        </w:rPr>
        <w:t xml:space="preserve"> </w:t>
      </w:r>
      <w:r w:rsidR="00D81A93" w:rsidRPr="00774643">
        <w:rPr>
          <w:rFonts w:cs="Times New Roman"/>
          <w:sz w:val="20"/>
        </w:rPr>
        <w:t>and</w:t>
      </w:r>
      <w:r w:rsidRPr="00774643">
        <w:rPr>
          <w:rFonts w:cs="Times New Roman"/>
          <w:sz w:val="20"/>
        </w:rPr>
        <w:t xml:space="preserve"> weak governance </w:t>
      </w:r>
      <w:r w:rsidR="00D81A93" w:rsidRPr="00774643">
        <w:rPr>
          <w:rFonts w:cs="Times New Roman"/>
          <w:sz w:val="20"/>
        </w:rPr>
        <w:t>are issues with the latter being</w:t>
      </w:r>
      <w:r w:rsidR="00C67044">
        <w:rPr>
          <w:rFonts w:cs="Times New Roman"/>
          <w:sz w:val="20"/>
        </w:rPr>
        <w:t xml:space="preserve"> the most critical</w:t>
      </w:r>
      <w:r w:rsidRPr="00774643">
        <w:rPr>
          <w:rFonts w:cs="Times New Roman"/>
          <w:sz w:val="20"/>
        </w:rPr>
        <w:t xml:space="preserve">, </w:t>
      </w:r>
      <w:r w:rsidR="00D81A93" w:rsidRPr="00774643">
        <w:rPr>
          <w:rFonts w:cs="Times New Roman"/>
          <w:sz w:val="20"/>
        </w:rPr>
        <w:t>especially in case</w:t>
      </w:r>
      <w:r w:rsidRPr="00774643">
        <w:rPr>
          <w:rFonts w:cs="Times New Roman"/>
          <w:sz w:val="20"/>
        </w:rPr>
        <w:t xml:space="preserve"> of cooperative societies. Lack of credit support</w:t>
      </w:r>
      <w:r w:rsidR="00D81A93" w:rsidRPr="00774643">
        <w:rPr>
          <w:rFonts w:cs="Times New Roman"/>
          <w:sz w:val="20"/>
        </w:rPr>
        <w:t xml:space="preserve"> is a problem and c</w:t>
      </w:r>
      <w:r w:rsidRPr="00774643">
        <w:rPr>
          <w:rFonts w:cs="Times New Roman"/>
          <w:sz w:val="20"/>
        </w:rPr>
        <w:t>redit through Kisan credit cards has been initiated in U</w:t>
      </w:r>
      <w:r w:rsidR="00C67044">
        <w:rPr>
          <w:rFonts w:cs="Times New Roman"/>
          <w:sz w:val="20"/>
        </w:rPr>
        <w:t xml:space="preserve">ttar </w:t>
      </w:r>
      <w:r w:rsidRPr="00774643">
        <w:rPr>
          <w:rFonts w:cs="Times New Roman"/>
          <w:sz w:val="20"/>
        </w:rPr>
        <w:t>P</w:t>
      </w:r>
      <w:r w:rsidR="00C67044">
        <w:rPr>
          <w:rFonts w:cs="Times New Roman"/>
          <w:sz w:val="20"/>
        </w:rPr>
        <w:t>radesh</w:t>
      </w:r>
      <w:r w:rsidRPr="00774643">
        <w:rPr>
          <w:rFonts w:cs="Times New Roman"/>
          <w:sz w:val="20"/>
        </w:rPr>
        <w:t xml:space="preserve"> and Bihar. Weak or defunct </w:t>
      </w:r>
      <w:r w:rsidR="00D81A93" w:rsidRPr="00774643">
        <w:rPr>
          <w:rFonts w:cs="Times New Roman"/>
          <w:sz w:val="20"/>
        </w:rPr>
        <w:t>c</w:t>
      </w:r>
      <w:r w:rsidRPr="00774643">
        <w:rPr>
          <w:rFonts w:cs="Times New Roman"/>
          <w:sz w:val="20"/>
        </w:rPr>
        <w:t>ooperative societies</w:t>
      </w:r>
      <w:r w:rsidR="00C67044">
        <w:rPr>
          <w:rFonts w:cs="Times New Roman"/>
          <w:sz w:val="20"/>
        </w:rPr>
        <w:t xml:space="preserve"> </w:t>
      </w:r>
      <w:r w:rsidR="001008FF" w:rsidRPr="00774643">
        <w:rPr>
          <w:rFonts w:cs="Times New Roman"/>
          <w:sz w:val="20"/>
        </w:rPr>
        <w:t>are</w:t>
      </w:r>
      <w:r w:rsidR="00D81A93" w:rsidRPr="00774643">
        <w:rPr>
          <w:rFonts w:cs="Times New Roman"/>
          <w:sz w:val="20"/>
        </w:rPr>
        <w:t xml:space="preserve"> extensive</w:t>
      </w:r>
      <w:r w:rsidRPr="00774643">
        <w:rPr>
          <w:rFonts w:cs="Times New Roman"/>
          <w:sz w:val="20"/>
        </w:rPr>
        <w:t xml:space="preserve">. Lack of alternative livelihood </w:t>
      </w:r>
      <w:r w:rsidR="001008FF" w:rsidRPr="00774643">
        <w:rPr>
          <w:rFonts w:cs="Times New Roman"/>
          <w:sz w:val="20"/>
        </w:rPr>
        <w:t>during the closed season: th</w:t>
      </w:r>
      <w:r w:rsidRPr="00774643">
        <w:rPr>
          <w:rFonts w:cs="Times New Roman"/>
          <w:sz w:val="20"/>
        </w:rPr>
        <w:t>e 60 days ban is a big challenge</w:t>
      </w:r>
      <w:r w:rsidR="001008FF" w:rsidRPr="00774643">
        <w:rPr>
          <w:rFonts w:cs="Times New Roman"/>
          <w:sz w:val="20"/>
        </w:rPr>
        <w:t xml:space="preserve">. </w:t>
      </w:r>
      <w:r w:rsidRPr="00774643">
        <w:rPr>
          <w:rFonts w:cs="Times New Roman"/>
          <w:sz w:val="20"/>
        </w:rPr>
        <w:t>M</w:t>
      </w:r>
      <w:r w:rsidR="00C67044">
        <w:rPr>
          <w:rFonts w:cs="Times New Roman"/>
          <w:sz w:val="20"/>
        </w:rPr>
        <w:t xml:space="preserve">adhya </w:t>
      </w:r>
      <w:r w:rsidRPr="00774643">
        <w:rPr>
          <w:rFonts w:cs="Times New Roman"/>
          <w:sz w:val="20"/>
        </w:rPr>
        <w:t>P</w:t>
      </w:r>
      <w:r w:rsidR="00C67044">
        <w:rPr>
          <w:rFonts w:cs="Times New Roman"/>
          <w:sz w:val="20"/>
        </w:rPr>
        <w:t>radesh</w:t>
      </w:r>
      <w:r w:rsidRPr="00774643">
        <w:rPr>
          <w:rFonts w:cs="Times New Roman"/>
          <w:sz w:val="20"/>
        </w:rPr>
        <w:t xml:space="preserve"> fisheries has come up with a good solution </w:t>
      </w:r>
      <w:r w:rsidR="001008FF" w:rsidRPr="00774643">
        <w:rPr>
          <w:rFonts w:cs="Times New Roman"/>
          <w:sz w:val="20"/>
        </w:rPr>
        <w:t xml:space="preserve">to address this issue: </w:t>
      </w:r>
      <w:r w:rsidRPr="00774643">
        <w:rPr>
          <w:rFonts w:cs="Times New Roman"/>
          <w:sz w:val="20"/>
        </w:rPr>
        <w:t xml:space="preserve">they are taking </w:t>
      </w:r>
      <w:r w:rsidR="00C67044">
        <w:rPr>
          <w:rFonts w:cs="Times New Roman"/>
          <w:sz w:val="20"/>
        </w:rPr>
        <w:t>INR</w:t>
      </w:r>
      <w:r w:rsidRPr="00774643">
        <w:rPr>
          <w:rFonts w:cs="Times New Roman"/>
          <w:sz w:val="20"/>
        </w:rPr>
        <w:t xml:space="preserve"> 2 per kg of catch and putting </w:t>
      </w:r>
      <w:r w:rsidR="00C67044">
        <w:rPr>
          <w:rFonts w:cs="Times New Roman"/>
          <w:sz w:val="20"/>
        </w:rPr>
        <w:t xml:space="preserve">it </w:t>
      </w:r>
      <w:r w:rsidRPr="00774643">
        <w:rPr>
          <w:rFonts w:cs="Times New Roman"/>
          <w:sz w:val="20"/>
        </w:rPr>
        <w:t xml:space="preserve">in </w:t>
      </w:r>
      <w:r w:rsidR="00C67044">
        <w:rPr>
          <w:rFonts w:cs="Times New Roman"/>
          <w:sz w:val="20"/>
        </w:rPr>
        <w:t xml:space="preserve">the </w:t>
      </w:r>
      <w:r w:rsidRPr="00774643">
        <w:rPr>
          <w:rFonts w:cs="Times New Roman"/>
          <w:sz w:val="20"/>
        </w:rPr>
        <w:t>bank and on 10</w:t>
      </w:r>
      <w:r w:rsidRPr="00774643">
        <w:rPr>
          <w:rFonts w:cs="Times New Roman"/>
          <w:sz w:val="20"/>
          <w:vertAlign w:val="superscript"/>
        </w:rPr>
        <w:t>th</w:t>
      </w:r>
      <w:r w:rsidRPr="00774643">
        <w:rPr>
          <w:rFonts w:cs="Times New Roman"/>
          <w:sz w:val="20"/>
        </w:rPr>
        <w:t xml:space="preserve"> of July, at the st</w:t>
      </w:r>
      <w:r w:rsidR="001008FF" w:rsidRPr="00774643">
        <w:rPr>
          <w:rFonts w:cs="Times New Roman"/>
          <w:sz w:val="20"/>
        </w:rPr>
        <w:t>a</w:t>
      </w:r>
      <w:r w:rsidRPr="00774643">
        <w:rPr>
          <w:rFonts w:cs="Times New Roman"/>
          <w:sz w:val="20"/>
        </w:rPr>
        <w:t>rt of the clos</w:t>
      </w:r>
      <w:r w:rsidR="00C67044">
        <w:rPr>
          <w:rFonts w:cs="Times New Roman"/>
          <w:sz w:val="20"/>
        </w:rPr>
        <w:t xml:space="preserve">ure season, the money is put in fishermen’s accounts. </w:t>
      </w:r>
      <w:r w:rsidRPr="00774643">
        <w:rPr>
          <w:rFonts w:cs="Times New Roman"/>
          <w:sz w:val="20"/>
        </w:rPr>
        <w:t xml:space="preserve"> Access to higher education and basic healthcare</w:t>
      </w:r>
      <w:r w:rsidR="001008FF" w:rsidRPr="00774643">
        <w:rPr>
          <w:rFonts w:cs="Times New Roman"/>
          <w:sz w:val="20"/>
        </w:rPr>
        <w:t xml:space="preserve"> is limited</w:t>
      </w:r>
      <w:r w:rsidRPr="00774643">
        <w:rPr>
          <w:rFonts w:cs="Times New Roman"/>
          <w:sz w:val="20"/>
        </w:rPr>
        <w:t xml:space="preserve">. </w:t>
      </w:r>
      <w:r w:rsidR="005F447D">
        <w:rPr>
          <w:rFonts w:cs="Times New Roman"/>
          <w:sz w:val="20"/>
        </w:rPr>
        <w:t xml:space="preserve"> Fishers are</w:t>
      </w:r>
      <w:r w:rsidR="001008FF" w:rsidRPr="00774643">
        <w:rPr>
          <w:rFonts w:cs="Times New Roman"/>
          <w:sz w:val="20"/>
        </w:rPr>
        <w:t xml:space="preserve"> also </w:t>
      </w:r>
      <w:proofErr w:type="gramStart"/>
      <w:r w:rsidR="005F447D">
        <w:rPr>
          <w:rFonts w:cs="Times New Roman"/>
          <w:sz w:val="20"/>
        </w:rPr>
        <w:t>facing  a</w:t>
      </w:r>
      <w:proofErr w:type="gramEnd"/>
      <w:r w:rsidR="001008FF" w:rsidRPr="00774643">
        <w:rPr>
          <w:rFonts w:cs="Times New Roman"/>
          <w:sz w:val="20"/>
        </w:rPr>
        <w:t xml:space="preserve"> d</w:t>
      </w:r>
      <w:r w:rsidRPr="00774643">
        <w:rPr>
          <w:rFonts w:cs="Times New Roman"/>
          <w:sz w:val="20"/>
        </w:rPr>
        <w:t>eclining share in consumer rupee. Pollution, environmental degradation, climate change impacts and natural and human-induced disasters</w:t>
      </w:r>
      <w:r w:rsidR="001008FF" w:rsidRPr="00774643">
        <w:rPr>
          <w:rFonts w:cs="Times New Roman"/>
          <w:sz w:val="20"/>
        </w:rPr>
        <w:t xml:space="preserve"> are also major </w:t>
      </w:r>
      <w:proofErr w:type="gramStart"/>
      <w:r w:rsidR="001008FF" w:rsidRPr="00774643">
        <w:rPr>
          <w:rFonts w:cs="Times New Roman"/>
          <w:sz w:val="20"/>
        </w:rPr>
        <w:t xml:space="preserve">challenges </w:t>
      </w:r>
      <w:r w:rsidR="00C67044">
        <w:rPr>
          <w:rFonts w:cs="Times New Roman"/>
          <w:sz w:val="20"/>
        </w:rPr>
        <w:t xml:space="preserve"> in</w:t>
      </w:r>
      <w:proofErr w:type="gramEnd"/>
      <w:r w:rsidR="00C67044">
        <w:rPr>
          <w:rFonts w:cs="Times New Roman"/>
          <w:sz w:val="20"/>
        </w:rPr>
        <w:t xml:space="preserve"> this</w:t>
      </w:r>
      <w:r w:rsidR="001008FF" w:rsidRPr="00774643">
        <w:rPr>
          <w:rFonts w:cs="Times New Roman"/>
          <w:sz w:val="20"/>
        </w:rPr>
        <w:t xml:space="preserve"> sector</w:t>
      </w:r>
      <w:r w:rsidRPr="00774643">
        <w:rPr>
          <w:rFonts w:cs="Times New Roman"/>
          <w:sz w:val="20"/>
        </w:rPr>
        <w:t>.</w:t>
      </w:r>
    </w:p>
    <w:p w:rsidR="000E70B9" w:rsidRPr="00774643" w:rsidRDefault="000E70B9" w:rsidP="000E70B9">
      <w:pPr>
        <w:rPr>
          <w:rFonts w:cs="Times New Roman"/>
          <w:b/>
          <w:sz w:val="20"/>
          <w:lang w:val="en-GB"/>
        </w:rPr>
      </w:pPr>
      <w:r w:rsidRPr="00774643">
        <w:rPr>
          <w:rFonts w:cs="Times New Roman"/>
          <w:b/>
          <w:sz w:val="20"/>
          <w:lang w:val="en-GB"/>
        </w:rPr>
        <w:t>Dr.</w:t>
      </w:r>
      <w:r w:rsidR="00126916" w:rsidRPr="00774643">
        <w:rPr>
          <w:rFonts w:cs="Times New Roman"/>
          <w:b/>
          <w:sz w:val="20"/>
          <w:lang w:val="en-GB"/>
        </w:rPr>
        <w:t>P.S. Ananthan</w:t>
      </w:r>
    </w:p>
    <w:p w:rsidR="00126916" w:rsidRPr="00774643" w:rsidRDefault="00126916" w:rsidP="0071772D">
      <w:pPr>
        <w:rPr>
          <w:rFonts w:cs="Times New Roman"/>
          <w:sz w:val="20"/>
          <w:lang w:bidi="sa-IN"/>
        </w:rPr>
      </w:pPr>
      <w:r w:rsidRPr="00774643">
        <w:rPr>
          <w:rFonts w:cs="Times New Roman"/>
          <w:sz w:val="20"/>
          <w:lang w:bidi="sa-IN"/>
        </w:rPr>
        <w:lastRenderedPageBreak/>
        <w:t>Ananthan highlight</w:t>
      </w:r>
      <w:r w:rsidR="00A62664" w:rsidRPr="00774643">
        <w:rPr>
          <w:rFonts w:cs="Times New Roman"/>
          <w:sz w:val="20"/>
          <w:lang w:bidi="sa-IN"/>
        </w:rPr>
        <w:t>ed</w:t>
      </w:r>
      <w:r w:rsidRPr="00774643">
        <w:rPr>
          <w:rFonts w:cs="Times New Roman"/>
          <w:sz w:val="20"/>
          <w:lang w:bidi="sa-IN"/>
        </w:rPr>
        <w:t xml:space="preserve"> some of the cross</w:t>
      </w:r>
      <w:r w:rsidR="00C67044">
        <w:rPr>
          <w:rFonts w:cs="Times New Roman"/>
          <w:sz w:val="20"/>
          <w:lang w:bidi="sa-IN"/>
        </w:rPr>
        <w:t>-</w:t>
      </w:r>
      <w:r w:rsidRPr="00774643">
        <w:rPr>
          <w:rFonts w:cs="Times New Roman"/>
          <w:sz w:val="20"/>
          <w:lang w:bidi="sa-IN"/>
        </w:rPr>
        <w:t>cutting themes and focus</w:t>
      </w:r>
      <w:r w:rsidR="005F447D">
        <w:rPr>
          <w:rFonts w:cs="Times New Roman"/>
          <w:sz w:val="20"/>
          <w:lang w:bidi="sa-IN"/>
        </w:rPr>
        <w:t>ed</w:t>
      </w:r>
      <w:r w:rsidRPr="00774643">
        <w:rPr>
          <w:rFonts w:cs="Times New Roman"/>
          <w:sz w:val="20"/>
          <w:lang w:bidi="sa-IN"/>
        </w:rPr>
        <w:t xml:space="preserve"> on inferences that can be drawn from policy and legislation in the inl</w:t>
      </w:r>
      <w:r w:rsidR="00C67044">
        <w:rPr>
          <w:rFonts w:cs="Times New Roman"/>
          <w:sz w:val="20"/>
          <w:lang w:bidi="sa-IN"/>
        </w:rPr>
        <w:t>and sector with some examples.</w:t>
      </w:r>
    </w:p>
    <w:p w:rsidR="00126916" w:rsidRPr="00774643" w:rsidRDefault="00126916" w:rsidP="0071772D">
      <w:pPr>
        <w:rPr>
          <w:rFonts w:cs="Times New Roman"/>
          <w:sz w:val="20"/>
          <w:lang w:bidi="sa-IN"/>
        </w:rPr>
      </w:pPr>
      <w:r w:rsidRPr="00774643">
        <w:rPr>
          <w:rFonts w:cs="Times New Roman"/>
          <w:sz w:val="20"/>
          <w:lang w:bidi="sa-IN"/>
        </w:rPr>
        <w:t xml:space="preserve">He began by recalling </w:t>
      </w:r>
      <w:r w:rsidR="002020DC" w:rsidRPr="00774643">
        <w:rPr>
          <w:rFonts w:cs="Times New Roman"/>
          <w:sz w:val="20"/>
          <w:lang w:bidi="sa-IN"/>
        </w:rPr>
        <w:t>t</w:t>
      </w:r>
      <w:r w:rsidRPr="00774643">
        <w:rPr>
          <w:rFonts w:cs="Times New Roman"/>
          <w:sz w:val="20"/>
          <w:lang w:bidi="sa-IN"/>
        </w:rPr>
        <w:t>hat K.K. Ghosh</w:t>
      </w:r>
      <w:r w:rsidR="005F447D">
        <w:rPr>
          <w:rFonts w:cs="Times New Roman"/>
          <w:sz w:val="20"/>
          <w:lang w:bidi="sa-IN"/>
        </w:rPr>
        <w:t>, while speaking</w:t>
      </w:r>
      <w:r w:rsidRPr="00774643">
        <w:rPr>
          <w:rFonts w:cs="Times New Roman"/>
          <w:sz w:val="20"/>
          <w:lang w:bidi="sa-IN"/>
        </w:rPr>
        <w:t xml:space="preserve"> on the Status of </w:t>
      </w:r>
      <w:r w:rsidR="005F447D">
        <w:rPr>
          <w:rFonts w:cs="Times New Roman"/>
          <w:sz w:val="20"/>
          <w:lang w:bidi="sa-IN"/>
        </w:rPr>
        <w:t xml:space="preserve">the </w:t>
      </w:r>
      <w:r w:rsidRPr="00774643">
        <w:rPr>
          <w:rFonts w:cs="Times New Roman"/>
          <w:sz w:val="20"/>
          <w:lang w:bidi="sa-IN"/>
        </w:rPr>
        <w:t>Fisheries Sector in India (2005)</w:t>
      </w:r>
      <w:r w:rsidR="005F447D">
        <w:rPr>
          <w:rFonts w:cs="Times New Roman"/>
          <w:sz w:val="20"/>
          <w:lang w:bidi="sa-IN"/>
        </w:rPr>
        <w:t xml:space="preserve"> had said</w:t>
      </w:r>
      <w:r w:rsidRPr="00774643">
        <w:rPr>
          <w:rFonts w:cs="Times New Roman"/>
          <w:sz w:val="20"/>
          <w:lang w:bidi="sa-IN"/>
        </w:rPr>
        <w:t>:</w:t>
      </w:r>
      <w:r w:rsidR="002020DC" w:rsidRPr="00774643">
        <w:rPr>
          <w:rFonts w:cs="Times New Roman"/>
          <w:sz w:val="20"/>
          <w:lang w:bidi="sa-IN"/>
        </w:rPr>
        <w:t xml:space="preserve"> ‘</w:t>
      </w:r>
      <w:r w:rsidRPr="00774643">
        <w:rPr>
          <w:rFonts w:cs="Times New Roman"/>
          <w:sz w:val="20"/>
          <w:lang w:bidi="sa-IN"/>
        </w:rPr>
        <w:t>Fisheries is a Residual Activity in a Residual Land having Residual Water by Residual People.</w:t>
      </w:r>
      <w:r w:rsidR="002020DC" w:rsidRPr="00774643">
        <w:rPr>
          <w:rFonts w:cs="Times New Roman"/>
          <w:sz w:val="20"/>
          <w:lang w:bidi="sa-IN"/>
        </w:rPr>
        <w:t>’</w:t>
      </w:r>
      <w:r w:rsidRPr="00774643">
        <w:rPr>
          <w:rFonts w:cs="Times New Roman"/>
          <w:sz w:val="20"/>
          <w:lang w:bidi="sa-IN"/>
        </w:rPr>
        <w:t xml:space="preserve"> This is </w:t>
      </w:r>
      <w:r w:rsidR="005F447D">
        <w:rPr>
          <w:rFonts w:cs="Times New Roman"/>
          <w:sz w:val="20"/>
          <w:lang w:bidi="sa-IN"/>
        </w:rPr>
        <w:t>the</w:t>
      </w:r>
      <w:r w:rsidR="00C67044">
        <w:rPr>
          <w:rFonts w:cs="Times New Roman"/>
          <w:color w:val="FF0000"/>
          <w:sz w:val="20"/>
          <w:lang w:bidi="sa-IN"/>
        </w:rPr>
        <w:t xml:space="preserve"> </w:t>
      </w:r>
      <w:r w:rsidRPr="00774643">
        <w:rPr>
          <w:rFonts w:cs="Times New Roman"/>
          <w:sz w:val="20"/>
          <w:lang w:bidi="sa-IN"/>
        </w:rPr>
        <w:t xml:space="preserve">perception </w:t>
      </w:r>
      <w:r w:rsidR="005F447D">
        <w:rPr>
          <w:rFonts w:cs="Times New Roman"/>
          <w:sz w:val="20"/>
          <w:lang w:bidi="sa-IN"/>
        </w:rPr>
        <w:t>among</w:t>
      </w:r>
      <w:r w:rsidRPr="00774643">
        <w:rPr>
          <w:rFonts w:cs="Times New Roman"/>
          <w:sz w:val="20"/>
          <w:lang w:bidi="sa-IN"/>
        </w:rPr>
        <w:t xml:space="preserve"> people who are probably not here,  </w:t>
      </w:r>
      <w:r w:rsidR="005F447D">
        <w:rPr>
          <w:rFonts w:cs="Times New Roman"/>
          <w:sz w:val="20"/>
          <w:lang w:bidi="sa-IN"/>
        </w:rPr>
        <w:t xml:space="preserve"> regarding</w:t>
      </w:r>
      <w:r w:rsidRPr="00774643">
        <w:rPr>
          <w:rFonts w:cs="Times New Roman"/>
          <w:sz w:val="20"/>
          <w:lang w:bidi="sa-IN"/>
        </w:rPr>
        <w:t xml:space="preserve"> the state of fisheries and the people who depend on it. </w:t>
      </w:r>
      <w:r w:rsidR="002020DC" w:rsidRPr="00774643">
        <w:rPr>
          <w:rFonts w:cs="Times New Roman"/>
          <w:sz w:val="20"/>
          <w:lang w:bidi="sa-IN"/>
        </w:rPr>
        <w:t xml:space="preserve">He said he was not sure </w:t>
      </w:r>
      <w:r w:rsidRPr="00774643">
        <w:rPr>
          <w:rFonts w:cs="Times New Roman"/>
          <w:sz w:val="20"/>
          <w:lang w:bidi="sa-IN"/>
        </w:rPr>
        <w:t xml:space="preserve">to what extent it has changed now. </w:t>
      </w:r>
      <w:r w:rsidR="002020DC" w:rsidRPr="00774643">
        <w:rPr>
          <w:rFonts w:cs="Times New Roman"/>
          <w:sz w:val="20"/>
          <w:lang w:bidi="sa-IN"/>
        </w:rPr>
        <w:t xml:space="preserve">While this </w:t>
      </w:r>
      <w:r w:rsidRPr="00774643">
        <w:rPr>
          <w:rFonts w:cs="Times New Roman"/>
          <w:sz w:val="20"/>
          <w:lang w:bidi="sa-IN"/>
        </w:rPr>
        <w:t xml:space="preserve">is </w:t>
      </w:r>
      <w:r w:rsidR="002020DC" w:rsidRPr="00774643">
        <w:rPr>
          <w:rFonts w:cs="Times New Roman"/>
          <w:sz w:val="20"/>
          <w:lang w:bidi="sa-IN"/>
        </w:rPr>
        <w:t xml:space="preserve">a </w:t>
      </w:r>
      <w:r w:rsidRPr="00774643">
        <w:rPr>
          <w:rFonts w:cs="Times New Roman"/>
          <w:sz w:val="20"/>
          <w:lang w:bidi="sa-IN"/>
        </w:rPr>
        <w:t>general</w:t>
      </w:r>
      <w:r w:rsidR="002020DC" w:rsidRPr="00774643">
        <w:rPr>
          <w:rFonts w:cs="Times New Roman"/>
          <w:sz w:val="20"/>
          <w:lang w:bidi="sa-IN"/>
        </w:rPr>
        <w:t xml:space="preserve"> statement</w:t>
      </w:r>
      <w:r w:rsidRPr="00774643">
        <w:rPr>
          <w:rFonts w:cs="Times New Roman"/>
          <w:sz w:val="20"/>
          <w:lang w:bidi="sa-IN"/>
        </w:rPr>
        <w:t xml:space="preserve">, </w:t>
      </w:r>
      <w:r w:rsidR="002020DC" w:rsidRPr="00774643">
        <w:rPr>
          <w:rFonts w:cs="Times New Roman"/>
          <w:sz w:val="20"/>
          <w:lang w:bidi="sa-IN"/>
        </w:rPr>
        <w:t>it is</w:t>
      </w:r>
      <w:r w:rsidRPr="00774643">
        <w:rPr>
          <w:rFonts w:cs="Times New Roman"/>
          <w:sz w:val="20"/>
          <w:lang w:bidi="sa-IN"/>
        </w:rPr>
        <w:t xml:space="preserve"> </w:t>
      </w:r>
      <w:proofErr w:type="gramStart"/>
      <w:r w:rsidRPr="00774643">
        <w:rPr>
          <w:rFonts w:cs="Times New Roman"/>
          <w:sz w:val="20"/>
          <w:lang w:bidi="sa-IN"/>
        </w:rPr>
        <w:t xml:space="preserve">more </w:t>
      </w:r>
      <w:r w:rsidR="005F447D">
        <w:rPr>
          <w:rFonts w:cs="Times New Roman"/>
          <w:sz w:val="20"/>
          <w:lang w:bidi="sa-IN"/>
        </w:rPr>
        <w:t xml:space="preserve"> applicable</w:t>
      </w:r>
      <w:proofErr w:type="gramEnd"/>
      <w:r w:rsidRPr="00774643">
        <w:rPr>
          <w:rFonts w:cs="Times New Roman"/>
          <w:sz w:val="20"/>
          <w:lang w:bidi="sa-IN"/>
        </w:rPr>
        <w:t xml:space="preserve"> the case of inland fisheries</w:t>
      </w:r>
      <w:r w:rsidR="002020DC" w:rsidRPr="00774643">
        <w:rPr>
          <w:rFonts w:cs="Times New Roman"/>
          <w:sz w:val="20"/>
          <w:lang w:bidi="sa-IN"/>
        </w:rPr>
        <w:t xml:space="preserve"> and m</w:t>
      </w:r>
      <w:r w:rsidRPr="00774643">
        <w:rPr>
          <w:rFonts w:cs="Times New Roman"/>
          <w:sz w:val="20"/>
          <w:lang w:bidi="sa-IN"/>
        </w:rPr>
        <w:t xml:space="preserve">ust be </w:t>
      </w:r>
      <w:r w:rsidR="005F447D">
        <w:rPr>
          <w:rFonts w:cs="Times New Roman"/>
          <w:sz w:val="20"/>
          <w:lang w:bidi="sa-IN"/>
        </w:rPr>
        <w:t xml:space="preserve">understood </w:t>
      </w:r>
      <w:r w:rsidRPr="00774643">
        <w:rPr>
          <w:rFonts w:cs="Times New Roman"/>
          <w:sz w:val="20"/>
          <w:lang w:bidi="sa-IN"/>
        </w:rPr>
        <w:t xml:space="preserve">in </w:t>
      </w:r>
      <w:r w:rsidR="005F447D">
        <w:rPr>
          <w:rFonts w:cs="Times New Roman"/>
          <w:sz w:val="20"/>
          <w:lang w:bidi="sa-IN"/>
        </w:rPr>
        <w:t xml:space="preserve">this </w:t>
      </w:r>
      <w:r w:rsidRPr="00774643">
        <w:rPr>
          <w:rFonts w:cs="Times New Roman"/>
          <w:sz w:val="20"/>
          <w:lang w:bidi="sa-IN"/>
        </w:rPr>
        <w:t xml:space="preserve">context. </w:t>
      </w:r>
    </w:p>
    <w:p w:rsidR="00126916" w:rsidRPr="00774643" w:rsidRDefault="002020DC" w:rsidP="0071772D">
      <w:pPr>
        <w:rPr>
          <w:rFonts w:cs="Times New Roman"/>
          <w:sz w:val="20"/>
          <w:lang w:bidi="sa-IN"/>
        </w:rPr>
      </w:pPr>
      <w:r w:rsidRPr="00774643">
        <w:rPr>
          <w:rFonts w:cs="Times New Roman"/>
          <w:sz w:val="20"/>
          <w:lang w:bidi="sa-IN"/>
        </w:rPr>
        <w:t>He said m</w:t>
      </w:r>
      <w:r w:rsidR="00126916" w:rsidRPr="00774643">
        <w:rPr>
          <w:rFonts w:cs="Times New Roman"/>
          <w:sz w:val="20"/>
          <w:lang w:bidi="sa-IN"/>
        </w:rPr>
        <w:t xml:space="preserve">inimal right to water for fisheries and aquaculture as against the residual status was mentioned </w:t>
      </w:r>
      <w:r w:rsidRPr="00774643">
        <w:rPr>
          <w:rFonts w:cs="Times New Roman"/>
          <w:sz w:val="20"/>
          <w:lang w:bidi="sa-IN"/>
        </w:rPr>
        <w:t xml:space="preserve">by an </w:t>
      </w:r>
      <w:r w:rsidR="00126916" w:rsidRPr="00774643">
        <w:rPr>
          <w:rFonts w:cs="Times New Roman"/>
          <w:sz w:val="20"/>
          <w:lang w:bidi="sa-IN"/>
        </w:rPr>
        <w:t>earlier</w:t>
      </w:r>
      <w:r w:rsidRPr="00774643">
        <w:rPr>
          <w:rFonts w:cs="Times New Roman"/>
          <w:sz w:val="20"/>
          <w:lang w:bidi="sa-IN"/>
        </w:rPr>
        <w:t xml:space="preserve"> speaker</w:t>
      </w:r>
      <w:r w:rsidR="00126916" w:rsidRPr="00774643">
        <w:rPr>
          <w:rFonts w:cs="Times New Roman"/>
          <w:sz w:val="20"/>
          <w:lang w:bidi="sa-IN"/>
        </w:rPr>
        <w:t xml:space="preserve">. There are a couple of overarching themes which the policy has to certainly address and the present policy has to some extent addressed </w:t>
      </w:r>
      <w:r w:rsidR="00A62664" w:rsidRPr="00774643">
        <w:rPr>
          <w:rFonts w:cs="Times New Roman"/>
          <w:sz w:val="20"/>
          <w:lang w:bidi="sa-IN"/>
        </w:rPr>
        <w:t xml:space="preserve">them </w:t>
      </w:r>
      <w:r w:rsidRPr="00774643">
        <w:rPr>
          <w:rFonts w:cs="Times New Roman"/>
          <w:sz w:val="20"/>
          <w:lang w:bidi="sa-IN"/>
        </w:rPr>
        <w:t>though</w:t>
      </w:r>
      <w:r w:rsidR="00126916" w:rsidRPr="00774643">
        <w:rPr>
          <w:rFonts w:cs="Times New Roman"/>
          <w:sz w:val="20"/>
          <w:lang w:bidi="sa-IN"/>
        </w:rPr>
        <w:t xml:space="preserve"> there are gaps. The minimal right to water for fisheries and aquaculture as against the</w:t>
      </w:r>
      <w:r w:rsidR="005F447D">
        <w:rPr>
          <w:rFonts w:cs="Times New Roman"/>
          <w:sz w:val="20"/>
          <w:lang w:bidi="sa-IN"/>
        </w:rPr>
        <w:t>ir</w:t>
      </w:r>
      <w:r w:rsidR="00126916" w:rsidRPr="00774643">
        <w:rPr>
          <w:rFonts w:cs="Times New Roman"/>
          <w:sz w:val="20"/>
          <w:lang w:bidi="sa-IN"/>
        </w:rPr>
        <w:t xml:space="preserve"> residual status</w:t>
      </w:r>
      <w:r w:rsidRPr="00774643">
        <w:rPr>
          <w:rFonts w:cs="Times New Roman"/>
          <w:sz w:val="20"/>
          <w:lang w:bidi="sa-IN"/>
        </w:rPr>
        <w:t xml:space="preserve"> is</w:t>
      </w:r>
      <w:r w:rsidR="00126916" w:rsidRPr="00774643">
        <w:rPr>
          <w:rFonts w:cs="Times New Roman"/>
          <w:sz w:val="20"/>
          <w:lang w:bidi="sa-IN"/>
        </w:rPr>
        <w:t xml:space="preserve"> one of the basic departure</w:t>
      </w:r>
      <w:r w:rsidRPr="00774643">
        <w:rPr>
          <w:rFonts w:cs="Times New Roman"/>
          <w:sz w:val="20"/>
          <w:lang w:bidi="sa-IN"/>
        </w:rPr>
        <w:t>s</w:t>
      </w:r>
      <w:r w:rsidR="00126916" w:rsidRPr="00774643">
        <w:rPr>
          <w:rFonts w:cs="Times New Roman"/>
          <w:sz w:val="20"/>
          <w:lang w:bidi="sa-IN"/>
        </w:rPr>
        <w:t xml:space="preserve"> that any new policy in the present era </w:t>
      </w:r>
      <w:r w:rsidRPr="00774643">
        <w:rPr>
          <w:rFonts w:cs="Times New Roman"/>
          <w:sz w:val="20"/>
          <w:lang w:bidi="sa-IN"/>
        </w:rPr>
        <w:t xml:space="preserve">should take into </w:t>
      </w:r>
      <w:r w:rsidR="00126916" w:rsidRPr="00774643">
        <w:rPr>
          <w:rFonts w:cs="Times New Roman"/>
          <w:sz w:val="20"/>
          <w:lang w:bidi="sa-IN"/>
        </w:rPr>
        <w:t>account</w:t>
      </w:r>
      <w:r w:rsidR="005F447D">
        <w:rPr>
          <w:rFonts w:cs="Times New Roman"/>
          <w:sz w:val="20"/>
          <w:lang w:bidi="sa-IN"/>
        </w:rPr>
        <w:t>; it is something</w:t>
      </w:r>
      <w:r w:rsidR="00126916" w:rsidRPr="00774643">
        <w:rPr>
          <w:rFonts w:cs="Times New Roman"/>
          <w:sz w:val="20"/>
          <w:lang w:bidi="sa-IN"/>
        </w:rPr>
        <w:t xml:space="preserve"> which  fishworkers should strive </w:t>
      </w:r>
      <w:r w:rsidR="005F447D">
        <w:rPr>
          <w:rFonts w:cs="Times New Roman"/>
          <w:sz w:val="20"/>
          <w:lang w:bidi="sa-IN"/>
        </w:rPr>
        <w:t xml:space="preserve">for and </w:t>
      </w:r>
      <w:r w:rsidR="00126916" w:rsidRPr="00774643">
        <w:rPr>
          <w:rFonts w:cs="Times New Roman"/>
          <w:sz w:val="20"/>
          <w:lang w:bidi="sa-IN"/>
        </w:rPr>
        <w:t xml:space="preserve"> demand </w:t>
      </w:r>
      <w:r w:rsidR="005F447D">
        <w:rPr>
          <w:rFonts w:cs="Times New Roman"/>
          <w:sz w:val="20"/>
          <w:lang w:bidi="sa-IN"/>
        </w:rPr>
        <w:t xml:space="preserve"> to</w:t>
      </w:r>
      <w:r w:rsidR="00126916" w:rsidRPr="00774643">
        <w:rPr>
          <w:rFonts w:cs="Times New Roman"/>
          <w:sz w:val="20"/>
          <w:lang w:bidi="sa-IN"/>
        </w:rPr>
        <w:t xml:space="preserve"> ensure that it is incorporated. This will lead to a kind of regulated market that is fair an</w:t>
      </w:r>
      <w:r w:rsidR="00F3497B" w:rsidRPr="00774643">
        <w:rPr>
          <w:rFonts w:cs="Times New Roman"/>
          <w:sz w:val="20"/>
          <w:lang w:bidi="sa-IN"/>
        </w:rPr>
        <w:t>d equitable</w:t>
      </w:r>
      <w:r w:rsidR="00A62664" w:rsidRPr="00774643">
        <w:rPr>
          <w:rFonts w:cs="Times New Roman"/>
          <w:sz w:val="20"/>
          <w:lang w:bidi="sa-IN"/>
        </w:rPr>
        <w:t xml:space="preserve"> in the long</w:t>
      </w:r>
      <w:r w:rsidR="00696E2B" w:rsidRPr="00774643">
        <w:rPr>
          <w:rFonts w:cs="Times New Roman"/>
          <w:sz w:val="20"/>
          <w:lang w:bidi="sa-IN"/>
        </w:rPr>
        <w:t>-</w:t>
      </w:r>
      <w:r w:rsidR="00A62664" w:rsidRPr="00774643">
        <w:rPr>
          <w:rFonts w:cs="Times New Roman"/>
          <w:sz w:val="20"/>
          <w:lang w:bidi="sa-IN"/>
        </w:rPr>
        <w:t>term</w:t>
      </w:r>
      <w:r w:rsidR="00F3497B" w:rsidRPr="00774643">
        <w:rPr>
          <w:rFonts w:cs="Times New Roman"/>
          <w:sz w:val="20"/>
          <w:lang w:bidi="sa-IN"/>
        </w:rPr>
        <w:t>. Water has multipl</w:t>
      </w:r>
      <w:r w:rsidR="005F447D">
        <w:rPr>
          <w:rFonts w:cs="Times New Roman"/>
          <w:sz w:val="20"/>
          <w:lang w:bidi="sa-IN"/>
        </w:rPr>
        <w:t>e</w:t>
      </w:r>
      <w:r w:rsidR="00126916" w:rsidRPr="00774643">
        <w:rPr>
          <w:rFonts w:cs="Times New Roman"/>
          <w:sz w:val="20"/>
          <w:lang w:bidi="sa-IN"/>
        </w:rPr>
        <w:t xml:space="preserve"> competing and conflicting demand</w:t>
      </w:r>
      <w:r w:rsidRPr="00774643">
        <w:rPr>
          <w:rFonts w:cs="Times New Roman"/>
          <w:sz w:val="20"/>
          <w:lang w:bidi="sa-IN"/>
        </w:rPr>
        <w:t>s</w:t>
      </w:r>
      <w:r w:rsidR="00126916" w:rsidRPr="00774643">
        <w:rPr>
          <w:rFonts w:cs="Times New Roman"/>
          <w:sz w:val="20"/>
          <w:lang w:bidi="sa-IN"/>
        </w:rPr>
        <w:t xml:space="preserve"> from several sectors</w:t>
      </w:r>
      <w:r w:rsidRPr="00774643">
        <w:rPr>
          <w:rFonts w:cs="Times New Roman"/>
          <w:sz w:val="20"/>
          <w:lang w:bidi="sa-IN"/>
        </w:rPr>
        <w:t xml:space="preserve">. It is necessary </w:t>
      </w:r>
      <w:r w:rsidR="00126916" w:rsidRPr="00774643">
        <w:rPr>
          <w:rFonts w:cs="Times New Roman"/>
          <w:sz w:val="20"/>
          <w:lang w:bidi="sa-IN"/>
        </w:rPr>
        <w:t>to realise that it is a cross-sectoral issue that requi</w:t>
      </w:r>
      <w:r w:rsidRPr="00774643">
        <w:rPr>
          <w:rFonts w:cs="Times New Roman"/>
          <w:sz w:val="20"/>
          <w:lang w:bidi="sa-IN"/>
        </w:rPr>
        <w:t>res a cross-sectoral dialogue. T</w:t>
      </w:r>
      <w:r w:rsidR="00126916" w:rsidRPr="00774643">
        <w:rPr>
          <w:rFonts w:cs="Times New Roman"/>
          <w:sz w:val="20"/>
          <w:lang w:bidi="sa-IN"/>
        </w:rPr>
        <w:t xml:space="preserve">hat is the </w:t>
      </w:r>
      <w:r w:rsidRPr="00774643">
        <w:rPr>
          <w:rFonts w:cs="Times New Roman"/>
          <w:sz w:val="20"/>
          <w:lang w:bidi="sa-IN"/>
        </w:rPr>
        <w:t xml:space="preserve">only </w:t>
      </w:r>
      <w:r w:rsidR="00126916" w:rsidRPr="00774643">
        <w:rPr>
          <w:rFonts w:cs="Times New Roman"/>
          <w:sz w:val="20"/>
          <w:lang w:bidi="sa-IN"/>
        </w:rPr>
        <w:t xml:space="preserve">solution. </w:t>
      </w:r>
      <w:r w:rsidRPr="00774643">
        <w:rPr>
          <w:rFonts w:cs="Times New Roman"/>
          <w:sz w:val="20"/>
          <w:lang w:bidi="sa-IN"/>
        </w:rPr>
        <w:t>Fisheries</w:t>
      </w:r>
      <w:r w:rsidR="00126916" w:rsidRPr="00774643">
        <w:rPr>
          <w:rFonts w:cs="Times New Roman"/>
          <w:sz w:val="20"/>
          <w:lang w:bidi="sa-IN"/>
        </w:rPr>
        <w:t xml:space="preserve"> being at the receiving end cannot come to the dictating end</w:t>
      </w:r>
      <w:r w:rsidRPr="00774643">
        <w:rPr>
          <w:rFonts w:cs="Times New Roman"/>
          <w:sz w:val="20"/>
          <w:lang w:bidi="sa-IN"/>
        </w:rPr>
        <w:t xml:space="preserve"> and </w:t>
      </w:r>
      <w:r w:rsidR="00126916" w:rsidRPr="00774643">
        <w:rPr>
          <w:rFonts w:cs="Times New Roman"/>
          <w:sz w:val="20"/>
          <w:lang w:bidi="sa-IN"/>
        </w:rPr>
        <w:t xml:space="preserve">can only force other users to come to the discussion table. If </w:t>
      </w:r>
      <w:proofErr w:type="gramStart"/>
      <w:r w:rsidR="00126916" w:rsidRPr="00774643">
        <w:rPr>
          <w:rFonts w:cs="Times New Roman"/>
          <w:sz w:val="20"/>
          <w:lang w:bidi="sa-IN"/>
        </w:rPr>
        <w:t xml:space="preserve">that </w:t>
      </w:r>
      <w:r w:rsidR="00983511">
        <w:rPr>
          <w:rFonts w:cs="Times New Roman"/>
          <w:sz w:val="20"/>
          <w:lang w:bidi="sa-IN"/>
        </w:rPr>
        <w:t xml:space="preserve"> is</w:t>
      </w:r>
      <w:proofErr w:type="gramEnd"/>
      <w:r w:rsidRPr="00774643">
        <w:rPr>
          <w:rFonts w:cs="Times New Roman"/>
          <w:sz w:val="20"/>
          <w:lang w:bidi="sa-IN"/>
        </w:rPr>
        <w:t xml:space="preserve"> done, it would be a major departure from the norm.</w:t>
      </w:r>
    </w:p>
    <w:p w:rsidR="00126916" w:rsidRDefault="00126916" w:rsidP="0071772D">
      <w:pPr>
        <w:rPr>
          <w:rFonts w:cs="Times New Roman"/>
          <w:sz w:val="20"/>
          <w:lang w:bidi="sa-IN"/>
        </w:rPr>
      </w:pPr>
      <w:r w:rsidRPr="00774643">
        <w:rPr>
          <w:rFonts w:cs="Times New Roman"/>
          <w:sz w:val="20"/>
          <w:lang w:bidi="sa-IN"/>
        </w:rPr>
        <w:t xml:space="preserve">There is multiple ownership </w:t>
      </w:r>
      <w:proofErr w:type="gramStart"/>
      <w:r w:rsidRPr="00774643">
        <w:rPr>
          <w:rFonts w:cs="Times New Roman"/>
          <w:sz w:val="20"/>
          <w:lang w:bidi="sa-IN"/>
        </w:rPr>
        <w:t>and  trusteeship</w:t>
      </w:r>
      <w:proofErr w:type="gramEnd"/>
      <w:r w:rsidRPr="00774643">
        <w:rPr>
          <w:rFonts w:cs="Times New Roman"/>
          <w:sz w:val="20"/>
          <w:lang w:bidi="sa-IN"/>
        </w:rPr>
        <w:t xml:space="preserve">. </w:t>
      </w:r>
      <w:r w:rsidR="006425B3" w:rsidRPr="00774643">
        <w:rPr>
          <w:rFonts w:cs="Times New Roman"/>
          <w:sz w:val="20"/>
          <w:lang w:bidi="sa-IN"/>
        </w:rPr>
        <w:t>Lack of coordination and conflicting interests among them has</w:t>
      </w:r>
      <w:r w:rsidRPr="00774643">
        <w:rPr>
          <w:rFonts w:cs="Times New Roman"/>
          <w:sz w:val="20"/>
          <w:lang w:bidi="sa-IN"/>
        </w:rPr>
        <w:t xml:space="preserve"> led to </w:t>
      </w:r>
      <w:r w:rsidR="006425B3">
        <w:rPr>
          <w:rFonts w:cs="Times New Roman"/>
          <w:sz w:val="20"/>
          <w:lang w:bidi="sa-IN"/>
        </w:rPr>
        <w:t xml:space="preserve">the </w:t>
      </w:r>
      <w:r w:rsidRPr="00774643">
        <w:rPr>
          <w:rFonts w:cs="Times New Roman"/>
          <w:sz w:val="20"/>
          <w:lang w:bidi="sa-IN"/>
        </w:rPr>
        <w:t xml:space="preserve">utilisation of less than half of nearly 6.1 million ha </w:t>
      </w:r>
      <w:r w:rsidR="006425B3">
        <w:rPr>
          <w:rFonts w:cs="Times New Roman"/>
          <w:sz w:val="20"/>
          <w:lang w:bidi="sa-IN"/>
        </w:rPr>
        <w:t>with</w:t>
      </w:r>
      <w:r w:rsidR="002020DC" w:rsidRPr="00774643">
        <w:rPr>
          <w:rFonts w:cs="Times New Roman"/>
          <w:sz w:val="20"/>
          <w:lang w:bidi="sa-IN"/>
        </w:rPr>
        <w:t xml:space="preserve"> potential for</w:t>
      </w:r>
      <w:r w:rsidRPr="00774643">
        <w:rPr>
          <w:rFonts w:cs="Times New Roman"/>
          <w:sz w:val="20"/>
          <w:lang w:bidi="sa-IN"/>
        </w:rPr>
        <w:t xml:space="preserve"> fisheries and aquaculture. </w:t>
      </w:r>
      <w:r w:rsidR="002020DC" w:rsidRPr="00774643">
        <w:rPr>
          <w:rFonts w:cs="Times New Roman"/>
          <w:sz w:val="20"/>
          <w:lang w:bidi="sa-IN"/>
        </w:rPr>
        <w:t xml:space="preserve">It is necessary </w:t>
      </w:r>
      <w:r w:rsidR="0085546C" w:rsidRPr="00774643">
        <w:rPr>
          <w:rFonts w:cs="Times New Roman"/>
          <w:sz w:val="20"/>
          <w:lang w:bidi="sa-IN"/>
        </w:rPr>
        <w:t xml:space="preserve">to </w:t>
      </w:r>
      <w:r w:rsidR="002020DC" w:rsidRPr="00774643">
        <w:rPr>
          <w:rFonts w:cs="Times New Roman"/>
          <w:sz w:val="20"/>
          <w:lang w:bidi="sa-IN"/>
        </w:rPr>
        <w:t>a</w:t>
      </w:r>
      <w:r w:rsidRPr="00774643">
        <w:rPr>
          <w:rFonts w:cs="Times New Roman"/>
          <w:sz w:val="20"/>
          <w:lang w:bidi="sa-IN"/>
        </w:rPr>
        <w:t xml:space="preserve">ccept </w:t>
      </w:r>
      <w:proofErr w:type="gramStart"/>
      <w:r w:rsidRPr="00774643">
        <w:rPr>
          <w:rFonts w:cs="Times New Roman"/>
          <w:sz w:val="20"/>
          <w:lang w:bidi="sa-IN"/>
        </w:rPr>
        <w:t xml:space="preserve">multiple ownership </w:t>
      </w:r>
      <w:r w:rsidR="002020DC" w:rsidRPr="00774643">
        <w:rPr>
          <w:rFonts w:cs="Times New Roman"/>
          <w:sz w:val="20"/>
          <w:lang w:bidi="sa-IN"/>
        </w:rPr>
        <w:t>as</w:t>
      </w:r>
      <w:r w:rsidR="006425B3">
        <w:rPr>
          <w:rFonts w:cs="Times New Roman"/>
          <w:sz w:val="20"/>
          <w:lang w:bidi="sa-IN"/>
        </w:rPr>
        <w:t xml:space="preserve"> </w:t>
      </w:r>
      <w:r w:rsidRPr="00774643">
        <w:rPr>
          <w:rFonts w:cs="Times New Roman"/>
          <w:sz w:val="20"/>
          <w:lang w:bidi="sa-IN"/>
        </w:rPr>
        <w:t>an inevitable evil and deal with it</w:t>
      </w:r>
      <w:proofErr w:type="gramEnd"/>
      <w:r w:rsidRPr="00774643">
        <w:rPr>
          <w:rFonts w:cs="Times New Roman"/>
          <w:sz w:val="20"/>
          <w:lang w:bidi="sa-IN"/>
        </w:rPr>
        <w:t xml:space="preserve">. One way is to make a distinction between ownership rights </w:t>
      </w:r>
      <w:r w:rsidR="002020DC" w:rsidRPr="00774643">
        <w:rPr>
          <w:rFonts w:cs="Times New Roman"/>
          <w:sz w:val="20"/>
          <w:lang w:bidi="sa-IN"/>
        </w:rPr>
        <w:t>and</w:t>
      </w:r>
      <w:r w:rsidRPr="00774643">
        <w:rPr>
          <w:rFonts w:cs="Times New Roman"/>
          <w:sz w:val="20"/>
          <w:lang w:bidi="sa-IN"/>
        </w:rPr>
        <w:t xml:space="preserve"> management rights for fisheries development: transfer </w:t>
      </w:r>
      <w:r w:rsidR="002020DC" w:rsidRPr="00774643">
        <w:rPr>
          <w:rFonts w:cs="Times New Roman"/>
          <w:sz w:val="20"/>
          <w:lang w:bidi="sa-IN"/>
        </w:rPr>
        <w:t>and</w:t>
      </w:r>
      <w:r w:rsidRPr="00774643">
        <w:rPr>
          <w:rFonts w:cs="Times New Roman"/>
          <w:sz w:val="20"/>
          <w:lang w:bidi="sa-IN"/>
        </w:rPr>
        <w:t xml:space="preserve"> vest lease rights with </w:t>
      </w:r>
      <w:r w:rsidR="002020DC" w:rsidRPr="00774643">
        <w:rPr>
          <w:rFonts w:cs="Times New Roman"/>
          <w:sz w:val="20"/>
          <w:lang w:bidi="sa-IN"/>
        </w:rPr>
        <w:t xml:space="preserve">the </w:t>
      </w:r>
      <w:r w:rsidR="00DC2B0D" w:rsidRPr="00774643">
        <w:rPr>
          <w:rFonts w:cs="Times New Roman"/>
          <w:sz w:val="20"/>
          <w:lang w:bidi="sa-IN"/>
        </w:rPr>
        <w:t>d</w:t>
      </w:r>
      <w:r w:rsidR="002020DC" w:rsidRPr="00774643">
        <w:rPr>
          <w:rFonts w:cs="Times New Roman"/>
          <w:sz w:val="20"/>
          <w:lang w:bidi="sa-IN"/>
        </w:rPr>
        <w:t xml:space="preserve">epartment of </w:t>
      </w:r>
      <w:r w:rsidR="00DC2B0D" w:rsidRPr="00774643">
        <w:rPr>
          <w:rFonts w:cs="Times New Roman"/>
          <w:sz w:val="20"/>
          <w:lang w:bidi="sa-IN"/>
        </w:rPr>
        <w:t>f</w:t>
      </w:r>
      <w:r w:rsidR="002020DC" w:rsidRPr="00774643">
        <w:rPr>
          <w:rFonts w:cs="Times New Roman"/>
          <w:sz w:val="20"/>
          <w:lang w:bidi="sa-IN"/>
        </w:rPr>
        <w:t>isheries</w:t>
      </w:r>
      <w:r w:rsidRPr="00774643">
        <w:rPr>
          <w:rFonts w:cs="Times New Roman"/>
          <w:sz w:val="20"/>
          <w:lang w:bidi="sa-IN"/>
        </w:rPr>
        <w:t>.</w:t>
      </w:r>
      <w:r w:rsidR="002020DC" w:rsidRPr="00774643">
        <w:rPr>
          <w:rFonts w:cs="Times New Roman"/>
          <w:sz w:val="20"/>
          <w:lang w:bidi="sa-IN"/>
        </w:rPr>
        <w:t xml:space="preserve"> Own</w:t>
      </w:r>
      <w:r w:rsidRPr="00774643">
        <w:rPr>
          <w:rFonts w:cs="Times New Roman"/>
          <w:sz w:val="20"/>
          <w:lang w:bidi="sa-IN"/>
        </w:rPr>
        <w:t>ership rights can be retained by the parental departme</w:t>
      </w:r>
      <w:r w:rsidR="002020DC" w:rsidRPr="00774643">
        <w:rPr>
          <w:rFonts w:cs="Times New Roman"/>
          <w:sz w:val="20"/>
          <w:lang w:bidi="sa-IN"/>
        </w:rPr>
        <w:t>nts but managme</w:t>
      </w:r>
      <w:r w:rsidRPr="00774643">
        <w:rPr>
          <w:rFonts w:cs="Times New Roman"/>
          <w:sz w:val="20"/>
          <w:lang w:bidi="sa-IN"/>
        </w:rPr>
        <w:t xml:space="preserve">nt rights should be transferred to the </w:t>
      </w:r>
      <w:r w:rsidR="008D06E4" w:rsidRPr="00774643">
        <w:rPr>
          <w:rFonts w:cs="Times New Roman"/>
          <w:sz w:val="20"/>
          <w:lang w:bidi="sa-IN"/>
        </w:rPr>
        <w:t>f</w:t>
      </w:r>
      <w:r w:rsidR="002020DC" w:rsidRPr="00774643">
        <w:rPr>
          <w:rFonts w:cs="Times New Roman"/>
          <w:sz w:val="20"/>
          <w:lang w:bidi="sa-IN"/>
        </w:rPr>
        <w:t xml:space="preserve">isheries </w:t>
      </w:r>
      <w:r w:rsidR="008D06E4" w:rsidRPr="00774643">
        <w:rPr>
          <w:rFonts w:cs="Times New Roman"/>
          <w:sz w:val="20"/>
          <w:lang w:bidi="sa-IN"/>
        </w:rPr>
        <w:t>d</w:t>
      </w:r>
      <w:r w:rsidR="002020DC" w:rsidRPr="00774643">
        <w:rPr>
          <w:rFonts w:cs="Times New Roman"/>
          <w:sz w:val="20"/>
          <w:lang w:bidi="sa-IN"/>
        </w:rPr>
        <w:t xml:space="preserve">epartment </w:t>
      </w:r>
      <w:r w:rsidRPr="00774643">
        <w:rPr>
          <w:rFonts w:cs="Times New Roman"/>
          <w:sz w:val="20"/>
          <w:lang w:bidi="sa-IN"/>
        </w:rPr>
        <w:t>as</w:t>
      </w:r>
      <w:r w:rsidR="0085546C" w:rsidRPr="00774643">
        <w:rPr>
          <w:rFonts w:cs="Times New Roman"/>
          <w:sz w:val="20"/>
          <w:lang w:bidi="sa-IN"/>
        </w:rPr>
        <w:t xml:space="preserve"> it is</w:t>
      </w:r>
      <w:r w:rsidRPr="00774643">
        <w:rPr>
          <w:rFonts w:cs="Times New Roman"/>
          <w:sz w:val="20"/>
          <w:lang w:bidi="sa-IN"/>
        </w:rPr>
        <w:t xml:space="preserve"> the only technical agency with competency, capacity </w:t>
      </w:r>
      <w:r w:rsidR="002020DC" w:rsidRPr="00774643">
        <w:rPr>
          <w:rFonts w:cs="Times New Roman"/>
          <w:sz w:val="20"/>
          <w:lang w:bidi="sa-IN"/>
        </w:rPr>
        <w:t>and</w:t>
      </w:r>
      <w:r w:rsidRPr="00774643">
        <w:rPr>
          <w:rFonts w:cs="Times New Roman"/>
          <w:sz w:val="20"/>
          <w:lang w:bidi="sa-IN"/>
        </w:rPr>
        <w:t xml:space="preserve"> mandate to develop them for fisheries</w:t>
      </w:r>
      <w:r w:rsidR="002020DC" w:rsidRPr="00774643">
        <w:rPr>
          <w:rFonts w:cs="Times New Roman"/>
          <w:sz w:val="20"/>
          <w:lang w:bidi="sa-IN"/>
        </w:rPr>
        <w:t>.</w:t>
      </w:r>
    </w:p>
    <w:p w:rsidR="006425B3" w:rsidRDefault="006425B3" w:rsidP="0071772D">
      <w:pPr>
        <w:rPr>
          <w:rFonts w:cs="Times New Roman"/>
          <w:sz w:val="20"/>
          <w:lang w:bidi="sa-IN"/>
        </w:rPr>
      </w:pPr>
      <w:r>
        <w:rPr>
          <w:rFonts w:cs="Times New Roman"/>
          <w:sz w:val="20"/>
          <w:lang w:bidi="sa-IN"/>
        </w:rPr>
        <w:t>Ananthan said it was time to overhaul the dichotomy of `welfare-oriented’ and `revenue-oriented’ management regimes in inland fisheries, with more appropriate`development-oriented models. The first two (or a mix of the two) are common, but `development-oriented’ models can combine both livelihood aswell as resource- development component</w:t>
      </w:r>
      <w:r w:rsidR="00A22727">
        <w:rPr>
          <w:rFonts w:cs="Times New Roman"/>
          <w:sz w:val="20"/>
          <w:lang w:bidi="sa-IN"/>
        </w:rPr>
        <w:t>s accounting for both resources and resource users, realising both development and livelihood potential. The welfare or revenue models are not helpful in the long run as they either ignore resources or resource users.</w:t>
      </w:r>
    </w:p>
    <w:p w:rsidR="00A22727" w:rsidRDefault="00A22727" w:rsidP="0071772D">
      <w:pPr>
        <w:rPr>
          <w:rFonts w:cs="Times New Roman"/>
          <w:sz w:val="20"/>
          <w:lang w:bidi="sa-IN"/>
        </w:rPr>
      </w:pPr>
      <w:r>
        <w:rPr>
          <w:rFonts w:cs="Times New Roman"/>
          <w:sz w:val="20"/>
          <w:lang w:bidi="sa-IN"/>
        </w:rPr>
        <w:t>He also said dealing binaries (e.g. private contractors fishing versus preferential rights to tribal fishers) would limit the scope in improviing inland fisheries development and governance. He indicated that fishers needed to be critical, but also accepting of the benefits of both systems in development-oriented models.</w:t>
      </w:r>
    </w:p>
    <w:p w:rsidR="00126916" w:rsidRPr="00774643" w:rsidRDefault="00A22727" w:rsidP="0071772D">
      <w:pPr>
        <w:rPr>
          <w:rFonts w:cs="Times New Roman"/>
          <w:sz w:val="20"/>
          <w:lang w:bidi="sa-IN"/>
        </w:rPr>
      </w:pPr>
      <w:r>
        <w:rPr>
          <w:rFonts w:cs="Times New Roman"/>
          <w:sz w:val="20"/>
          <w:lang w:bidi="sa-IN"/>
        </w:rPr>
        <w:t>A few states have comprehensive leasing policies mostly governed by GOs and ad hoc rules. Citing</w:t>
      </w:r>
      <w:r w:rsidR="00126916" w:rsidRPr="00774643">
        <w:rPr>
          <w:rFonts w:cs="Times New Roman"/>
          <w:sz w:val="20"/>
          <w:lang w:bidi="sa-IN"/>
        </w:rPr>
        <w:t xml:space="preserve"> the case of Rajasthan where the r</w:t>
      </w:r>
      <w:r w:rsidR="00477733" w:rsidRPr="00774643">
        <w:rPr>
          <w:rFonts w:cs="Times New Roman"/>
          <w:sz w:val="20"/>
          <w:lang w:bidi="sa-IN"/>
        </w:rPr>
        <w:t>e</w:t>
      </w:r>
      <w:r w:rsidR="00126916" w:rsidRPr="00774643">
        <w:rPr>
          <w:rFonts w:cs="Times New Roman"/>
          <w:sz w:val="20"/>
          <w:lang w:bidi="sa-IN"/>
        </w:rPr>
        <w:t>venue model of leasing management is practiced, Ananthan said</w:t>
      </w:r>
      <w:r>
        <w:rPr>
          <w:rFonts w:cs="Times New Roman"/>
          <w:sz w:val="20"/>
          <w:lang w:bidi="sa-IN"/>
        </w:rPr>
        <w:t>,</w:t>
      </w:r>
      <w:r w:rsidR="00126916" w:rsidRPr="00774643">
        <w:rPr>
          <w:rFonts w:cs="Times New Roman"/>
          <w:sz w:val="20"/>
          <w:lang w:bidi="sa-IN"/>
        </w:rPr>
        <w:t xml:space="preserve"> that this is probably the only state where the waterbody is classified based on the revenue whereas most states have classification</w:t>
      </w:r>
      <w:r w:rsidR="0085546C" w:rsidRPr="00774643">
        <w:rPr>
          <w:rFonts w:cs="Times New Roman"/>
          <w:sz w:val="20"/>
          <w:lang w:bidi="sa-IN"/>
        </w:rPr>
        <w:t>s</w:t>
      </w:r>
      <w:r w:rsidR="00126916" w:rsidRPr="00774643">
        <w:rPr>
          <w:rFonts w:cs="Times New Roman"/>
          <w:sz w:val="20"/>
          <w:lang w:bidi="sa-IN"/>
        </w:rPr>
        <w:t xml:space="preserve"> based on area. The</w:t>
      </w:r>
      <w:r>
        <w:rPr>
          <w:rFonts w:cs="Times New Roman"/>
          <w:sz w:val="20"/>
          <w:lang w:bidi="sa-IN"/>
        </w:rPr>
        <w:t xml:space="preserve"> state has</w:t>
      </w:r>
      <w:r w:rsidR="00126916" w:rsidRPr="00774643">
        <w:rPr>
          <w:rFonts w:cs="Times New Roman"/>
          <w:sz w:val="20"/>
          <w:lang w:bidi="sa-IN"/>
        </w:rPr>
        <w:t xml:space="preserve"> four categories </w:t>
      </w:r>
      <w:r>
        <w:rPr>
          <w:rFonts w:cs="Times New Roman"/>
          <w:sz w:val="20"/>
          <w:lang w:bidi="sa-IN"/>
        </w:rPr>
        <w:t>from A to D wherein category</w:t>
      </w:r>
      <w:r w:rsidR="00126916" w:rsidRPr="00774643">
        <w:rPr>
          <w:rFonts w:cs="Times New Roman"/>
          <w:sz w:val="20"/>
          <w:lang w:bidi="sa-IN"/>
        </w:rPr>
        <w:t xml:space="preserve"> A earns more than </w:t>
      </w:r>
      <w:r w:rsidR="00A0290C">
        <w:rPr>
          <w:rFonts w:cs="Times New Roman"/>
          <w:sz w:val="20"/>
          <w:lang w:bidi="sa-IN"/>
        </w:rPr>
        <w:t>INR</w:t>
      </w:r>
      <w:r w:rsidR="00126916" w:rsidRPr="00774643">
        <w:rPr>
          <w:rFonts w:cs="Times New Roman"/>
          <w:sz w:val="20"/>
          <w:lang w:bidi="sa-IN"/>
        </w:rPr>
        <w:t xml:space="preserve"> 5 lakh revenue per year. Accordingly</w:t>
      </w:r>
      <w:r w:rsidR="00A43A26" w:rsidRPr="00774643">
        <w:rPr>
          <w:rFonts w:cs="Times New Roman"/>
          <w:sz w:val="20"/>
          <w:lang w:bidi="sa-IN"/>
        </w:rPr>
        <w:t>,</w:t>
      </w:r>
      <w:r w:rsidR="00126916" w:rsidRPr="00774643">
        <w:rPr>
          <w:rFonts w:cs="Times New Roman"/>
          <w:sz w:val="20"/>
          <w:lang w:bidi="sa-IN"/>
        </w:rPr>
        <w:t xml:space="preserve"> the leasing agencies vary. Where the revenue is more than </w:t>
      </w:r>
      <w:r w:rsidR="00A0290C">
        <w:rPr>
          <w:rFonts w:cs="Times New Roman"/>
          <w:sz w:val="20"/>
          <w:lang w:bidi="sa-IN"/>
        </w:rPr>
        <w:t>INR</w:t>
      </w:r>
      <w:r w:rsidR="00126916" w:rsidRPr="00774643">
        <w:rPr>
          <w:rFonts w:cs="Times New Roman"/>
          <w:sz w:val="20"/>
          <w:lang w:bidi="sa-IN"/>
        </w:rPr>
        <w:t xml:space="preserve"> 5 lakh, the </w:t>
      </w:r>
      <w:r w:rsidR="008D06E4" w:rsidRPr="00774643">
        <w:rPr>
          <w:rFonts w:cs="Times New Roman"/>
          <w:sz w:val="20"/>
          <w:lang w:bidi="sa-IN"/>
        </w:rPr>
        <w:t>f</w:t>
      </w:r>
      <w:r w:rsidR="00126916" w:rsidRPr="00774643">
        <w:rPr>
          <w:rFonts w:cs="Times New Roman"/>
          <w:sz w:val="20"/>
          <w:lang w:bidi="sa-IN"/>
        </w:rPr>
        <w:t xml:space="preserve">isheries </w:t>
      </w:r>
      <w:r w:rsidR="008D06E4" w:rsidRPr="00774643">
        <w:rPr>
          <w:rFonts w:cs="Times New Roman"/>
          <w:sz w:val="20"/>
          <w:lang w:bidi="sa-IN"/>
        </w:rPr>
        <w:t>d</w:t>
      </w:r>
      <w:r w:rsidR="00126916" w:rsidRPr="00774643">
        <w:rPr>
          <w:rFonts w:cs="Times New Roman"/>
          <w:sz w:val="20"/>
          <w:lang w:bidi="sa-IN"/>
        </w:rPr>
        <w:t xml:space="preserve">epartment is the leasing agency whereas upto </w:t>
      </w:r>
      <w:r w:rsidR="00A0290C">
        <w:rPr>
          <w:rFonts w:cs="Times New Roman"/>
          <w:sz w:val="20"/>
          <w:lang w:bidi="sa-IN"/>
        </w:rPr>
        <w:t>INR</w:t>
      </w:r>
      <w:r w:rsidR="00126916" w:rsidRPr="00774643">
        <w:rPr>
          <w:rFonts w:cs="Times New Roman"/>
          <w:sz w:val="20"/>
          <w:lang w:bidi="sa-IN"/>
        </w:rPr>
        <w:t xml:space="preserve"> 5 </w:t>
      </w:r>
      <w:proofErr w:type="gramStart"/>
      <w:r w:rsidR="00126916" w:rsidRPr="00774643">
        <w:rPr>
          <w:rFonts w:cs="Times New Roman"/>
          <w:sz w:val="20"/>
          <w:lang w:bidi="sa-IN"/>
        </w:rPr>
        <w:t xml:space="preserve">lakh </w:t>
      </w:r>
      <w:r>
        <w:rPr>
          <w:rFonts w:cs="Times New Roman"/>
          <w:sz w:val="20"/>
          <w:lang w:bidi="sa-IN"/>
        </w:rPr>
        <w:t xml:space="preserve"> the</w:t>
      </w:r>
      <w:proofErr w:type="gramEnd"/>
      <w:r>
        <w:rPr>
          <w:rFonts w:cs="Times New Roman"/>
          <w:sz w:val="20"/>
          <w:lang w:bidi="sa-IN"/>
        </w:rPr>
        <w:t xml:space="preserve"> leasing is done by</w:t>
      </w:r>
      <w:r w:rsidR="00126916" w:rsidRPr="00774643">
        <w:rPr>
          <w:rFonts w:cs="Times New Roman"/>
          <w:sz w:val="20"/>
          <w:lang w:bidi="sa-IN"/>
        </w:rPr>
        <w:t xml:space="preserve"> the PRI. </w:t>
      </w:r>
    </w:p>
    <w:p w:rsidR="0085546C" w:rsidRPr="00774643" w:rsidRDefault="00B51D97" w:rsidP="0071772D">
      <w:pPr>
        <w:rPr>
          <w:rFonts w:cs="Times New Roman"/>
          <w:sz w:val="20"/>
          <w:lang w:bidi="sa-IN"/>
        </w:rPr>
      </w:pPr>
      <w:r>
        <w:rPr>
          <w:rFonts w:cs="Times New Roman"/>
          <w:sz w:val="20"/>
          <w:lang w:bidi="sa-IN"/>
        </w:rPr>
        <w:t xml:space="preserve">CIFE </w:t>
      </w:r>
      <w:r w:rsidR="00126916" w:rsidRPr="00774643">
        <w:rPr>
          <w:rFonts w:cs="Times New Roman"/>
          <w:sz w:val="20"/>
          <w:lang w:bidi="sa-IN"/>
        </w:rPr>
        <w:t>have looked at five large reservoirs in Rajasthan ranging from 3000 to 10000 hectares</w:t>
      </w:r>
      <w:r w:rsidR="00A43A26" w:rsidRPr="00774643">
        <w:rPr>
          <w:rFonts w:cs="Times New Roman"/>
          <w:sz w:val="20"/>
          <w:lang w:bidi="sa-IN"/>
        </w:rPr>
        <w:t xml:space="preserve"> in area</w:t>
      </w:r>
      <w:r w:rsidR="00126916" w:rsidRPr="00774643">
        <w:rPr>
          <w:rFonts w:cs="Times New Roman"/>
          <w:sz w:val="20"/>
          <w:lang w:bidi="sa-IN"/>
        </w:rPr>
        <w:t xml:space="preserve">. </w:t>
      </w:r>
      <w:r w:rsidR="00A43A26" w:rsidRPr="00774643">
        <w:rPr>
          <w:rFonts w:cs="Times New Roman"/>
          <w:sz w:val="20"/>
          <w:lang w:bidi="sa-IN"/>
        </w:rPr>
        <w:t xml:space="preserve">In </w:t>
      </w:r>
      <w:r w:rsidR="00E3511A" w:rsidRPr="00774643">
        <w:rPr>
          <w:rFonts w:cs="Times New Roman"/>
          <w:sz w:val="20"/>
          <w:lang w:bidi="sa-IN"/>
        </w:rPr>
        <w:t>t</w:t>
      </w:r>
      <w:r w:rsidR="00126916" w:rsidRPr="00774643">
        <w:rPr>
          <w:rFonts w:cs="Times New Roman"/>
          <w:sz w:val="20"/>
          <w:lang w:bidi="sa-IN"/>
        </w:rPr>
        <w:t xml:space="preserve">he two largest reservoirs, Mahibajaj Sagar and Kadana backwater, the productivity </w:t>
      </w:r>
      <w:r w:rsidR="0085546C" w:rsidRPr="00774643">
        <w:rPr>
          <w:rFonts w:cs="Times New Roman"/>
          <w:sz w:val="20"/>
          <w:lang w:bidi="sa-IN"/>
        </w:rPr>
        <w:t>wa</w:t>
      </w:r>
      <w:r w:rsidR="00126916" w:rsidRPr="00774643">
        <w:rPr>
          <w:rFonts w:cs="Times New Roman"/>
          <w:sz w:val="20"/>
          <w:lang w:bidi="sa-IN"/>
        </w:rPr>
        <w:t xml:space="preserve">s low, being an average of 3.1 and 17.5 kg per hectare. </w:t>
      </w:r>
      <w:r w:rsidR="0085546C" w:rsidRPr="00774643">
        <w:rPr>
          <w:rFonts w:cs="Times New Roman"/>
          <w:sz w:val="20"/>
          <w:lang w:bidi="sa-IN"/>
        </w:rPr>
        <w:t xml:space="preserve">In </w:t>
      </w:r>
      <w:r w:rsidR="00126916" w:rsidRPr="00774643">
        <w:rPr>
          <w:rFonts w:cs="Times New Roman"/>
          <w:sz w:val="20"/>
          <w:lang w:bidi="sa-IN"/>
        </w:rPr>
        <w:t xml:space="preserve">Ranapratap Sagar and Beesalpur, the productivity </w:t>
      </w:r>
      <w:r w:rsidR="0085546C" w:rsidRPr="00774643">
        <w:rPr>
          <w:rFonts w:cs="Times New Roman"/>
          <w:sz w:val="20"/>
          <w:lang w:bidi="sa-IN"/>
        </w:rPr>
        <w:t>wa</w:t>
      </w:r>
      <w:r w:rsidR="00126916" w:rsidRPr="00774643">
        <w:rPr>
          <w:rFonts w:cs="Times New Roman"/>
          <w:sz w:val="20"/>
          <w:lang w:bidi="sa-IN"/>
        </w:rPr>
        <w:t>s 129.4 and 53.2 kg</w:t>
      </w:r>
      <w:r w:rsidR="00A22727">
        <w:rPr>
          <w:rFonts w:cs="Times New Roman"/>
          <w:sz w:val="20"/>
          <w:lang w:bidi="sa-IN"/>
        </w:rPr>
        <w:t>,</w:t>
      </w:r>
      <w:r w:rsidR="00126916" w:rsidRPr="00774643">
        <w:rPr>
          <w:rFonts w:cs="Times New Roman"/>
          <w:sz w:val="20"/>
          <w:lang w:bidi="sa-IN"/>
        </w:rPr>
        <w:t xml:space="preserve"> respectively</w:t>
      </w:r>
      <w:r w:rsidR="00A22727">
        <w:rPr>
          <w:rFonts w:cs="Times New Roman"/>
          <w:sz w:val="20"/>
          <w:lang w:bidi="sa-IN"/>
        </w:rPr>
        <w:t>,</w:t>
      </w:r>
      <w:r w:rsidR="00126916" w:rsidRPr="00774643">
        <w:rPr>
          <w:rFonts w:cs="Times New Roman"/>
          <w:sz w:val="20"/>
          <w:lang w:bidi="sa-IN"/>
        </w:rPr>
        <w:t xml:space="preserve"> while it was almost 100 kg per ha in the Jaisamand</w:t>
      </w:r>
      <w:r w:rsidR="0071772D" w:rsidRPr="00774643">
        <w:rPr>
          <w:rFonts w:cs="Times New Roman"/>
          <w:sz w:val="20"/>
          <w:lang w:bidi="sa-IN"/>
        </w:rPr>
        <w:t xml:space="preserve"> reservoir</w:t>
      </w:r>
      <w:r w:rsidR="00126916" w:rsidRPr="00774643">
        <w:rPr>
          <w:rFonts w:cs="Times New Roman"/>
          <w:sz w:val="20"/>
          <w:lang w:bidi="sa-IN"/>
        </w:rPr>
        <w:t xml:space="preserve">. </w:t>
      </w:r>
    </w:p>
    <w:p w:rsidR="0085546C" w:rsidRPr="00774643" w:rsidRDefault="00126916" w:rsidP="0071772D">
      <w:pPr>
        <w:rPr>
          <w:rFonts w:cs="Times New Roman"/>
          <w:sz w:val="20"/>
          <w:lang w:bidi="sa-IN"/>
        </w:rPr>
      </w:pPr>
      <w:r w:rsidRPr="00774643">
        <w:rPr>
          <w:rFonts w:cs="Times New Roman"/>
          <w:sz w:val="20"/>
          <w:lang w:bidi="sa-IN"/>
        </w:rPr>
        <w:lastRenderedPageBreak/>
        <w:t xml:space="preserve">Unless one knows about the waterbody, one may not be able to appreciate the reasons. </w:t>
      </w:r>
      <w:r w:rsidR="00A0290C">
        <w:rPr>
          <w:rFonts w:cs="Times New Roman"/>
          <w:sz w:val="20"/>
          <w:lang w:bidi="sa-IN"/>
        </w:rPr>
        <w:t xml:space="preserve">The leases in </w:t>
      </w:r>
      <w:r w:rsidRPr="00774643">
        <w:rPr>
          <w:rFonts w:cs="Times New Roman"/>
          <w:sz w:val="20"/>
          <w:lang w:bidi="sa-IN"/>
        </w:rPr>
        <w:t xml:space="preserve">Ranapratap Sagar and Beesalpur are based on auction and private contractors are leasing </w:t>
      </w:r>
      <w:r w:rsidR="0085546C" w:rsidRPr="00774643">
        <w:rPr>
          <w:rFonts w:cs="Times New Roman"/>
          <w:sz w:val="20"/>
          <w:lang w:bidi="sa-IN"/>
        </w:rPr>
        <w:t xml:space="preserve">them </w:t>
      </w:r>
      <w:r w:rsidRPr="00774643">
        <w:rPr>
          <w:rFonts w:cs="Times New Roman"/>
          <w:sz w:val="20"/>
          <w:lang w:bidi="sa-IN"/>
        </w:rPr>
        <w:t xml:space="preserve">whereas the other </w:t>
      </w:r>
      <w:r w:rsidR="00A0290C">
        <w:rPr>
          <w:rFonts w:cs="Times New Roman"/>
          <w:sz w:val="20"/>
          <w:lang w:bidi="sa-IN"/>
        </w:rPr>
        <w:t>three,</w:t>
      </w:r>
      <w:r w:rsidRPr="00774643">
        <w:rPr>
          <w:rFonts w:cs="Times New Roman"/>
          <w:sz w:val="20"/>
          <w:lang w:bidi="sa-IN"/>
        </w:rPr>
        <w:t xml:space="preserve"> located in the tribal area in the Udaipur division</w:t>
      </w:r>
      <w:r w:rsidR="00A0290C">
        <w:rPr>
          <w:rFonts w:cs="Times New Roman"/>
          <w:sz w:val="20"/>
          <w:lang w:bidi="sa-IN"/>
        </w:rPr>
        <w:t>,</w:t>
      </w:r>
      <w:r w:rsidRPr="00774643">
        <w:rPr>
          <w:rFonts w:cs="Times New Roman"/>
          <w:sz w:val="20"/>
          <w:lang w:bidi="sa-IN"/>
        </w:rPr>
        <w:t xml:space="preserve"> are given in preferential leasing to project</w:t>
      </w:r>
      <w:r w:rsidR="00A0290C">
        <w:rPr>
          <w:rFonts w:cs="Times New Roman"/>
          <w:sz w:val="20"/>
          <w:lang w:bidi="sa-IN"/>
        </w:rPr>
        <w:t>-</w:t>
      </w:r>
      <w:r w:rsidRPr="00774643">
        <w:rPr>
          <w:rFonts w:cs="Times New Roman"/>
          <w:sz w:val="20"/>
          <w:lang w:bidi="sa-IN"/>
        </w:rPr>
        <w:t>af</w:t>
      </w:r>
      <w:r w:rsidR="0071772D" w:rsidRPr="00774643">
        <w:rPr>
          <w:rFonts w:cs="Times New Roman"/>
          <w:sz w:val="20"/>
          <w:lang w:bidi="sa-IN"/>
        </w:rPr>
        <w:t xml:space="preserve">fected families. </w:t>
      </w:r>
    </w:p>
    <w:p w:rsidR="00126916" w:rsidRPr="00774643" w:rsidRDefault="0071772D" w:rsidP="0071772D">
      <w:pPr>
        <w:rPr>
          <w:rFonts w:cs="Times New Roman"/>
          <w:sz w:val="20"/>
          <w:lang w:bidi="sa-IN"/>
        </w:rPr>
      </w:pPr>
      <w:r w:rsidRPr="00774643">
        <w:rPr>
          <w:rFonts w:cs="Times New Roman"/>
          <w:sz w:val="20"/>
          <w:lang w:bidi="sa-IN"/>
        </w:rPr>
        <w:t>Ironically, tho</w:t>
      </w:r>
      <w:r w:rsidR="00126916" w:rsidRPr="00774643">
        <w:rPr>
          <w:rFonts w:cs="Times New Roman"/>
          <w:sz w:val="20"/>
          <w:lang w:bidi="sa-IN"/>
        </w:rPr>
        <w:t xml:space="preserve">se </w:t>
      </w:r>
      <w:r w:rsidRPr="00774643">
        <w:rPr>
          <w:rFonts w:cs="Times New Roman"/>
          <w:sz w:val="20"/>
          <w:lang w:bidi="sa-IN"/>
        </w:rPr>
        <w:t>leased</w:t>
      </w:r>
      <w:r w:rsidR="00126916" w:rsidRPr="00774643">
        <w:rPr>
          <w:rFonts w:cs="Times New Roman"/>
          <w:sz w:val="20"/>
          <w:lang w:bidi="sa-IN"/>
        </w:rPr>
        <w:t xml:space="preserve"> to cooperatives had</w:t>
      </w:r>
      <w:r w:rsidR="002E02F1" w:rsidRPr="00774643">
        <w:rPr>
          <w:rFonts w:cs="Times New Roman"/>
          <w:sz w:val="20"/>
          <w:lang w:bidi="sa-IN"/>
        </w:rPr>
        <w:t xml:space="preserve"> the</w:t>
      </w:r>
      <w:r w:rsidR="00126916" w:rsidRPr="00774643">
        <w:rPr>
          <w:rFonts w:cs="Times New Roman"/>
          <w:sz w:val="20"/>
          <w:lang w:bidi="sa-IN"/>
        </w:rPr>
        <w:t xml:space="preserve"> l</w:t>
      </w:r>
      <w:r w:rsidR="00A0290C">
        <w:rPr>
          <w:rFonts w:cs="Times New Roman"/>
          <w:sz w:val="20"/>
          <w:lang w:bidi="sa-IN"/>
        </w:rPr>
        <w:t>owe</w:t>
      </w:r>
      <w:r w:rsidR="00126916" w:rsidRPr="00774643">
        <w:rPr>
          <w:rFonts w:cs="Times New Roman"/>
          <w:sz w:val="20"/>
          <w:lang w:bidi="sa-IN"/>
        </w:rPr>
        <w:t>st productivity w</w:t>
      </w:r>
      <w:r w:rsidRPr="00774643">
        <w:rPr>
          <w:rFonts w:cs="Times New Roman"/>
          <w:sz w:val="20"/>
          <w:lang w:bidi="sa-IN"/>
        </w:rPr>
        <w:t>hile those leased</w:t>
      </w:r>
      <w:r w:rsidR="00126916" w:rsidRPr="00774643">
        <w:rPr>
          <w:rFonts w:cs="Times New Roman"/>
          <w:sz w:val="20"/>
          <w:lang w:bidi="sa-IN"/>
        </w:rPr>
        <w:t xml:space="preserve"> to private contractors had</w:t>
      </w:r>
      <w:r w:rsidR="002E02F1" w:rsidRPr="00774643">
        <w:rPr>
          <w:rFonts w:cs="Times New Roman"/>
          <w:sz w:val="20"/>
          <w:lang w:bidi="sa-IN"/>
        </w:rPr>
        <w:t xml:space="preserve"> the</w:t>
      </w:r>
      <w:r w:rsidR="00126916" w:rsidRPr="00774643">
        <w:rPr>
          <w:rFonts w:cs="Times New Roman"/>
          <w:sz w:val="20"/>
          <w:lang w:bidi="sa-IN"/>
        </w:rPr>
        <w:t xml:space="preserve"> highest productivity.</w:t>
      </w:r>
      <w:r w:rsidRPr="00774643">
        <w:rPr>
          <w:rFonts w:cs="Times New Roman"/>
          <w:sz w:val="20"/>
          <w:lang w:bidi="sa-IN"/>
        </w:rPr>
        <w:t xml:space="preserve"> The lease value of</w:t>
      </w:r>
      <w:r w:rsidR="00126916" w:rsidRPr="00774643">
        <w:rPr>
          <w:rFonts w:cs="Times New Roman"/>
          <w:sz w:val="20"/>
          <w:lang w:bidi="sa-IN"/>
        </w:rPr>
        <w:t xml:space="preserve"> Ranapratap Sagar </w:t>
      </w:r>
      <w:r w:rsidRPr="00774643">
        <w:rPr>
          <w:rFonts w:cs="Times New Roman"/>
          <w:sz w:val="20"/>
          <w:lang w:bidi="sa-IN"/>
        </w:rPr>
        <w:t>is about</w:t>
      </w:r>
      <w:r w:rsidR="00126916" w:rsidRPr="00774643">
        <w:rPr>
          <w:rFonts w:cs="Times New Roman"/>
          <w:sz w:val="20"/>
          <w:lang w:bidi="sa-IN"/>
        </w:rPr>
        <w:t xml:space="preserve"> </w:t>
      </w:r>
      <w:r w:rsidR="00A0290C">
        <w:rPr>
          <w:rFonts w:cs="Times New Roman"/>
          <w:sz w:val="20"/>
          <w:lang w:bidi="sa-IN"/>
        </w:rPr>
        <w:t>INR</w:t>
      </w:r>
      <w:r w:rsidR="00126916" w:rsidRPr="00774643">
        <w:rPr>
          <w:rFonts w:cs="Times New Roman"/>
          <w:sz w:val="20"/>
          <w:lang w:bidi="sa-IN"/>
        </w:rPr>
        <w:t xml:space="preserve"> 1 Crore every year whereas Mahibajaj Sagar </w:t>
      </w:r>
      <w:r w:rsidR="00A0290C">
        <w:rPr>
          <w:rFonts w:cs="Times New Roman"/>
          <w:sz w:val="20"/>
          <w:lang w:bidi="sa-IN"/>
        </w:rPr>
        <w:t>carries a lease mount of INR</w:t>
      </w:r>
      <w:r w:rsidR="00126916" w:rsidRPr="00774643">
        <w:rPr>
          <w:rFonts w:cs="Times New Roman"/>
          <w:sz w:val="20"/>
          <w:lang w:bidi="sa-IN"/>
        </w:rPr>
        <w:t xml:space="preserve"> 7 lakhs </w:t>
      </w:r>
      <w:r w:rsidR="00A0290C">
        <w:rPr>
          <w:rFonts w:cs="Times New Roman"/>
          <w:sz w:val="20"/>
          <w:lang w:bidi="sa-IN"/>
        </w:rPr>
        <w:t xml:space="preserve">even </w:t>
      </w:r>
      <w:r w:rsidR="00126916" w:rsidRPr="00774643">
        <w:rPr>
          <w:rFonts w:cs="Times New Roman"/>
          <w:sz w:val="20"/>
          <w:lang w:bidi="sa-IN"/>
        </w:rPr>
        <w:t xml:space="preserve">though it is bigger than Ranapratap Sagar. These were not </w:t>
      </w:r>
      <w:r w:rsidRPr="00774643">
        <w:rPr>
          <w:rFonts w:cs="Times New Roman"/>
          <w:sz w:val="20"/>
          <w:lang w:bidi="sa-IN"/>
        </w:rPr>
        <w:t>leased</w:t>
      </w:r>
      <w:r w:rsidR="00126916" w:rsidRPr="00774643">
        <w:rPr>
          <w:rFonts w:cs="Times New Roman"/>
          <w:sz w:val="20"/>
          <w:lang w:bidi="sa-IN"/>
        </w:rPr>
        <w:t xml:space="preserve"> to fishermen cooperatives as there were no habitations in nearby areas. </w:t>
      </w:r>
      <w:r w:rsidRPr="00774643">
        <w:rPr>
          <w:rFonts w:cs="Times New Roman"/>
          <w:sz w:val="20"/>
          <w:lang w:bidi="sa-IN"/>
        </w:rPr>
        <w:t>T</w:t>
      </w:r>
      <w:r w:rsidR="00126916" w:rsidRPr="00774643">
        <w:rPr>
          <w:rFonts w:cs="Times New Roman"/>
          <w:sz w:val="20"/>
          <w:lang w:bidi="sa-IN"/>
        </w:rPr>
        <w:t>he contractor</w:t>
      </w:r>
      <w:r w:rsidRPr="00774643">
        <w:rPr>
          <w:rFonts w:cs="Times New Roman"/>
          <w:sz w:val="20"/>
          <w:lang w:bidi="sa-IN"/>
        </w:rPr>
        <w:t>s</w:t>
      </w:r>
      <w:r w:rsidR="00126916" w:rsidRPr="00774643">
        <w:rPr>
          <w:rFonts w:cs="Times New Roman"/>
          <w:sz w:val="20"/>
          <w:lang w:bidi="sa-IN"/>
        </w:rPr>
        <w:t xml:space="preserve"> hire people from ‘parties’, usually from Odisha or Bihar who fish for three to six months and the catch is sent to </w:t>
      </w:r>
      <w:r w:rsidR="0085546C" w:rsidRPr="00774643">
        <w:rPr>
          <w:rFonts w:cs="Times New Roman"/>
          <w:sz w:val="20"/>
          <w:lang w:bidi="sa-IN"/>
        </w:rPr>
        <w:t xml:space="preserve">the </w:t>
      </w:r>
      <w:r w:rsidR="00126916" w:rsidRPr="00774643">
        <w:rPr>
          <w:rFonts w:cs="Times New Roman"/>
          <w:sz w:val="20"/>
          <w:lang w:bidi="sa-IN"/>
        </w:rPr>
        <w:t xml:space="preserve">Delhi market. Jaisamand is a success story with productivity almost as high as the two private contractors. The society/ department </w:t>
      </w:r>
      <w:r w:rsidR="0052146C" w:rsidRPr="00774643">
        <w:rPr>
          <w:rFonts w:cs="Times New Roman"/>
          <w:sz w:val="20"/>
          <w:lang w:bidi="sa-IN"/>
        </w:rPr>
        <w:t>ha</w:t>
      </w:r>
      <w:r w:rsidR="0052146C">
        <w:rPr>
          <w:rFonts w:cs="Times New Roman"/>
          <w:sz w:val="20"/>
          <w:lang w:bidi="sa-IN"/>
        </w:rPr>
        <w:t>ve</w:t>
      </w:r>
      <w:r w:rsidR="00126916" w:rsidRPr="00774643">
        <w:rPr>
          <w:rFonts w:cs="Times New Roman"/>
          <w:sz w:val="20"/>
          <w:lang w:bidi="sa-IN"/>
        </w:rPr>
        <w:t xml:space="preserve"> goo</w:t>
      </w:r>
      <w:r w:rsidRPr="00774643">
        <w:rPr>
          <w:rFonts w:cs="Times New Roman"/>
          <w:sz w:val="20"/>
          <w:lang w:bidi="sa-IN"/>
        </w:rPr>
        <w:t>d officers</w:t>
      </w:r>
      <w:r w:rsidR="00265B6A">
        <w:rPr>
          <w:rFonts w:cs="Times New Roman"/>
          <w:sz w:val="20"/>
          <w:lang w:bidi="sa-IN"/>
        </w:rPr>
        <w:t xml:space="preserve"> who</w:t>
      </w:r>
      <w:r w:rsidRPr="00774643">
        <w:rPr>
          <w:rFonts w:cs="Times New Roman"/>
          <w:sz w:val="20"/>
          <w:lang w:bidi="sa-IN"/>
        </w:rPr>
        <w:t xml:space="preserve"> train people and provide</w:t>
      </w:r>
      <w:r w:rsidR="00126916" w:rsidRPr="00774643">
        <w:rPr>
          <w:rFonts w:cs="Times New Roman"/>
          <w:sz w:val="20"/>
          <w:lang w:bidi="sa-IN"/>
        </w:rPr>
        <w:t xml:space="preserve"> handholding</w:t>
      </w:r>
      <w:r w:rsidRPr="00774643">
        <w:rPr>
          <w:rFonts w:cs="Times New Roman"/>
          <w:sz w:val="20"/>
          <w:lang w:bidi="sa-IN"/>
        </w:rPr>
        <w:t xml:space="preserve"> support. The success was </w:t>
      </w:r>
      <w:r w:rsidR="00126916" w:rsidRPr="00774643">
        <w:rPr>
          <w:rFonts w:cs="Times New Roman"/>
          <w:sz w:val="20"/>
          <w:lang w:bidi="sa-IN"/>
        </w:rPr>
        <w:t>also partly because Tilapia was dominant and th</w:t>
      </w:r>
      <w:r w:rsidR="00A0290C">
        <w:rPr>
          <w:rFonts w:cs="Times New Roman"/>
          <w:sz w:val="20"/>
          <w:lang w:bidi="sa-IN"/>
        </w:rPr>
        <w:t>e</w:t>
      </w:r>
      <w:r w:rsidR="00126916" w:rsidRPr="00774643">
        <w:rPr>
          <w:rFonts w:cs="Times New Roman"/>
          <w:sz w:val="20"/>
          <w:lang w:bidi="sa-IN"/>
        </w:rPr>
        <w:t xml:space="preserve"> species </w:t>
      </w:r>
      <w:r w:rsidR="00A0290C">
        <w:rPr>
          <w:rFonts w:cs="Times New Roman"/>
          <w:sz w:val="20"/>
          <w:lang w:bidi="sa-IN"/>
        </w:rPr>
        <w:t>wa</w:t>
      </w:r>
      <w:r w:rsidR="00126916" w:rsidRPr="00774643">
        <w:rPr>
          <w:rFonts w:cs="Times New Roman"/>
          <w:sz w:val="20"/>
          <w:lang w:bidi="sa-IN"/>
        </w:rPr>
        <w:t xml:space="preserve">s able to establish itself. In Mahibajaj Sagar, there was no stocking and </w:t>
      </w:r>
      <w:r w:rsidRPr="00774643">
        <w:rPr>
          <w:rFonts w:cs="Times New Roman"/>
          <w:sz w:val="20"/>
          <w:lang w:bidi="sa-IN"/>
        </w:rPr>
        <w:t xml:space="preserve">hence, </w:t>
      </w:r>
      <w:r w:rsidR="00A0290C">
        <w:rPr>
          <w:rFonts w:cs="Times New Roman"/>
          <w:sz w:val="20"/>
          <w:lang w:bidi="sa-IN"/>
        </w:rPr>
        <w:t xml:space="preserve">the </w:t>
      </w:r>
      <w:r w:rsidR="00126916" w:rsidRPr="00774643">
        <w:rPr>
          <w:rFonts w:cs="Times New Roman"/>
          <w:sz w:val="20"/>
          <w:lang w:bidi="sa-IN"/>
        </w:rPr>
        <w:t>catch</w:t>
      </w:r>
      <w:r w:rsidR="00A0290C">
        <w:rPr>
          <w:rFonts w:cs="Times New Roman"/>
          <w:sz w:val="20"/>
          <w:lang w:bidi="sa-IN"/>
        </w:rPr>
        <w:t xml:space="preserve"> was low</w:t>
      </w:r>
      <w:r w:rsidR="00126916" w:rsidRPr="00774643">
        <w:rPr>
          <w:rFonts w:cs="Times New Roman"/>
          <w:sz w:val="20"/>
          <w:lang w:bidi="sa-IN"/>
        </w:rPr>
        <w:t>. It also shows that when there is some handholding</w:t>
      </w:r>
      <w:r w:rsidRPr="00774643">
        <w:rPr>
          <w:rFonts w:cs="Times New Roman"/>
          <w:sz w:val="20"/>
          <w:lang w:bidi="sa-IN"/>
        </w:rPr>
        <w:t xml:space="preserve"> or</w:t>
      </w:r>
      <w:r w:rsidR="00126916" w:rsidRPr="00774643">
        <w:rPr>
          <w:rFonts w:cs="Times New Roman"/>
          <w:sz w:val="20"/>
          <w:lang w:bidi="sa-IN"/>
        </w:rPr>
        <w:t xml:space="preserve"> facilitation, tribal fisher cooperatives can do wonders. </w:t>
      </w:r>
    </w:p>
    <w:p w:rsidR="00126916" w:rsidRPr="00774643" w:rsidRDefault="00126916" w:rsidP="00D84688">
      <w:pPr>
        <w:rPr>
          <w:rFonts w:cs="Times New Roman"/>
          <w:sz w:val="20"/>
          <w:lang w:bidi="sa-IN"/>
        </w:rPr>
      </w:pPr>
      <w:r w:rsidRPr="00774643">
        <w:rPr>
          <w:rFonts w:cs="Times New Roman"/>
          <w:sz w:val="20"/>
          <w:lang w:bidi="sa-IN"/>
        </w:rPr>
        <w:t xml:space="preserve">With respect to lease procedures and processes, many of them are varied, obscure, outdated and contradictory. Recollecting the Gujarat example, </w:t>
      </w:r>
      <w:r w:rsidR="00E41902" w:rsidRPr="00774643">
        <w:rPr>
          <w:rFonts w:cs="Times New Roman"/>
          <w:sz w:val="20"/>
          <w:lang w:bidi="sa-IN"/>
        </w:rPr>
        <w:t xml:space="preserve">he said the process was </w:t>
      </w:r>
      <w:r w:rsidRPr="00774643">
        <w:rPr>
          <w:rFonts w:cs="Times New Roman"/>
          <w:sz w:val="20"/>
          <w:lang w:bidi="sa-IN"/>
        </w:rPr>
        <w:t>similar in Maharashtra</w:t>
      </w:r>
      <w:r w:rsidR="0085546C" w:rsidRPr="00774643">
        <w:rPr>
          <w:rFonts w:cs="Times New Roman"/>
          <w:sz w:val="20"/>
          <w:lang w:bidi="sa-IN"/>
        </w:rPr>
        <w:t xml:space="preserve"> where</w:t>
      </w:r>
      <w:r w:rsidRPr="00774643">
        <w:rPr>
          <w:rFonts w:cs="Times New Roman"/>
          <w:sz w:val="20"/>
          <w:lang w:bidi="sa-IN"/>
        </w:rPr>
        <w:t xml:space="preserve"> </w:t>
      </w:r>
      <w:r w:rsidR="00265B6A">
        <w:rPr>
          <w:rFonts w:cs="Times New Roman"/>
          <w:sz w:val="20"/>
          <w:lang w:bidi="sa-IN"/>
        </w:rPr>
        <w:t xml:space="preserve">the </w:t>
      </w:r>
      <w:r w:rsidRPr="00774643">
        <w:rPr>
          <w:rFonts w:cs="Times New Roman"/>
          <w:sz w:val="20"/>
          <w:lang w:bidi="sa-IN"/>
        </w:rPr>
        <w:t>lease rent</w:t>
      </w:r>
      <w:r w:rsidR="00E41902" w:rsidRPr="00774643">
        <w:rPr>
          <w:rFonts w:cs="Times New Roman"/>
          <w:sz w:val="20"/>
          <w:lang w:bidi="sa-IN"/>
        </w:rPr>
        <w:t xml:space="preserve"> was fixed arbitrarily</w:t>
      </w:r>
      <w:r w:rsidRPr="00774643">
        <w:rPr>
          <w:rFonts w:cs="Times New Roman"/>
          <w:sz w:val="20"/>
          <w:lang w:bidi="sa-IN"/>
        </w:rPr>
        <w:t xml:space="preserve">. </w:t>
      </w:r>
      <w:r w:rsidR="00265B6A">
        <w:rPr>
          <w:rFonts w:cs="Times New Roman"/>
          <w:sz w:val="20"/>
          <w:lang w:bidi="sa-IN"/>
        </w:rPr>
        <w:t>Showing a table th</w:t>
      </w:r>
      <w:r w:rsidR="00B01687" w:rsidRPr="00774643">
        <w:rPr>
          <w:rFonts w:cs="Times New Roman"/>
          <w:sz w:val="20"/>
          <w:lang w:bidi="sa-IN"/>
        </w:rPr>
        <w:t>at g</w:t>
      </w:r>
      <w:r w:rsidR="00265B6A">
        <w:rPr>
          <w:rFonts w:cs="Times New Roman"/>
          <w:sz w:val="20"/>
          <w:lang w:bidi="sa-IN"/>
        </w:rPr>
        <w:t>a</w:t>
      </w:r>
      <w:r w:rsidR="00B01687" w:rsidRPr="00774643">
        <w:rPr>
          <w:rFonts w:cs="Times New Roman"/>
          <w:sz w:val="20"/>
          <w:lang w:bidi="sa-IN"/>
        </w:rPr>
        <w:t xml:space="preserve">ve the lease value for </w:t>
      </w:r>
      <w:r w:rsidRPr="00774643">
        <w:rPr>
          <w:rFonts w:cs="Times New Roman"/>
          <w:sz w:val="20"/>
          <w:lang w:bidi="sa-IN"/>
        </w:rPr>
        <w:t xml:space="preserve">different waterbodies, </w:t>
      </w:r>
      <w:r w:rsidR="00B01687" w:rsidRPr="00774643">
        <w:rPr>
          <w:rFonts w:cs="Times New Roman"/>
          <w:sz w:val="20"/>
          <w:lang w:bidi="sa-IN"/>
        </w:rPr>
        <w:t>he said</w:t>
      </w:r>
      <w:r w:rsidR="00265B6A">
        <w:rPr>
          <w:rFonts w:cs="Times New Roman"/>
          <w:sz w:val="20"/>
          <w:lang w:bidi="sa-IN"/>
        </w:rPr>
        <w:t>,</w:t>
      </w:r>
      <w:r w:rsidR="00B01687" w:rsidRPr="00774643">
        <w:rPr>
          <w:rFonts w:cs="Times New Roman"/>
          <w:sz w:val="20"/>
          <w:lang w:bidi="sa-IN"/>
        </w:rPr>
        <w:t xml:space="preserve"> that </w:t>
      </w:r>
      <w:r w:rsidRPr="00774643">
        <w:rPr>
          <w:rFonts w:cs="Times New Roman"/>
          <w:sz w:val="20"/>
          <w:lang w:bidi="sa-IN"/>
        </w:rPr>
        <w:t xml:space="preserve">if </w:t>
      </w:r>
      <w:r w:rsidR="00B01687" w:rsidRPr="00774643">
        <w:rPr>
          <w:rFonts w:cs="Times New Roman"/>
          <w:sz w:val="20"/>
          <w:lang w:bidi="sa-IN"/>
        </w:rPr>
        <w:t>the waterbody</w:t>
      </w:r>
      <w:r w:rsidR="00265B6A">
        <w:rPr>
          <w:rFonts w:cs="Times New Roman"/>
          <w:sz w:val="20"/>
          <w:lang w:bidi="sa-IN"/>
        </w:rPr>
        <w:t xml:space="preserve"> </w:t>
      </w:r>
      <w:r w:rsidR="0085546C" w:rsidRPr="00774643">
        <w:rPr>
          <w:rFonts w:cs="Times New Roman"/>
          <w:sz w:val="20"/>
          <w:lang w:bidi="sa-IN"/>
        </w:rPr>
        <w:t>wa</w:t>
      </w:r>
      <w:r w:rsidRPr="00774643">
        <w:rPr>
          <w:rFonts w:cs="Times New Roman"/>
          <w:sz w:val="20"/>
          <w:lang w:bidi="sa-IN"/>
        </w:rPr>
        <w:t>s &lt;20</w:t>
      </w:r>
      <w:r w:rsidR="00B01687" w:rsidRPr="00774643">
        <w:rPr>
          <w:rFonts w:cs="Times New Roman"/>
          <w:sz w:val="20"/>
          <w:lang w:bidi="sa-IN"/>
        </w:rPr>
        <w:t xml:space="preserve"> ha</w:t>
      </w:r>
      <w:r w:rsidRPr="00774643">
        <w:rPr>
          <w:rFonts w:cs="Times New Roman"/>
          <w:sz w:val="20"/>
          <w:lang w:bidi="sa-IN"/>
        </w:rPr>
        <w:t xml:space="preserve">, </w:t>
      </w:r>
      <w:r w:rsidR="00B01687" w:rsidRPr="00774643">
        <w:rPr>
          <w:rFonts w:cs="Times New Roman"/>
          <w:sz w:val="20"/>
          <w:lang w:bidi="sa-IN"/>
        </w:rPr>
        <w:t>the value</w:t>
      </w:r>
      <w:r w:rsidR="00265B6A">
        <w:rPr>
          <w:rFonts w:cs="Times New Roman"/>
          <w:sz w:val="20"/>
          <w:lang w:bidi="sa-IN"/>
        </w:rPr>
        <w:t xml:space="preserve"> </w:t>
      </w:r>
      <w:r w:rsidR="002051F6" w:rsidRPr="00774643">
        <w:rPr>
          <w:rFonts w:cs="Times New Roman"/>
          <w:sz w:val="20"/>
          <w:lang w:bidi="sa-IN"/>
        </w:rPr>
        <w:t>wa</w:t>
      </w:r>
      <w:r w:rsidRPr="00774643">
        <w:rPr>
          <w:rFonts w:cs="Times New Roman"/>
          <w:sz w:val="20"/>
          <w:lang w:bidi="sa-IN"/>
        </w:rPr>
        <w:t xml:space="preserve">s </w:t>
      </w:r>
      <w:r w:rsidR="00265B6A">
        <w:rPr>
          <w:rFonts w:cs="Times New Roman"/>
          <w:sz w:val="20"/>
          <w:lang w:bidi="sa-IN"/>
        </w:rPr>
        <w:t>INR</w:t>
      </w:r>
      <w:r w:rsidRPr="00774643">
        <w:rPr>
          <w:rFonts w:cs="Times New Roman"/>
          <w:sz w:val="20"/>
          <w:lang w:bidi="sa-IN"/>
        </w:rPr>
        <w:t xml:space="preserve"> 300</w:t>
      </w:r>
      <w:r w:rsidR="00265B6A">
        <w:rPr>
          <w:rFonts w:cs="Times New Roman"/>
          <w:sz w:val="20"/>
          <w:lang w:bidi="sa-IN"/>
        </w:rPr>
        <w:t xml:space="preserve"> and it went up</w:t>
      </w:r>
      <w:r w:rsidRPr="00774643">
        <w:rPr>
          <w:rFonts w:cs="Times New Roman"/>
          <w:sz w:val="20"/>
          <w:lang w:bidi="sa-IN"/>
        </w:rPr>
        <w:t>, accordingly</w:t>
      </w:r>
      <w:r w:rsidR="00265B6A">
        <w:rPr>
          <w:rFonts w:cs="Times New Roman"/>
          <w:sz w:val="20"/>
          <w:lang w:bidi="sa-IN"/>
        </w:rPr>
        <w:t>;</w:t>
      </w:r>
      <w:r w:rsidRPr="00774643">
        <w:rPr>
          <w:rFonts w:cs="Times New Roman"/>
          <w:sz w:val="20"/>
          <w:lang w:bidi="sa-IN"/>
        </w:rPr>
        <w:t xml:space="preserve"> the amount </w:t>
      </w:r>
      <w:r w:rsidR="002051F6" w:rsidRPr="00774643">
        <w:rPr>
          <w:rFonts w:cs="Times New Roman"/>
          <w:sz w:val="20"/>
          <w:lang w:bidi="sa-IN"/>
        </w:rPr>
        <w:t>wa</w:t>
      </w:r>
      <w:r w:rsidRPr="00774643">
        <w:rPr>
          <w:rFonts w:cs="Times New Roman"/>
          <w:sz w:val="20"/>
          <w:lang w:bidi="sa-IN"/>
        </w:rPr>
        <w:t xml:space="preserve">s slightly higher than Gujarat. In the Dimbhe reservoir, the price was </w:t>
      </w:r>
      <w:r w:rsidR="00B01687" w:rsidRPr="00774643">
        <w:rPr>
          <w:rFonts w:cs="Times New Roman"/>
          <w:sz w:val="20"/>
          <w:lang w:bidi="sa-IN"/>
        </w:rPr>
        <w:t xml:space="preserve">initially about </w:t>
      </w:r>
      <w:r w:rsidR="00265B6A">
        <w:rPr>
          <w:rFonts w:cs="Times New Roman"/>
          <w:sz w:val="20"/>
          <w:lang w:bidi="sa-IN"/>
        </w:rPr>
        <w:t>INR 50,000</w:t>
      </w:r>
      <w:r w:rsidR="00B01687" w:rsidRPr="00774643">
        <w:rPr>
          <w:rFonts w:cs="Times New Roman"/>
          <w:sz w:val="20"/>
          <w:lang w:bidi="sa-IN"/>
        </w:rPr>
        <w:t>. At one point a</w:t>
      </w:r>
      <w:r w:rsidRPr="00774643">
        <w:rPr>
          <w:rFonts w:cs="Times New Roman"/>
          <w:sz w:val="20"/>
          <w:lang w:bidi="sa-IN"/>
        </w:rPr>
        <w:t xml:space="preserve"> contractor bid (as there was no society) for </w:t>
      </w:r>
      <w:r w:rsidR="0052146C">
        <w:rPr>
          <w:rFonts w:cs="Times New Roman"/>
          <w:sz w:val="20"/>
          <w:lang w:bidi="sa-IN"/>
        </w:rPr>
        <w:t>INR</w:t>
      </w:r>
      <w:r w:rsidRPr="00774643">
        <w:rPr>
          <w:rFonts w:cs="Times New Roman"/>
          <w:sz w:val="20"/>
          <w:lang w:bidi="sa-IN"/>
        </w:rPr>
        <w:t xml:space="preserve"> 1.3 Lakh and after a year, he defaulted and left. When</w:t>
      </w:r>
      <w:r w:rsidR="002051F6" w:rsidRPr="00774643">
        <w:rPr>
          <w:rFonts w:cs="Times New Roman"/>
          <w:sz w:val="20"/>
          <w:lang w:bidi="sa-IN"/>
        </w:rPr>
        <w:t xml:space="preserve"> a</w:t>
      </w:r>
      <w:r w:rsidRPr="00774643">
        <w:rPr>
          <w:rFonts w:cs="Times New Roman"/>
          <w:sz w:val="20"/>
          <w:lang w:bidi="sa-IN"/>
        </w:rPr>
        <w:t xml:space="preserve"> society </w:t>
      </w:r>
      <w:r w:rsidR="0052146C">
        <w:rPr>
          <w:rFonts w:cs="Times New Roman"/>
          <w:sz w:val="20"/>
          <w:lang w:bidi="sa-IN"/>
        </w:rPr>
        <w:t>i</w:t>
      </w:r>
      <w:r w:rsidR="002051F6" w:rsidRPr="00774643">
        <w:rPr>
          <w:rFonts w:cs="Times New Roman"/>
          <w:sz w:val="20"/>
          <w:lang w:bidi="sa-IN"/>
        </w:rPr>
        <w:t xml:space="preserve">s </w:t>
      </w:r>
      <w:r w:rsidRPr="00774643">
        <w:rPr>
          <w:rFonts w:cs="Times New Roman"/>
          <w:sz w:val="20"/>
          <w:lang w:bidi="sa-IN"/>
        </w:rPr>
        <w:t>formed,</w:t>
      </w:r>
      <w:r w:rsidR="002051F6" w:rsidRPr="00774643">
        <w:rPr>
          <w:rFonts w:cs="Times New Roman"/>
          <w:sz w:val="20"/>
          <w:lang w:bidi="sa-IN"/>
        </w:rPr>
        <w:t xml:space="preserve"> it </w:t>
      </w:r>
      <w:proofErr w:type="gramStart"/>
      <w:r w:rsidR="00B01687" w:rsidRPr="00774643">
        <w:rPr>
          <w:rFonts w:cs="Times New Roman"/>
          <w:sz w:val="20"/>
          <w:lang w:bidi="sa-IN"/>
        </w:rPr>
        <w:t>ha</w:t>
      </w:r>
      <w:r w:rsidR="0052146C">
        <w:rPr>
          <w:rFonts w:cs="Times New Roman"/>
          <w:sz w:val="20"/>
          <w:lang w:bidi="sa-IN"/>
        </w:rPr>
        <w:t xml:space="preserve">s </w:t>
      </w:r>
      <w:r w:rsidR="00B01687" w:rsidRPr="00774643">
        <w:rPr>
          <w:rFonts w:cs="Times New Roman"/>
          <w:sz w:val="20"/>
          <w:lang w:bidi="sa-IN"/>
        </w:rPr>
        <w:t xml:space="preserve"> to</w:t>
      </w:r>
      <w:proofErr w:type="gramEnd"/>
      <w:r w:rsidR="00B01687" w:rsidRPr="00774643">
        <w:rPr>
          <w:rFonts w:cs="Times New Roman"/>
          <w:sz w:val="20"/>
          <w:lang w:bidi="sa-IN"/>
        </w:rPr>
        <w:t xml:space="preserve"> lease</w:t>
      </w:r>
      <w:r w:rsidRPr="00774643">
        <w:rPr>
          <w:rFonts w:cs="Times New Roman"/>
          <w:sz w:val="20"/>
          <w:lang w:bidi="sa-IN"/>
        </w:rPr>
        <w:t xml:space="preserve"> it for </w:t>
      </w:r>
      <w:r w:rsidR="0052146C">
        <w:rPr>
          <w:rFonts w:cs="Times New Roman"/>
          <w:sz w:val="20"/>
          <w:lang w:bidi="sa-IN"/>
        </w:rPr>
        <w:t>INR</w:t>
      </w:r>
      <w:r w:rsidRPr="00774643">
        <w:rPr>
          <w:rFonts w:cs="Times New Roman"/>
          <w:sz w:val="20"/>
          <w:lang w:bidi="sa-IN"/>
        </w:rPr>
        <w:t xml:space="preserve"> 1.3 lakhs. </w:t>
      </w:r>
      <w:r w:rsidR="00B01687" w:rsidRPr="00774643">
        <w:rPr>
          <w:rFonts w:cs="Times New Roman"/>
          <w:sz w:val="20"/>
          <w:lang w:bidi="sa-IN"/>
        </w:rPr>
        <w:t>I</w:t>
      </w:r>
      <w:r w:rsidRPr="00774643">
        <w:rPr>
          <w:rFonts w:cs="Times New Roman"/>
          <w:sz w:val="20"/>
          <w:lang w:bidi="sa-IN"/>
        </w:rPr>
        <w:t>n 2017, all of a sudden</w:t>
      </w:r>
      <w:r w:rsidR="00B01687" w:rsidRPr="00774643">
        <w:rPr>
          <w:rFonts w:cs="Times New Roman"/>
          <w:sz w:val="20"/>
          <w:lang w:bidi="sa-IN"/>
        </w:rPr>
        <w:t>,</w:t>
      </w:r>
      <w:r w:rsidR="0052146C">
        <w:rPr>
          <w:rFonts w:cs="Times New Roman"/>
          <w:sz w:val="20"/>
          <w:lang w:bidi="sa-IN"/>
        </w:rPr>
        <w:t xml:space="preserve"> </w:t>
      </w:r>
      <w:r w:rsidR="002051F6" w:rsidRPr="00774643">
        <w:rPr>
          <w:rFonts w:cs="Times New Roman"/>
          <w:sz w:val="20"/>
          <w:lang w:bidi="sa-IN"/>
        </w:rPr>
        <w:t xml:space="preserve">the </w:t>
      </w:r>
      <w:r w:rsidRPr="00774643">
        <w:rPr>
          <w:rFonts w:cs="Times New Roman"/>
          <w:sz w:val="20"/>
          <w:lang w:bidi="sa-IN"/>
        </w:rPr>
        <w:t xml:space="preserve">Maharashtra government transferred all reservoirs &gt;1000 ha to </w:t>
      </w:r>
      <w:r w:rsidR="0052146C">
        <w:rPr>
          <w:rFonts w:cs="Times New Roman"/>
          <w:sz w:val="20"/>
          <w:lang w:bidi="sa-IN"/>
        </w:rPr>
        <w:t xml:space="preserve">the </w:t>
      </w:r>
      <w:r w:rsidRPr="00774643">
        <w:rPr>
          <w:rFonts w:cs="Times New Roman"/>
          <w:sz w:val="20"/>
          <w:lang w:bidi="sa-IN"/>
        </w:rPr>
        <w:t xml:space="preserve">Maharashtra </w:t>
      </w:r>
      <w:r w:rsidR="00B01687" w:rsidRPr="00774643">
        <w:rPr>
          <w:rFonts w:cs="Times New Roman"/>
          <w:sz w:val="20"/>
          <w:lang w:bidi="sa-IN"/>
        </w:rPr>
        <w:t>Fisheries Development Co</w:t>
      </w:r>
      <w:r w:rsidRPr="00774643">
        <w:rPr>
          <w:rFonts w:cs="Times New Roman"/>
          <w:sz w:val="20"/>
          <w:lang w:bidi="sa-IN"/>
        </w:rPr>
        <w:t xml:space="preserve">rporation which started leasing </w:t>
      </w:r>
      <w:r w:rsidR="0052146C">
        <w:rPr>
          <w:rFonts w:cs="Times New Roman"/>
          <w:sz w:val="20"/>
          <w:lang w:bidi="sa-IN"/>
        </w:rPr>
        <w:t xml:space="preserve">the waterbodies </w:t>
      </w:r>
      <w:r w:rsidRPr="00774643">
        <w:rPr>
          <w:rFonts w:cs="Times New Roman"/>
          <w:sz w:val="20"/>
          <w:lang w:bidi="sa-IN"/>
        </w:rPr>
        <w:t xml:space="preserve">through auction. Many </w:t>
      </w:r>
      <w:r w:rsidR="00B01687" w:rsidRPr="00774643">
        <w:rPr>
          <w:rFonts w:cs="Times New Roman"/>
          <w:sz w:val="20"/>
          <w:lang w:bidi="sa-IN"/>
        </w:rPr>
        <w:t>societies</w:t>
      </w:r>
      <w:r w:rsidRPr="00774643">
        <w:rPr>
          <w:rFonts w:cs="Times New Roman"/>
          <w:sz w:val="20"/>
          <w:lang w:bidi="sa-IN"/>
        </w:rPr>
        <w:t xml:space="preserve"> protested but nothing happened. They increased the reserve price from </w:t>
      </w:r>
      <w:r w:rsidR="0052146C">
        <w:rPr>
          <w:rFonts w:cs="Times New Roman"/>
          <w:sz w:val="20"/>
          <w:lang w:bidi="sa-IN"/>
        </w:rPr>
        <w:t>INR 50,000</w:t>
      </w:r>
      <w:r w:rsidR="00B01687" w:rsidRPr="00774643">
        <w:rPr>
          <w:rFonts w:cs="Times New Roman"/>
          <w:sz w:val="20"/>
          <w:lang w:bidi="sa-IN"/>
        </w:rPr>
        <w:t xml:space="preserve"> </w:t>
      </w:r>
      <w:r w:rsidRPr="00774643">
        <w:rPr>
          <w:rFonts w:cs="Times New Roman"/>
          <w:sz w:val="20"/>
          <w:lang w:bidi="sa-IN"/>
        </w:rPr>
        <w:t xml:space="preserve">to </w:t>
      </w:r>
      <w:r w:rsidR="0052146C">
        <w:rPr>
          <w:rFonts w:cs="Times New Roman"/>
          <w:sz w:val="20"/>
          <w:lang w:bidi="sa-IN"/>
        </w:rPr>
        <w:t xml:space="preserve">INR 7 </w:t>
      </w:r>
      <w:proofErr w:type="gramStart"/>
      <w:r w:rsidR="0052146C">
        <w:rPr>
          <w:rFonts w:cs="Times New Roman"/>
          <w:sz w:val="20"/>
          <w:lang w:bidi="sa-IN"/>
        </w:rPr>
        <w:t>lakh</w:t>
      </w:r>
      <w:r w:rsidRPr="00774643">
        <w:rPr>
          <w:rFonts w:cs="Times New Roman"/>
          <w:sz w:val="20"/>
          <w:lang w:bidi="sa-IN"/>
        </w:rPr>
        <w:t>.</w:t>
      </w:r>
      <w:r w:rsidR="002051F6" w:rsidRPr="00774643">
        <w:rPr>
          <w:rFonts w:cs="Times New Roman"/>
          <w:sz w:val="20"/>
          <w:lang w:bidi="sa-IN"/>
        </w:rPr>
        <w:t xml:space="preserve">When </w:t>
      </w:r>
      <w:r w:rsidR="0052146C">
        <w:rPr>
          <w:rFonts w:cs="Times New Roman"/>
          <w:sz w:val="20"/>
          <w:lang w:bidi="sa-IN"/>
        </w:rPr>
        <w:t xml:space="preserve"> questioned</w:t>
      </w:r>
      <w:proofErr w:type="gramEnd"/>
      <w:r w:rsidR="0052146C">
        <w:rPr>
          <w:rFonts w:cs="Times New Roman"/>
          <w:sz w:val="20"/>
          <w:lang w:bidi="sa-IN"/>
        </w:rPr>
        <w:t xml:space="preserve"> about</w:t>
      </w:r>
      <w:r w:rsidRPr="00774643">
        <w:rPr>
          <w:rFonts w:cs="Times New Roman"/>
          <w:sz w:val="20"/>
          <w:lang w:bidi="sa-IN"/>
        </w:rPr>
        <w:t xml:space="preserve"> the </w:t>
      </w:r>
      <w:r w:rsidR="00B01687" w:rsidRPr="00774643">
        <w:rPr>
          <w:rFonts w:cs="Times New Roman"/>
          <w:sz w:val="20"/>
          <w:lang w:bidi="sa-IN"/>
        </w:rPr>
        <w:t xml:space="preserve">source of this number </w:t>
      </w:r>
      <w:r w:rsidR="002051F6" w:rsidRPr="00774643">
        <w:rPr>
          <w:rFonts w:cs="Times New Roman"/>
          <w:sz w:val="20"/>
          <w:lang w:bidi="sa-IN"/>
        </w:rPr>
        <w:t xml:space="preserve"> </w:t>
      </w:r>
      <w:r w:rsidR="00B01687" w:rsidRPr="00774643">
        <w:rPr>
          <w:rFonts w:cs="Times New Roman"/>
          <w:sz w:val="20"/>
          <w:lang w:bidi="sa-IN"/>
        </w:rPr>
        <w:t>or</w:t>
      </w:r>
      <w:r w:rsidR="002051F6" w:rsidRPr="00774643">
        <w:rPr>
          <w:rFonts w:cs="Times New Roman"/>
          <w:sz w:val="20"/>
          <w:lang w:bidi="sa-IN"/>
        </w:rPr>
        <w:t xml:space="preserve"> if</w:t>
      </w:r>
      <w:r w:rsidRPr="00774643">
        <w:rPr>
          <w:rFonts w:cs="Times New Roman"/>
          <w:sz w:val="20"/>
          <w:lang w:bidi="sa-IN"/>
        </w:rPr>
        <w:t xml:space="preserve"> there</w:t>
      </w:r>
      <w:r w:rsidR="002051F6" w:rsidRPr="00774643">
        <w:rPr>
          <w:rFonts w:cs="Times New Roman"/>
          <w:sz w:val="20"/>
          <w:lang w:bidi="sa-IN"/>
        </w:rPr>
        <w:t xml:space="preserve"> was</w:t>
      </w:r>
      <w:r w:rsidRPr="00774643">
        <w:rPr>
          <w:rFonts w:cs="Times New Roman"/>
          <w:sz w:val="20"/>
          <w:lang w:bidi="sa-IN"/>
        </w:rPr>
        <w:t xml:space="preserve"> any scientific study or</w:t>
      </w:r>
      <w:r w:rsidR="002051F6" w:rsidRPr="00774643">
        <w:rPr>
          <w:rFonts w:cs="Times New Roman"/>
          <w:sz w:val="20"/>
          <w:lang w:bidi="sa-IN"/>
        </w:rPr>
        <w:t xml:space="preserve"> whether it </w:t>
      </w:r>
      <w:r w:rsidR="00B01687" w:rsidRPr="00774643">
        <w:rPr>
          <w:rFonts w:cs="Times New Roman"/>
          <w:sz w:val="20"/>
          <w:lang w:bidi="sa-IN"/>
        </w:rPr>
        <w:t xml:space="preserve">was based on a committee discussion, </w:t>
      </w:r>
      <w:r w:rsidR="002051F6" w:rsidRPr="00774643">
        <w:rPr>
          <w:rFonts w:cs="Times New Roman"/>
          <w:sz w:val="20"/>
          <w:lang w:bidi="sa-IN"/>
        </w:rPr>
        <w:t>one discovered that</w:t>
      </w:r>
      <w:r w:rsidR="00B01687" w:rsidRPr="00774643">
        <w:rPr>
          <w:rFonts w:cs="Times New Roman"/>
          <w:sz w:val="20"/>
          <w:lang w:bidi="sa-IN"/>
        </w:rPr>
        <w:t xml:space="preserve"> it </w:t>
      </w:r>
      <w:r w:rsidR="002051F6" w:rsidRPr="00774643">
        <w:rPr>
          <w:rFonts w:cs="Times New Roman"/>
          <w:sz w:val="20"/>
          <w:lang w:bidi="sa-IN"/>
        </w:rPr>
        <w:t>wa</w:t>
      </w:r>
      <w:r w:rsidR="00B01687" w:rsidRPr="00774643">
        <w:rPr>
          <w:rFonts w:cs="Times New Roman"/>
          <w:sz w:val="20"/>
          <w:lang w:bidi="sa-IN"/>
        </w:rPr>
        <w:t xml:space="preserve">s quite arbitrary. </w:t>
      </w:r>
      <w:r w:rsidRPr="00774643">
        <w:rPr>
          <w:rFonts w:cs="Times New Roman"/>
          <w:sz w:val="20"/>
          <w:lang w:bidi="sa-IN"/>
        </w:rPr>
        <w:t>It was just an age old practice the</w:t>
      </w:r>
      <w:r w:rsidR="0052146C">
        <w:rPr>
          <w:rFonts w:cs="Times New Roman"/>
          <w:sz w:val="20"/>
          <w:lang w:bidi="sa-IN"/>
        </w:rPr>
        <w:t xml:space="preserve"> corporation had</w:t>
      </w:r>
      <w:r w:rsidRPr="00774643">
        <w:rPr>
          <w:rFonts w:cs="Times New Roman"/>
          <w:sz w:val="20"/>
          <w:lang w:bidi="sa-IN"/>
        </w:rPr>
        <w:t xml:space="preserve"> followed. </w:t>
      </w:r>
      <w:r w:rsidR="002051F6" w:rsidRPr="00774643">
        <w:rPr>
          <w:rFonts w:cs="Times New Roman"/>
          <w:sz w:val="20"/>
          <w:lang w:bidi="sa-IN"/>
        </w:rPr>
        <w:t>A productive</w:t>
      </w:r>
      <w:r w:rsidRPr="00774643">
        <w:rPr>
          <w:rFonts w:cs="Times New Roman"/>
          <w:sz w:val="20"/>
          <w:lang w:bidi="sa-IN"/>
        </w:rPr>
        <w:t xml:space="preserve"> waterbody </w:t>
      </w:r>
      <w:r w:rsidR="002051F6" w:rsidRPr="00774643">
        <w:rPr>
          <w:rFonts w:cs="Times New Roman"/>
          <w:sz w:val="20"/>
          <w:lang w:bidi="sa-IN"/>
        </w:rPr>
        <w:t>with</w:t>
      </w:r>
      <w:r w:rsidRPr="00774643">
        <w:rPr>
          <w:rFonts w:cs="Times New Roman"/>
          <w:sz w:val="20"/>
          <w:lang w:bidi="sa-IN"/>
        </w:rPr>
        <w:t xml:space="preserve"> 20-30 years old fish stock </w:t>
      </w:r>
      <w:r w:rsidR="002051F6" w:rsidRPr="00774643">
        <w:rPr>
          <w:rFonts w:cs="Times New Roman"/>
          <w:sz w:val="20"/>
          <w:lang w:bidi="sa-IN"/>
        </w:rPr>
        <w:t xml:space="preserve">and good </w:t>
      </w:r>
      <w:r w:rsidRPr="00774643">
        <w:rPr>
          <w:rFonts w:cs="Times New Roman"/>
          <w:sz w:val="20"/>
          <w:lang w:bidi="sa-IN"/>
        </w:rPr>
        <w:t>production potential ha</w:t>
      </w:r>
      <w:r w:rsidR="002051F6" w:rsidRPr="00774643">
        <w:rPr>
          <w:rFonts w:cs="Times New Roman"/>
          <w:sz w:val="20"/>
          <w:lang w:bidi="sa-IN"/>
        </w:rPr>
        <w:t>d</w:t>
      </w:r>
      <w:r w:rsidRPr="00774643">
        <w:rPr>
          <w:rFonts w:cs="Times New Roman"/>
          <w:sz w:val="20"/>
          <w:lang w:bidi="sa-IN"/>
        </w:rPr>
        <w:t xml:space="preserve"> the same lease rent or reserve price as a new waterbody with </w:t>
      </w:r>
      <w:r w:rsidR="002051F6" w:rsidRPr="00774643">
        <w:rPr>
          <w:rFonts w:cs="Times New Roman"/>
          <w:sz w:val="20"/>
          <w:lang w:bidi="sa-IN"/>
        </w:rPr>
        <w:t xml:space="preserve">the </w:t>
      </w:r>
      <w:r w:rsidRPr="00774643">
        <w:rPr>
          <w:rFonts w:cs="Times New Roman"/>
          <w:sz w:val="20"/>
          <w:lang w:bidi="sa-IN"/>
        </w:rPr>
        <w:t xml:space="preserve">least productivity. </w:t>
      </w:r>
      <w:r w:rsidR="0052146C">
        <w:rPr>
          <w:rFonts w:cs="Times New Roman"/>
          <w:sz w:val="20"/>
          <w:lang w:bidi="sa-IN"/>
        </w:rPr>
        <w:t>A sum of INR 7</w:t>
      </w:r>
      <w:r w:rsidRPr="00774643">
        <w:rPr>
          <w:rFonts w:cs="Times New Roman"/>
          <w:sz w:val="20"/>
          <w:lang w:bidi="sa-IN"/>
        </w:rPr>
        <w:t xml:space="preserve"> lakh for a newly formed waterbody</w:t>
      </w:r>
      <w:r w:rsidR="0052146C">
        <w:rPr>
          <w:rFonts w:cs="Times New Roman"/>
          <w:sz w:val="20"/>
          <w:lang w:bidi="sa-IN"/>
        </w:rPr>
        <w:t xml:space="preserve"> with a</w:t>
      </w:r>
      <w:r w:rsidRPr="00774643">
        <w:rPr>
          <w:rFonts w:cs="Times New Roman"/>
          <w:sz w:val="20"/>
          <w:lang w:bidi="sa-IN"/>
        </w:rPr>
        <w:t xml:space="preserve"> total catch </w:t>
      </w:r>
      <w:r w:rsidR="0052146C">
        <w:rPr>
          <w:rFonts w:cs="Times New Roman"/>
          <w:sz w:val="20"/>
          <w:lang w:bidi="sa-IN"/>
        </w:rPr>
        <w:t xml:space="preserve">that </w:t>
      </w:r>
      <w:r w:rsidRPr="00774643">
        <w:rPr>
          <w:rFonts w:cs="Times New Roman"/>
          <w:sz w:val="20"/>
          <w:lang w:bidi="sa-IN"/>
        </w:rPr>
        <w:t>was pro</w:t>
      </w:r>
      <w:r w:rsidR="00B01687" w:rsidRPr="00774643">
        <w:rPr>
          <w:rFonts w:cs="Times New Roman"/>
          <w:sz w:val="20"/>
          <w:lang w:bidi="sa-IN"/>
        </w:rPr>
        <w:t>bably less than th</w:t>
      </w:r>
      <w:r w:rsidR="002051F6" w:rsidRPr="00774643">
        <w:rPr>
          <w:rFonts w:cs="Times New Roman"/>
          <w:sz w:val="20"/>
          <w:lang w:bidi="sa-IN"/>
        </w:rPr>
        <w:t xml:space="preserve">e </w:t>
      </w:r>
      <w:r w:rsidR="00B01687" w:rsidRPr="00774643">
        <w:rPr>
          <w:rFonts w:cs="Times New Roman"/>
          <w:sz w:val="20"/>
          <w:lang w:bidi="sa-IN"/>
        </w:rPr>
        <w:t>value</w:t>
      </w:r>
      <w:r w:rsidR="0052146C">
        <w:rPr>
          <w:rFonts w:cs="Times New Roman"/>
          <w:sz w:val="20"/>
          <w:lang w:bidi="sa-IN"/>
        </w:rPr>
        <w:t xml:space="preserve"> of the lease</w:t>
      </w:r>
      <w:r w:rsidR="00B01687" w:rsidRPr="00774643">
        <w:rPr>
          <w:rFonts w:cs="Times New Roman"/>
          <w:sz w:val="20"/>
          <w:lang w:bidi="sa-IN"/>
        </w:rPr>
        <w:t xml:space="preserve">. </w:t>
      </w:r>
      <w:r w:rsidR="002051F6" w:rsidRPr="00774643">
        <w:rPr>
          <w:rFonts w:cs="Times New Roman"/>
          <w:sz w:val="20"/>
          <w:lang w:bidi="sa-IN"/>
        </w:rPr>
        <w:t>F</w:t>
      </w:r>
      <w:r w:rsidR="00B01687" w:rsidRPr="00774643">
        <w:rPr>
          <w:rFonts w:cs="Times New Roman"/>
          <w:sz w:val="20"/>
          <w:lang w:bidi="sa-IN"/>
        </w:rPr>
        <w:t>ishers</w:t>
      </w:r>
      <w:r w:rsidRPr="00774643">
        <w:rPr>
          <w:rFonts w:cs="Times New Roman"/>
          <w:sz w:val="20"/>
          <w:lang w:bidi="sa-IN"/>
        </w:rPr>
        <w:t xml:space="preserve"> protested and went to </w:t>
      </w:r>
      <w:r w:rsidR="002051F6" w:rsidRPr="00774643">
        <w:rPr>
          <w:rFonts w:cs="Times New Roman"/>
          <w:sz w:val="20"/>
          <w:lang w:bidi="sa-IN"/>
        </w:rPr>
        <w:t xml:space="preserve">the </w:t>
      </w:r>
      <w:r w:rsidRPr="00774643">
        <w:rPr>
          <w:rFonts w:cs="Times New Roman"/>
          <w:sz w:val="20"/>
          <w:lang w:bidi="sa-IN"/>
        </w:rPr>
        <w:t xml:space="preserve">High Court. Some negotiations took place but even now they are being forced to pay </w:t>
      </w:r>
      <w:r w:rsidR="00301377">
        <w:rPr>
          <w:rFonts w:cs="Times New Roman"/>
          <w:sz w:val="20"/>
          <w:lang w:bidi="sa-IN"/>
        </w:rPr>
        <w:t>INR 7</w:t>
      </w:r>
      <w:r w:rsidRPr="00774643">
        <w:rPr>
          <w:rFonts w:cs="Times New Roman"/>
          <w:sz w:val="20"/>
          <w:lang w:bidi="sa-IN"/>
        </w:rPr>
        <w:t xml:space="preserve"> lakh. Three months ago</w:t>
      </w:r>
      <w:r w:rsidR="00D84688" w:rsidRPr="00774643">
        <w:rPr>
          <w:rFonts w:cs="Times New Roman"/>
          <w:sz w:val="20"/>
          <w:lang w:bidi="sa-IN"/>
        </w:rPr>
        <w:t>,</w:t>
      </w:r>
      <w:r w:rsidRPr="00774643">
        <w:rPr>
          <w:rFonts w:cs="Times New Roman"/>
          <w:sz w:val="20"/>
          <w:lang w:bidi="sa-IN"/>
        </w:rPr>
        <w:t xml:space="preserve"> the Maharashtra government has come out with a new GO which confused things </w:t>
      </w:r>
      <w:r w:rsidR="002051F6" w:rsidRPr="00774643">
        <w:rPr>
          <w:rFonts w:cs="Times New Roman"/>
          <w:sz w:val="20"/>
          <w:lang w:bidi="sa-IN"/>
        </w:rPr>
        <w:t xml:space="preserve">further </w:t>
      </w:r>
      <w:r w:rsidRPr="00774643">
        <w:rPr>
          <w:rFonts w:cs="Times New Roman"/>
          <w:sz w:val="20"/>
          <w:lang w:bidi="sa-IN"/>
        </w:rPr>
        <w:t xml:space="preserve">and only when tendering </w:t>
      </w:r>
      <w:r w:rsidR="002051F6" w:rsidRPr="00774643">
        <w:rPr>
          <w:rFonts w:cs="Times New Roman"/>
          <w:sz w:val="20"/>
          <w:lang w:bidi="sa-IN"/>
        </w:rPr>
        <w:t xml:space="preserve">starts </w:t>
      </w:r>
      <w:r w:rsidRPr="00774643">
        <w:rPr>
          <w:rFonts w:cs="Times New Roman"/>
          <w:sz w:val="20"/>
          <w:lang w:bidi="sa-IN"/>
        </w:rPr>
        <w:t xml:space="preserve">will </w:t>
      </w:r>
      <w:r w:rsidR="002051F6" w:rsidRPr="00774643">
        <w:rPr>
          <w:rFonts w:cs="Times New Roman"/>
          <w:sz w:val="20"/>
          <w:lang w:bidi="sa-IN"/>
        </w:rPr>
        <w:t>the</w:t>
      </w:r>
      <w:r w:rsidR="00301377">
        <w:rPr>
          <w:rFonts w:cs="Times New Roman"/>
          <w:sz w:val="20"/>
          <w:lang w:bidi="sa-IN"/>
        </w:rPr>
        <w:t xml:space="preserve"> </w:t>
      </w:r>
      <w:r w:rsidRPr="00774643">
        <w:rPr>
          <w:rFonts w:cs="Times New Roman"/>
          <w:sz w:val="20"/>
          <w:lang w:bidi="sa-IN"/>
        </w:rPr>
        <w:t>process th</w:t>
      </w:r>
      <w:r w:rsidR="002051F6" w:rsidRPr="00774643">
        <w:rPr>
          <w:rFonts w:cs="Times New Roman"/>
          <w:sz w:val="20"/>
          <w:lang w:bidi="sa-IN"/>
        </w:rPr>
        <w:t xml:space="preserve">at will be </w:t>
      </w:r>
      <w:r w:rsidRPr="00774643">
        <w:rPr>
          <w:rFonts w:cs="Times New Roman"/>
          <w:sz w:val="20"/>
          <w:lang w:bidi="sa-IN"/>
        </w:rPr>
        <w:t>follow</w:t>
      </w:r>
      <w:r w:rsidR="002051F6" w:rsidRPr="00774643">
        <w:rPr>
          <w:rFonts w:cs="Times New Roman"/>
          <w:sz w:val="20"/>
          <w:lang w:bidi="sa-IN"/>
        </w:rPr>
        <w:t>ed, be</w:t>
      </w:r>
      <w:r w:rsidR="00301377">
        <w:rPr>
          <w:rFonts w:cs="Times New Roman"/>
          <w:sz w:val="20"/>
          <w:lang w:bidi="sa-IN"/>
        </w:rPr>
        <w:t>come</w:t>
      </w:r>
      <w:r w:rsidR="002051F6" w:rsidRPr="00774643">
        <w:rPr>
          <w:rFonts w:cs="Times New Roman"/>
          <w:sz w:val="20"/>
          <w:lang w:bidi="sa-IN"/>
        </w:rPr>
        <w:t xml:space="preserve"> known</w:t>
      </w:r>
      <w:r w:rsidRPr="00774643">
        <w:rPr>
          <w:rFonts w:cs="Times New Roman"/>
          <w:sz w:val="20"/>
          <w:lang w:bidi="sa-IN"/>
        </w:rPr>
        <w:t xml:space="preserve">. It </w:t>
      </w:r>
      <w:r w:rsidR="002051F6" w:rsidRPr="00774643">
        <w:rPr>
          <w:rFonts w:cs="Times New Roman"/>
          <w:sz w:val="20"/>
          <w:lang w:bidi="sa-IN"/>
        </w:rPr>
        <w:t xml:space="preserve">all </w:t>
      </w:r>
      <w:r w:rsidRPr="00774643">
        <w:rPr>
          <w:rFonts w:cs="Times New Roman"/>
          <w:sz w:val="20"/>
          <w:lang w:bidi="sa-IN"/>
        </w:rPr>
        <w:t>looks progressive on paper because preference is given to societies. The leasing right is also given differently.</w:t>
      </w:r>
    </w:p>
    <w:p w:rsidR="00126916" w:rsidRPr="00774643" w:rsidRDefault="00D84688" w:rsidP="00D84688">
      <w:pPr>
        <w:rPr>
          <w:rFonts w:cs="Times New Roman"/>
          <w:sz w:val="20"/>
          <w:lang w:bidi="sa-IN"/>
        </w:rPr>
      </w:pPr>
      <w:r w:rsidRPr="00774643">
        <w:rPr>
          <w:rFonts w:cs="Times New Roman"/>
          <w:sz w:val="20"/>
          <w:lang w:bidi="sa-IN"/>
        </w:rPr>
        <w:t>Another</w:t>
      </w:r>
      <w:r w:rsidR="00126916" w:rsidRPr="00774643">
        <w:rPr>
          <w:rFonts w:cs="Times New Roman"/>
          <w:sz w:val="20"/>
          <w:lang w:bidi="sa-IN"/>
        </w:rPr>
        <w:t xml:space="preserve"> concern </w:t>
      </w:r>
      <w:r w:rsidR="0097604A" w:rsidRPr="00774643">
        <w:rPr>
          <w:rFonts w:cs="Times New Roman"/>
          <w:sz w:val="20"/>
          <w:lang w:bidi="sa-IN"/>
        </w:rPr>
        <w:t xml:space="preserve">mentioned regarding </w:t>
      </w:r>
      <w:r w:rsidR="00126916" w:rsidRPr="00774643">
        <w:rPr>
          <w:rFonts w:cs="Times New Roman"/>
          <w:sz w:val="20"/>
          <w:lang w:bidi="sa-IN"/>
        </w:rPr>
        <w:t xml:space="preserve">reservoirs or open waterbodies is conflict / contestation between livelihood and </w:t>
      </w:r>
      <w:r w:rsidR="00301377">
        <w:rPr>
          <w:rFonts w:cs="Times New Roman"/>
          <w:sz w:val="20"/>
          <w:lang w:bidi="sa-IN"/>
        </w:rPr>
        <w:t xml:space="preserve">the </w:t>
      </w:r>
      <w:r w:rsidR="00126916" w:rsidRPr="00774643">
        <w:rPr>
          <w:rFonts w:cs="Times New Roman"/>
          <w:sz w:val="20"/>
          <w:lang w:bidi="sa-IN"/>
        </w:rPr>
        <w:t xml:space="preserve">environment. </w:t>
      </w:r>
      <w:r w:rsidRPr="00774643">
        <w:rPr>
          <w:rFonts w:cs="Times New Roman"/>
          <w:sz w:val="20"/>
          <w:lang w:bidi="sa-IN"/>
        </w:rPr>
        <w:t xml:space="preserve"> Ananthan said that he knew of </w:t>
      </w:r>
      <w:r w:rsidR="00126916" w:rsidRPr="00774643">
        <w:rPr>
          <w:rFonts w:cs="Times New Roman"/>
          <w:sz w:val="20"/>
          <w:lang w:bidi="sa-IN"/>
        </w:rPr>
        <w:t xml:space="preserve">at least </w:t>
      </w:r>
      <w:r w:rsidRPr="00774643">
        <w:rPr>
          <w:rFonts w:cs="Times New Roman"/>
          <w:sz w:val="20"/>
          <w:lang w:bidi="sa-IN"/>
        </w:rPr>
        <w:t xml:space="preserve">three </w:t>
      </w:r>
      <w:r w:rsidR="00301377">
        <w:rPr>
          <w:rFonts w:cs="Times New Roman"/>
          <w:sz w:val="20"/>
          <w:lang w:bidi="sa-IN"/>
        </w:rPr>
        <w:t xml:space="preserve">such </w:t>
      </w:r>
      <w:r w:rsidR="00126916" w:rsidRPr="00774643">
        <w:rPr>
          <w:rFonts w:cs="Times New Roman"/>
          <w:sz w:val="20"/>
          <w:lang w:bidi="sa-IN"/>
        </w:rPr>
        <w:t xml:space="preserve">cases. </w:t>
      </w:r>
      <w:r w:rsidRPr="00774643">
        <w:rPr>
          <w:rFonts w:cs="Times New Roman"/>
          <w:sz w:val="20"/>
          <w:lang w:bidi="sa-IN"/>
        </w:rPr>
        <w:t xml:space="preserve">The first was the </w:t>
      </w:r>
      <w:r w:rsidR="00126916" w:rsidRPr="00774643">
        <w:rPr>
          <w:rFonts w:cs="Times New Roman"/>
          <w:sz w:val="20"/>
          <w:lang w:bidi="sa-IN"/>
        </w:rPr>
        <w:t xml:space="preserve">Tawa Reservoir in Madhya Pradesh </w:t>
      </w:r>
      <w:r w:rsidRPr="00774643">
        <w:rPr>
          <w:rFonts w:cs="Times New Roman"/>
          <w:sz w:val="20"/>
          <w:lang w:bidi="sa-IN"/>
        </w:rPr>
        <w:t xml:space="preserve">which </w:t>
      </w:r>
      <w:r w:rsidR="00126916" w:rsidRPr="00774643">
        <w:rPr>
          <w:rFonts w:cs="Times New Roman"/>
          <w:sz w:val="20"/>
          <w:lang w:bidi="sa-IN"/>
        </w:rPr>
        <w:t>was s</w:t>
      </w:r>
      <w:r w:rsidRPr="00774643">
        <w:rPr>
          <w:rFonts w:cs="Times New Roman"/>
          <w:sz w:val="20"/>
          <w:lang w:bidi="sa-IN"/>
        </w:rPr>
        <w:t>uddenly notified as a sanctuary. T</w:t>
      </w:r>
      <w:r w:rsidR="00126916" w:rsidRPr="00774643">
        <w:rPr>
          <w:rFonts w:cs="Times New Roman"/>
          <w:sz w:val="20"/>
          <w:lang w:bidi="sa-IN"/>
        </w:rPr>
        <w:t>he fisher coop</w:t>
      </w:r>
      <w:r w:rsidRPr="00774643">
        <w:rPr>
          <w:rFonts w:cs="Times New Roman"/>
          <w:sz w:val="20"/>
          <w:lang w:bidi="sa-IN"/>
        </w:rPr>
        <w:t>erative society</w:t>
      </w:r>
      <w:r w:rsidR="00301377">
        <w:rPr>
          <w:rFonts w:cs="Times New Roman"/>
          <w:sz w:val="20"/>
          <w:lang w:bidi="sa-IN"/>
        </w:rPr>
        <w:t xml:space="preserve">, </w:t>
      </w:r>
      <w:r w:rsidR="00126916" w:rsidRPr="00774643">
        <w:rPr>
          <w:rFonts w:cs="Times New Roman"/>
          <w:sz w:val="20"/>
          <w:lang w:bidi="sa-IN"/>
        </w:rPr>
        <w:t>the Tawa Matsya Sangha which was one of the success stories till 2004 w</w:t>
      </w:r>
      <w:r w:rsidR="00301377">
        <w:rPr>
          <w:rFonts w:cs="Times New Roman"/>
          <w:sz w:val="20"/>
          <w:lang w:bidi="sa-IN"/>
        </w:rPr>
        <w:t>as</w:t>
      </w:r>
      <w:r w:rsidR="00126916" w:rsidRPr="00774643">
        <w:rPr>
          <w:rFonts w:cs="Times New Roman"/>
          <w:sz w:val="20"/>
          <w:lang w:bidi="sa-IN"/>
        </w:rPr>
        <w:t xml:space="preserve"> pushed off </w:t>
      </w:r>
      <w:r w:rsidR="00301377">
        <w:rPr>
          <w:rFonts w:cs="Times New Roman"/>
          <w:sz w:val="20"/>
          <w:lang w:bidi="sa-IN"/>
        </w:rPr>
        <w:t>its</w:t>
      </w:r>
      <w:r w:rsidR="00126916" w:rsidRPr="00774643">
        <w:rPr>
          <w:rFonts w:cs="Times New Roman"/>
          <w:sz w:val="20"/>
          <w:lang w:bidi="sa-IN"/>
        </w:rPr>
        <w:t xml:space="preserve"> livelihood. Similar</w:t>
      </w:r>
      <w:r w:rsidR="0097604A" w:rsidRPr="00774643">
        <w:rPr>
          <w:rFonts w:cs="Times New Roman"/>
          <w:sz w:val="20"/>
          <w:lang w:bidi="sa-IN"/>
        </w:rPr>
        <w:t>ly</w:t>
      </w:r>
      <w:r w:rsidR="00301377">
        <w:rPr>
          <w:rFonts w:cs="Times New Roman"/>
          <w:sz w:val="20"/>
          <w:lang w:bidi="sa-IN"/>
        </w:rPr>
        <w:t xml:space="preserve"> a bird sanctuary was decleared </w:t>
      </w:r>
      <w:r w:rsidR="00126916" w:rsidRPr="00774643">
        <w:rPr>
          <w:rFonts w:cs="Times New Roman"/>
          <w:sz w:val="20"/>
          <w:lang w:bidi="sa-IN"/>
        </w:rPr>
        <w:t xml:space="preserve">around </w:t>
      </w:r>
      <w:r w:rsidR="0097604A" w:rsidRPr="00774643">
        <w:rPr>
          <w:rFonts w:cs="Times New Roman"/>
          <w:sz w:val="20"/>
          <w:lang w:bidi="sa-IN"/>
        </w:rPr>
        <w:t xml:space="preserve">the </w:t>
      </w:r>
      <w:r w:rsidR="00126916" w:rsidRPr="00774643">
        <w:rPr>
          <w:rFonts w:cs="Times New Roman"/>
          <w:sz w:val="20"/>
          <w:lang w:bidi="sa-IN"/>
        </w:rPr>
        <w:t>Jeyakwadi Reservoir region in Maharashtra</w:t>
      </w:r>
      <w:r w:rsidR="00301377">
        <w:rPr>
          <w:rFonts w:cs="Times New Roman"/>
          <w:sz w:val="20"/>
          <w:lang w:bidi="sa-IN"/>
        </w:rPr>
        <w:t>.</w:t>
      </w:r>
      <w:r w:rsidRPr="00774643">
        <w:rPr>
          <w:rFonts w:cs="Times New Roman"/>
          <w:sz w:val="20"/>
          <w:lang w:bidi="sa-IN"/>
        </w:rPr>
        <w:t xml:space="preserve"> </w:t>
      </w:r>
      <w:r w:rsidR="0097604A" w:rsidRPr="00774643">
        <w:rPr>
          <w:rFonts w:cs="Times New Roman"/>
          <w:sz w:val="20"/>
          <w:lang w:bidi="sa-IN"/>
        </w:rPr>
        <w:t>H</w:t>
      </w:r>
      <w:r w:rsidRPr="00774643">
        <w:rPr>
          <w:rFonts w:cs="Times New Roman"/>
          <w:sz w:val="20"/>
          <w:lang w:bidi="sa-IN"/>
        </w:rPr>
        <w:t>ere</w:t>
      </w:r>
      <w:r w:rsidR="00126916" w:rsidRPr="00774643">
        <w:rPr>
          <w:rFonts w:cs="Times New Roman"/>
          <w:sz w:val="20"/>
          <w:lang w:bidi="sa-IN"/>
        </w:rPr>
        <w:t xml:space="preserve">, some amount of traditional fishing still </w:t>
      </w:r>
      <w:r w:rsidRPr="00774643">
        <w:rPr>
          <w:rFonts w:cs="Times New Roman"/>
          <w:sz w:val="20"/>
          <w:lang w:bidi="sa-IN"/>
        </w:rPr>
        <w:t>goes on;</w:t>
      </w:r>
      <w:r w:rsidR="00126916" w:rsidRPr="00774643">
        <w:rPr>
          <w:rFonts w:cs="Times New Roman"/>
          <w:sz w:val="20"/>
          <w:lang w:bidi="sa-IN"/>
        </w:rPr>
        <w:t xml:space="preserve"> but </w:t>
      </w:r>
      <w:r w:rsidR="0097604A" w:rsidRPr="00774643">
        <w:rPr>
          <w:rFonts w:cs="Times New Roman"/>
          <w:sz w:val="20"/>
          <w:lang w:bidi="sa-IN"/>
        </w:rPr>
        <w:t xml:space="preserve">it is </w:t>
      </w:r>
      <w:r w:rsidR="00126916" w:rsidRPr="00774643">
        <w:rPr>
          <w:rFonts w:cs="Times New Roman"/>
          <w:sz w:val="20"/>
          <w:lang w:bidi="sa-IN"/>
        </w:rPr>
        <w:t>largely out of bounds. Sundarbans</w:t>
      </w:r>
      <w:r w:rsidRPr="00774643">
        <w:rPr>
          <w:rFonts w:cs="Times New Roman"/>
          <w:sz w:val="20"/>
          <w:lang w:bidi="sa-IN"/>
        </w:rPr>
        <w:t xml:space="preserve"> in West Bengal is another well-</w:t>
      </w:r>
      <w:r w:rsidR="00126916" w:rsidRPr="00774643">
        <w:rPr>
          <w:rFonts w:cs="Times New Roman"/>
          <w:sz w:val="20"/>
          <w:lang w:bidi="sa-IN"/>
        </w:rPr>
        <w:t xml:space="preserve">known story. </w:t>
      </w:r>
      <w:r w:rsidRPr="00774643">
        <w:rPr>
          <w:rFonts w:cs="Times New Roman"/>
          <w:sz w:val="20"/>
          <w:lang w:bidi="sa-IN"/>
        </w:rPr>
        <w:t>There appears</w:t>
      </w:r>
      <w:r w:rsidR="0097604A" w:rsidRPr="00774643">
        <w:rPr>
          <w:rFonts w:cs="Times New Roman"/>
          <w:sz w:val="20"/>
          <w:lang w:bidi="sa-IN"/>
        </w:rPr>
        <w:t xml:space="preserve"> to be</w:t>
      </w:r>
      <w:r w:rsidRPr="00774643">
        <w:rPr>
          <w:rFonts w:cs="Times New Roman"/>
          <w:sz w:val="20"/>
          <w:lang w:bidi="sa-IN"/>
        </w:rPr>
        <w:t xml:space="preserve"> no solution. </w:t>
      </w:r>
      <w:r w:rsidR="00126916" w:rsidRPr="00774643">
        <w:rPr>
          <w:rFonts w:cs="Times New Roman"/>
          <w:sz w:val="20"/>
          <w:lang w:bidi="sa-IN"/>
        </w:rPr>
        <w:t xml:space="preserve">But there are some pointers in </w:t>
      </w:r>
      <w:proofErr w:type="gramStart"/>
      <w:r w:rsidR="00126916" w:rsidRPr="00774643">
        <w:rPr>
          <w:rFonts w:cs="Times New Roman"/>
          <w:sz w:val="20"/>
          <w:lang w:bidi="sa-IN"/>
        </w:rPr>
        <w:t xml:space="preserve">the </w:t>
      </w:r>
      <w:r w:rsidR="00301377">
        <w:rPr>
          <w:rFonts w:cs="Times New Roman"/>
          <w:sz w:val="20"/>
          <w:lang w:bidi="sa-IN"/>
        </w:rPr>
        <w:t xml:space="preserve"> Forest</w:t>
      </w:r>
      <w:proofErr w:type="gramEnd"/>
      <w:r w:rsidR="00301377">
        <w:rPr>
          <w:rFonts w:cs="Times New Roman"/>
          <w:sz w:val="20"/>
          <w:lang w:bidi="sa-IN"/>
        </w:rPr>
        <w:t xml:space="preserve"> Rights Act</w:t>
      </w:r>
      <w:r w:rsidR="00126916" w:rsidRPr="00774643">
        <w:rPr>
          <w:rFonts w:cs="Times New Roman"/>
          <w:sz w:val="20"/>
          <w:lang w:bidi="sa-IN"/>
        </w:rPr>
        <w:t xml:space="preserve"> </w:t>
      </w:r>
      <w:r w:rsidR="00301377">
        <w:rPr>
          <w:rFonts w:cs="Times New Roman"/>
          <w:sz w:val="20"/>
          <w:lang w:bidi="sa-IN"/>
        </w:rPr>
        <w:t>(</w:t>
      </w:r>
      <w:r w:rsidR="00126916" w:rsidRPr="00774643">
        <w:rPr>
          <w:rFonts w:cs="Times New Roman"/>
          <w:sz w:val="20"/>
          <w:lang w:bidi="sa-IN"/>
        </w:rPr>
        <w:t>FRA</w:t>
      </w:r>
      <w:r w:rsidR="00301377">
        <w:rPr>
          <w:rFonts w:cs="Times New Roman"/>
          <w:sz w:val="20"/>
          <w:lang w:bidi="sa-IN"/>
        </w:rPr>
        <w:t>)</w:t>
      </w:r>
      <w:r w:rsidR="00126916" w:rsidRPr="00774643">
        <w:rPr>
          <w:rFonts w:cs="Times New Roman"/>
          <w:sz w:val="20"/>
          <w:lang w:bidi="sa-IN"/>
        </w:rPr>
        <w:t xml:space="preserve"> which has provisions to give some kind of rights to traditional forest dwellers, overriding the Forest Act. It is time to rel</w:t>
      </w:r>
      <w:r w:rsidR="00E03A65" w:rsidRPr="00774643">
        <w:rPr>
          <w:rFonts w:cs="Times New Roman"/>
          <w:sz w:val="20"/>
          <w:lang w:bidi="sa-IN"/>
        </w:rPr>
        <w:t>ook / amend provisions in India</w:t>
      </w:r>
      <w:r w:rsidR="00E03A65" w:rsidRPr="00774643">
        <w:rPr>
          <w:rFonts w:cs="Times New Roman"/>
          <w:color w:val="FF0000"/>
          <w:sz w:val="20"/>
          <w:lang w:bidi="sa-IN"/>
        </w:rPr>
        <w:t>’s</w:t>
      </w:r>
      <w:r w:rsidR="00126916" w:rsidRPr="00774643">
        <w:rPr>
          <w:rFonts w:cs="Times New Roman"/>
          <w:sz w:val="20"/>
          <w:lang w:bidi="sa-IN"/>
        </w:rPr>
        <w:t xml:space="preserve"> Wildlife Protection Act 1972, Indian Forest (Conservation) Act of 1980, and a host of other such legislations – to usher in Joint Inland Fisheries Management similar to Joint Forest Management (JFM) allowing fishing  </w:t>
      </w:r>
      <w:r w:rsidRPr="00774643">
        <w:rPr>
          <w:rFonts w:cs="Times New Roman"/>
          <w:sz w:val="20"/>
          <w:lang w:bidi="sa-IN"/>
        </w:rPr>
        <w:t>(</w:t>
      </w:r>
      <w:r w:rsidR="00126916" w:rsidRPr="00774643">
        <w:rPr>
          <w:rFonts w:cs="Times New Roman"/>
          <w:sz w:val="20"/>
          <w:lang w:bidi="sa-IN"/>
        </w:rPr>
        <w:t xml:space="preserve"> subsistence fishing or livelihood</w:t>
      </w:r>
      <w:r w:rsidR="0082350A" w:rsidRPr="00774643">
        <w:rPr>
          <w:rFonts w:cs="Times New Roman"/>
          <w:sz w:val="20"/>
          <w:lang w:bidi="sa-IN"/>
        </w:rPr>
        <w:t>-</w:t>
      </w:r>
      <w:r w:rsidR="00126916" w:rsidRPr="00774643">
        <w:rPr>
          <w:rFonts w:cs="Times New Roman"/>
          <w:sz w:val="20"/>
          <w:lang w:bidi="sa-IN"/>
        </w:rPr>
        <w:t>based fishing</w:t>
      </w:r>
      <w:r w:rsidRPr="00774643">
        <w:rPr>
          <w:rFonts w:cs="Times New Roman"/>
          <w:sz w:val="20"/>
          <w:lang w:bidi="sa-IN"/>
        </w:rPr>
        <w:t>)</w:t>
      </w:r>
      <w:r w:rsidR="00126916" w:rsidRPr="00774643">
        <w:rPr>
          <w:rFonts w:cs="Times New Roman"/>
          <w:sz w:val="20"/>
          <w:lang w:bidi="sa-IN"/>
        </w:rPr>
        <w:t xml:space="preserve"> to be a </w:t>
      </w:r>
      <w:r w:rsidRPr="00774643">
        <w:rPr>
          <w:rFonts w:cs="Times New Roman"/>
          <w:sz w:val="20"/>
          <w:lang w:bidi="sa-IN"/>
        </w:rPr>
        <w:t>permissible</w:t>
      </w:r>
      <w:r w:rsidR="00126916" w:rsidRPr="00774643">
        <w:rPr>
          <w:rFonts w:cs="Times New Roman"/>
          <w:sz w:val="20"/>
          <w:lang w:bidi="sa-IN"/>
        </w:rPr>
        <w:t xml:space="preserve"> activity in the </w:t>
      </w:r>
      <w:r w:rsidR="00301377">
        <w:rPr>
          <w:rFonts w:cs="Times New Roman"/>
          <w:sz w:val="20"/>
          <w:lang w:bidi="sa-IN"/>
        </w:rPr>
        <w:t>P</w:t>
      </w:r>
      <w:r w:rsidR="00126916" w:rsidRPr="00774643">
        <w:rPr>
          <w:rFonts w:cs="Times New Roman"/>
          <w:sz w:val="20"/>
          <w:lang w:bidi="sa-IN"/>
        </w:rPr>
        <w:t xml:space="preserve">rotected </w:t>
      </w:r>
      <w:r w:rsidR="00301377">
        <w:rPr>
          <w:rFonts w:cs="Times New Roman"/>
          <w:sz w:val="20"/>
          <w:lang w:bidi="sa-IN"/>
        </w:rPr>
        <w:t>A</w:t>
      </w:r>
      <w:r w:rsidR="00126916" w:rsidRPr="00774643">
        <w:rPr>
          <w:rFonts w:cs="Times New Roman"/>
          <w:sz w:val="20"/>
          <w:lang w:bidi="sa-IN"/>
        </w:rPr>
        <w:t xml:space="preserve">reas. </w:t>
      </w:r>
      <w:r w:rsidR="0097604A" w:rsidRPr="00774643">
        <w:rPr>
          <w:rFonts w:cs="Times New Roman"/>
          <w:sz w:val="20"/>
          <w:lang w:bidi="sa-IN"/>
        </w:rPr>
        <w:t xml:space="preserve"> He</w:t>
      </w:r>
      <w:r w:rsidRPr="00774643">
        <w:rPr>
          <w:rFonts w:cs="Times New Roman"/>
          <w:sz w:val="20"/>
          <w:lang w:bidi="sa-IN"/>
        </w:rPr>
        <w:t xml:space="preserve"> spoke about the </w:t>
      </w:r>
      <w:r w:rsidR="00126916" w:rsidRPr="00774643">
        <w:rPr>
          <w:rFonts w:cs="Times New Roman"/>
          <w:sz w:val="20"/>
          <w:lang w:bidi="sa-IN"/>
        </w:rPr>
        <w:t xml:space="preserve">tragic case in the Keoladeo bird sanctuary in Rajasthan where a 1100 ha waterbody which had 88 species in the late 1980s now has only 11 species because </w:t>
      </w:r>
      <w:r w:rsidR="0097604A" w:rsidRPr="00774643">
        <w:rPr>
          <w:rFonts w:cs="Times New Roman"/>
          <w:sz w:val="20"/>
          <w:lang w:bidi="sa-IN"/>
        </w:rPr>
        <w:t xml:space="preserve">the </w:t>
      </w:r>
      <w:r w:rsidR="00126916" w:rsidRPr="00774643">
        <w:rPr>
          <w:rFonts w:cs="Times New Roman"/>
          <w:sz w:val="20"/>
          <w:lang w:bidi="sa-IN"/>
        </w:rPr>
        <w:t>African catfish</w:t>
      </w:r>
      <w:r w:rsidR="00301377">
        <w:rPr>
          <w:rFonts w:cs="Times New Roman"/>
          <w:sz w:val="20"/>
          <w:lang w:bidi="sa-IN"/>
        </w:rPr>
        <w:t xml:space="preserve"> has </w:t>
      </w:r>
      <w:r w:rsidR="00126916" w:rsidRPr="00774643">
        <w:rPr>
          <w:rFonts w:cs="Times New Roman"/>
          <w:sz w:val="20"/>
          <w:lang w:bidi="sa-IN"/>
        </w:rPr>
        <w:t xml:space="preserve">entered </w:t>
      </w:r>
      <w:r w:rsidR="0097604A" w:rsidRPr="00774643">
        <w:rPr>
          <w:rFonts w:cs="Times New Roman"/>
          <w:sz w:val="20"/>
          <w:lang w:bidi="sa-IN"/>
        </w:rPr>
        <w:t xml:space="preserve">it </w:t>
      </w:r>
      <w:r w:rsidRPr="00774643">
        <w:rPr>
          <w:rFonts w:cs="Times New Roman"/>
          <w:sz w:val="20"/>
          <w:lang w:bidi="sa-IN"/>
        </w:rPr>
        <w:t>through</w:t>
      </w:r>
      <w:r w:rsidR="00301377">
        <w:rPr>
          <w:rFonts w:cs="Times New Roman"/>
          <w:sz w:val="20"/>
          <w:lang w:bidi="sa-IN"/>
        </w:rPr>
        <w:t xml:space="preserve"> </w:t>
      </w:r>
      <w:r w:rsidRPr="00774643">
        <w:rPr>
          <w:rFonts w:cs="Times New Roman"/>
          <w:sz w:val="20"/>
          <w:lang w:bidi="sa-IN"/>
        </w:rPr>
        <w:t xml:space="preserve">farming activities upstream </w:t>
      </w:r>
      <w:r w:rsidR="00126916" w:rsidRPr="00774643">
        <w:rPr>
          <w:rFonts w:cs="Times New Roman"/>
          <w:sz w:val="20"/>
          <w:lang w:bidi="sa-IN"/>
        </w:rPr>
        <w:t>of the river feeding into the waterbody</w:t>
      </w:r>
      <w:r w:rsidRPr="00774643">
        <w:rPr>
          <w:rFonts w:cs="Times New Roman"/>
          <w:sz w:val="20"/>
          <w:lang w:bidi="sa-IN"/>
        </w:rPr>
        <w:t>, rapidly multipl</w:t>
      </w:r>
      <w:r w:rsidR="0097604A" w:rsidRPr="00774643">
        <w:rPr>
          <w:rFonts w:cs="Times New Roman"/>
          <w:sz w:val="20"/>
          <w:lang w:bidi="sa-IN"/>
        </w:rPr>
        <w:t>ying</w:t>
      </w:r>
      <w:r w:rsidR="00126916" w:rsidRPr="00774643">
        <w:rPr>
          <w:rFonts w:cs="Times New Roman"/>
          <w:sz w:val="20"/>
          <w:lang w:bidi="sa-IN"/>
        </w:rPr>
        <w:t xml:space="preserve"> and completely wip</w:t>
      </w:r>
      <w:r w:rsidR="0097604A" w:rsidRPr="00774643">
        <w:rPr>
          <w:rFonts w:cs="Times New Roman"/>
          <w:sz w:val="20"/>
          <w:lang w:bidi="sa-IN"/>
        </w:rPr>
        <w:t xml:space="preserve">ing </w:t>
      </w:r>
      <w:r w:rsidR="00126916" w:rsidRPr="00774643">
        <w:rPr>
          <w:rFonts w:cs="Times New Roman"/>
          <w:sz w:val="20"/>
          <w:lang w:bidi="sa-IN"/>
        </w:rPr>
        <w:t xml:space="preserve"> out the </w:t>
      </w:r>
      <w:r w:rsidRPr="00774643">
        <w:rPr>
          <w:rFonts w:cs="Times New Roman"/>
          <w:sz w:val="20"/>
          <w:lang w:bidi="sa-IN"/>
        </w:rPr>
        <w:t xml:space="preserve">native fish </w:t>
      </w:r>
      <w:r w:rsidR="00126916" w:rsidRPr="00774643">
        <w:rPr>
          <w:rFonts w:cs="Times New Roman"/>
          <w:sz w:val="20"/>
          <w:lang w:bidi="sa-IN"/>
        </w:rPr>
        <w:t xml:space="preserve">biodiversity. When some species were still left, </w:t>
      </w:r>
      <w:r w:rsidR="0068111A">
        <w:rPr>
          <w:rFonts w:cs="Times New Roman"/>
          <w:sz w:val="20"/>
          <w:lang w:bidi="sa-IN"/>
        </w:rPr>
        <w:t>suggestions were made</w:t>
      </w:r>
      <w:r w:rsidR="00126916" w:rsidRPr="00774643">
        <w:rPr>
          <w:rFonts w:cs="Times New Roman"/>
          <w:sz w:val="20"/>
          <w:lang w:bidi="sa-IN"/>
        </w:rPr>
        <w:t xml:space="preserve"> </w:t>
      </w:r>
      <w:r w:rsidRPr="00774643">
        <w:rPr>
          <w:rFonts w:cs="Times New Roman"/>
          <w:sz w:val="20"/>
          <w:lang w:bidi="sa-IN"/>
        </w:rPr>
        <w:t xml:space="preserve">to the Director of the sanctuary </w:t>
      </w:r>
      <w:r w:rsidR="0097604A" w:rsidRPr="00774643">
        <w:rPr>
          <w:rFonts w:cs="Times New Roman"/>
          <w:sz w:val="20"/>
          <w:lang w:bidi="sa-IN"/>
        </w:rPr>
        <w:t>t</w:t>
      </w:r>
      <w:r w:rsidR="00126916" w:rsidRPr="00774643">
        <w:rPr>
          <w:rFonts w:cs="Times New Roman"/>
          <w:sz w:val="20"/>
          <w:lang w:bidi="sa-IN"/>
        </w:rPr>
        <w:t>hat the African catfish could be removed by fishing so that the rema</w:t>
      </w:r>
      <w:r w:rsidRPr="00774643">
        <w:rPr>
          <w:rFonts w:cs="Times New Roman"/>
          <w:sz w:val="20"/>
          <w:lang w:bidi="sa-IN"/>
        </w:rPr>
        <w:t>ining biodiversity c</w:t>
      </w:r>
      <w:r w:rsidR="0097604A" w:rsidRPr="00774643">
        <w:rPr>
          <w:rFonts w:cs="Times New Roman"/>
          <w:sz w:val="20"/>
          <w:lang w:bidi="sa-IN"/>
        </w:rPr>
        <w:t xml:space="preserve">ould </w:t>
      </w:r>
      <w:r w:rsidRPr="00774643">
        <w:rPr>
          <w:rFonts w:cs="Times New Roman"/>
          <w:sz w:val="20"/>
          <w:lang w:bidi="sa-IN"/>
        </w:rPr>
        <w:t>be saved. He</w:t>
      </w:r>
      <w:r w:rsidR="00126916" w:rsidRPr="00774643">
        <w:rPr>
          <w:rFonts w:cs="Times New Roman"/>
          <w:sz w:val="20"/>
          <w:lang w:bidi="sa-IN"/>
        </w:rPr>
        <w:t xml:space="preserve"> cited the </w:t>
      </w:r>
      <w:r w:rsidR="0068111A">
        <w:rPr>
          <w:rFonts w:cs="Times New Roman"/>
          <w:sz w:val="20"/>
          <w:lang w:bidi="sa-IN"/>
        </w:rPr>
        <w:t>Wild Life Protection Act (</w:t>
      </w:r>
      <w:r w:rsidR="00126916" w:rsidRPr="00774643">
        <w:rPr>
          <w:rFonts w:cs="Times New Roman"/>
          <w:sz w:val="20"/>
          <w:lang w:bidi="sa-IN"/>
        </w:rPr>
        <w:t>WLPA</w:t>
      </w:r>
      <w:r w:rsidR="0068111A">
        <w:rPr>
          <w:rFonts w:cs="Times New Roman"/>
          <w:sz w:val="20"/>
          <w:lang w:bidi="sa-IN"/>
        </w:rPr>
        <w:t>)</w:t>
      </w:r>
      <w:r w:rsidR="00126916" w:rsidRPr="00774643">
        <w:rPr>
          <w:rFonts w:cs="Times New Roman"/>
          <w:sz w:val="20"/>
          <w:lang w:bidi="sa-IN"/>
        </w:rPr>
        <w:t xml:space="preserve"> saying that </w:t>
      </w:r>
      <w:r w:rsidR="00126916" w:rsidRPr="00774643">
        <w:rPr>
          <w:rFonts w:cs="Times New Roman"/>
          <w:sz w:val="20"/>
          <w:lang w:bidi="sa-IN"/>
        </w:rPr>
        <w:lastRenderedPageBreak/>
        <w:t xml:space="preserve">fishing </w:t>
      </w:r>
      <w:r w:rsidR="0097604A" w:rsidRPr="00774643">
        <w:rPr>
          <w:rFonts w:cs="Times New Roman"/>
          <w:sz w:val="20"/>
          <w:lang w:bidi="sa-IN"/>
        </w:rPr>
        <w:t>wa</w:t>
      </w:r>
      <w:r w:rsidR="00126916" w:rsidRPr="00774643">
        <w:rPr>
          <w:rFonts w:cs="Times New Roman"/>
          <w:sz w:val="20"/>
          <w:lang w:bidi="sa-IN"/>
        </w:rPr>
        <w:t xml:space="preserve">s prohibited in that area and </w:t>
      </w:r>
      <w:r w:rsidR="0068111A">
        <w:rPr>
          <w:rFonts w:cs="Times New Roman"/>
          <w:sz w:val="20"/>
          <w:lang w:bidi="sa-IN"/>
        </w:rPr>
        <w:t>therefor it</w:t>
      </w:r>
      <w:r w:rsidR="0097604A" w:rsidRPr="00774643">
        <w:rPr>
          <w:rFonts w:cs="Times New Roman"/>
          <w:sz w:val="20"/>
          <w:lang w:bidi="sa-IN"/>
        </w:rPr>
        <w:t xml:space="preserve"> could not take place even to</w:t>
      </w:r>
      <w:r w:rsidR="00126916" w:rsidRPr="00774643">
        <w:rPr>
          <w:rFonts w:cs="Times New Roman"/>
          <w:sz w:val="20"/>
          <w:lang w:bidi="sa-IN"/>
        </w:rPr>
        <w:t xml:space="preserve"> remove the exotic fish which ha</w:t>
      </w:r>
      <w:r w:rsidR="00BA3B4E" w:rsidRPr="00774643">
        <w:rPr>
          <w:rFonts w:cs="Times New Roman"/>
          <w:sz w:val="20"/>
          <w:lang w:bidi="sa-IN"/>
        </w:rPr>
        <w:t>d</w:t>
      </w:r>
      <w:r w:rsidR="00126916" w:rsidRPr="00774643">
        <w:rPr>
          <w:rFonts w:cs="Times New Roman"/>
          <w:sz w:val="20"/>
          <w:lang w:bidi="sa-IN"/>
        </w:rPr>
        <w:t xml:space="preserve"> entered and dama</w:t>
      </w:r>
      <w:r w:rsidRPr="00774643">
        <w:rPr>
          <w:rFonts w:cs="Times New Roman"/>
          <w:sz w:val="20"/>
          <w:lang w:bidi="sa-IN"/>
        </w:rPr>
        <w:t>ged the environment!</w:t>
      </w:r>
    </w:p>
    <w:p w:rsidR="00126916" w:rsidRPr="00774643" w:rsidRDefault="00126916" w:rsidP="00E328EC">
      <w:pPr>
        <w:rPr>
          <w:rFonts w:cs="Times New Roman"/>
          <w:sz w:val="20"/>
          <w:lang w:bidi="sa-IN"/>
        </w:rPr>
      </w:pPr>
      <w:r w:rsidRPr="00774643">
        <w:rPr>
          <w:rFonts w:cs="Times New Roman"/>
          <w:sz w:val="20"/>
          <w:lang w:bidi="sa-IN"/>
        </w:rPr>
        <w:t>In inland fisheries data inadequacy is highly constraining. The</w:t>
      </w:r>
      <w:r w:rsidR="00D84688" w:rsidRPr="00774643">
        <w:rPr>
          <w:rFonts w:cs="Times New Roman"/>
          <w:sz w:val="20"/>
          <w:lang w:bidi="sa-IN"/>
        </w:rPr>
        <w:t xml:space="preserve"> original </w:t>
      </w:r>
      <w:r w:rsidRPr="00774643">
        <w:rPr>
          <w:rFonts w:cs="Times New Roman"/>
          <w:sz w:val="20"/>
          <w:lang w:bidi="sa-IN"/>
        </w:rPr>
        <w:t xml:space="preserve">policy which was submitted had a detailed </w:t>
      </w:r>
      <w:proofErr w:type="gramStart"/>
      <w:r w:rsidRPr="00774643">
        <w:rPr>
          <w:rFonts w:cs="Times New Roman"/>
          <w:sz w:val="20"/>
          <w:lang w:bidi="sa-IN"/>
        </w:rPr>
        <w:t xml:space="preserve">paragraph </w:t>
      </w:r>
      <w:r w:rsidR="0068111A">
        <w:rPr>
          <w:rFonts w:cs="Times New Roman"/>
          <w:sz w:val="20"/>
          <w:lang w:bidi="sa-IN"/>
        </w:rPr>
        <w:t xml:space="preserve"> mentioning</w:t>
      </w:r>
      <w:proofErr w:type="gramEnd"/>
      <w:r w:rsidRPr="00774643">
        <w:rPr>
          <w:rFonts w:cs="Times New Roman"/>
          <w:sz w:val="20"/>
          <w:lang w:bidi="sa-IN"/>
        </w:rPr>
        <w:t xml:space="preserve"> this</w:t>
      </w:r>
      <w:r w:rsidR="0068111A">
        <w:rPr>
          <w:rFonts w:cs="Times New Roman"/>
          <w:sz w:val="20"/>
          <w:lang w:bidi="sa-IN"/>
        </w:rPr>
        <w:t xml:space="preserve"> gap,</w:t>
      </w:r>
      <w:r w:rsidRPr="00774643">
        <w:rPr>
          <w:rFonts w:cs="Times New Roman"/>
          <w:sz w:val="20"/>
          <w:lang w:bidi="sa-IN"/>
        </w:rPr>
        <w:t xml:space="preserve"> but </w:t>
      </w:r>
      <w:r w:rsidR="00E328EC" w:rsidRPr="00774643">
        <w:rPr>
          <w:rFonts w:cs="Times New Roman"/>
          <w:sz w:val="20"/>
          <w:lang w:bidi="sa-IN"/>
        </w:rPr>
        <w:t xml:space="preserve">the draft policy now available </w:t>
      </w:r>
      <w:r w:rsidRPr="00774643">
        <w:rPr>
          <w:rFonts w:cs="Times New Roman"/>
          <w:sz w:val="20"/>
          <w:lang w:bidi="sa-IN"/>
        </w:rPr>
        <w:t>has only a cursory mention</w:t>
      </w:r>
      <w:r w:rsidR="0068111A">
        <w:rPr>
          <w:rFonts w:cs="Times New Roman"/>
          <w:sz w:val="20"/>
          <w:lang w:bidi="sa-IN"/>
        </w:rPr>
        <w:t xml:space="preserve"> of the issue</w:t>
      </w:r>
      <w:r w:rsidRPr="00774643">
        <w:rPr>
          <w:rFonts w:cs="Times New Roman"/>
          <w:sz w:val="20"/>
          <w:lang w:bidi="sa-IN"/>
        </w:rPr>
        <w:t xml:space="preserve">.  There should be an inland </w:t>
      </w:r>
      <w:proofErr w:type="gramStart"/>
      <w:r w:rsidRPr="00774643">
        <w:rPr>
          <w:rFonts w:cs="Times New Roman"/>
          <w:sz w:val="20"/>
          <w:lang w:bidi="sa-IN"/>
        </w:rPr>
        <w:t>fishers</w:t>
      </w:r>
      <w:proofErr w:type="gramEnd"/>
      <w:r w:rsidRPr="00774643">
        <w:rPr>
          <w:rFonts w:cs="Times New Roman"/>
          <w:sz w:val="20"/>
          <w:lang w:bidi="sa-IN"/>
        </w:rPr>
        <w:t xml:space="preserve"> census on a regular basis which should form the basis for </w:t>
      </w:r>
      <w:r w:rsidR="0068111A">
        <w:rPr>
          <w:rFonts w:cs="Times New Roman"/>
          <w:sz w:val="20"/>
          <w:lang w:bidi="sa-IN"/>
        </w:rPr>
        <w:t xml:space="preserve">a census of </w:t>
      </w:r>
      <w:r w:rsidRPr="00774643">
        <w:rPr>
          <w:rFonts w:cs="Times New Roman"/>
          <w:sz w:val="20"/>
          <w:lang w:bidi="sa-IN"/>
        </w:rPr>
        <w:t>both the resources and resource</w:t>
      </w:r>
      <w:r w:rsidR="0068111A">
        <w:rPr>
          <w:rFonts w:cs="Times New Roman"/>
          <w:sz w:val="20"/>
          <w:lang w:bidi="sa-IN"/>
        </w:rPr>
        <w:t>-</w:t>
      </w:r>
      <w:r w:rsidRPr="00774643">
        <w:rPr>
          <w:rFonts w:cs="Times New Roman"/>
          <w:sz w:val="20"/>
          <w:lang w:bidi="sa-IN"/>
        </w:rPr>
        <w:t>dependent users</w:t>
      </w:r>
      <w:r w:rsidR="0068111A">
        <w:rPr>
          <w:rFonts w:cs="Times New Roman"/>
          <w:sz w:val="20"/>
          <w:lang w:bidi="sa-IN"/>
        </w:rPr>
        <w:t xml:space="preserve">. </w:t>
      </w:r>
      <w:r w:rsidR="00E328EC" w:rsidRPr="00774643">
        <w:rPr>
          <w:rFonts w:cs="Times New Roman"/>
          <w:sz w:val="20"/>
          <w:lang w:bidi="sa-IN"/>
        </w:rPr>
        <w:t>Ananthan said that they</w:t>
      </w:r>
      <w:r w:rsidRPr="00774643">
        <w:rPr>
          <w:rFonts w:cs="Times New Roman"/>
          <w:sz w:val="20"/>
          <w:lang w:bidi="sa-IN"/>
        </w:rPr>
        <w:t xml:space="preserve"> had also done a review o</w:t>
      </w:r>
      <w:r w:rsidR="0068111A">
        <w:rPr>
          <w:rFonts w:cs="Times New Roman"/>
          <w:sz w:val="20"/>
          <w:lang w:bidi="sa-IN"/>
        </w:rPr>
        <w:t>f</w:t>
      </w:r>
      <w:r w:rsidRPr="00774643">
        <w:rPr>
          <w:rFonts w:cs="Times New Roman"/>
          <w:sz w:val="20"/>
          <w:lang w:bidi="sa-IN"/>
        </w:rPr>
        <w:t xml:space="preserve"> the inland policies of the different states such as Tamil Nadu, </w:t>
      </w:r>
      <w:r w:rsidR="00E328EC" w:rsidRPr="00774643">
        <w:rPr>
          <w:rFonts w:cs="Times New Roman"/>
          <w:sz w:val="20"/>
          <w:lang w:bidi="sa-IN"/>
        </w:rPr>
        <w:t>K</w:t>
      </w:r>
      <w:r w:rsidRPr="00774643">
        <w:rPr>
          <w:rFonts w:cs="Times New Roman"/>
          <w:sz w:val="20"/>
          <w:lang w:bidi="sa-IN"/>
        </w:rPr>
        <w:t>arnataka, Odisha, Gu</w:t>
      </w:r>
      <w:r w:rsidR="00E328EC" w:rsidRPr="00774643">
        <w:rPr>
          <w:rFonts w:cs="Times New Roman"/>
          <w:sz w:val="20"/>
          <w:lang w:bidi="sa-IN"/>
        </w:rPr>
        <w:t>jarat, MP, HP etc.; and that</w:t>
      </w:r>
      <w:r w:rsidRPr="00774643">
        <w:rPr>
          <w:rFonts w:cs="Times New Roman"/>
          <w:sz w:val="20"/>
          <w:lang w:bidi="sa-IN"/>
        </w:rPr>
        <w:t xml:space="preserve"> the larger picture </w:t>
      </w:r>
      <w:r w:rsidR="00E328EC" w:rsidRPr="00774643">
        <w:rPr>
          <w:rFonts w:cs="Times New Roman"/>
          <w:sz w:val="20"/>
          <w:lang w:bidi="sa-IN"/>
        </w:rPr>
        <w:t>wa</w:t>
      </w:r>
      <w:r w:rsidRPr="00774643">
        <w:rPr>
          <w:rFonts w:cs="Times New Roman"/>
          <w:sz w:val="20"/>
          <w:lang w:bidi="sa-IN"/>
        </w:rPr>
        <w:t>s</w:t>
      </w:r>
      <w:r w:rsidR="00E328EC" w:rsidRPr="00774643">
        <w:rPr>
          <w:rFonts w:cs="Times New Roman"/>
          <w:sz w:val="20"/>
          <w:lang w:bidi="sa-IN"/>
        </w:rPr>
        <w:t xml:space="preserve"> the</w:t>
      </w:r>
      <w:r w:rsidRPr="00774643">
        <w:rPr>
          <w:rFonts w:cs="Times New Roman"/>
          <w:sz w:val="20"/>
          <w:lang w:bidi="sa-IN"/>
        </w:rPr>
        <w:t xml:space="preserve"> same though there </w:t>
      </w:r>
      <w:r w:rsidR="0068111A">
        <w:rPr>
          <w:rFonts w:cs="Times New Roman"/>
          <w:sz w:val="20"/>
          <w:lang w:bidi="sa-IN"/>
        </w:rPr>
        <w:t>were</w:t>
      </w:r>
      <w:r w:rsidRPr="00774643">
        <w:rPr>
          <w:rFonts w:cs="Times New Roman"/>
          <w:sz w:val="20"/>
          <w:lang w:bidi="sa-IN"/>
        </w:rPr>
        <w:t xml:space="preserve"> local variations.</w:t>
      </w:r>
    </w:p>
    <w:p w:rsidR="0097604A" w:rsidRPr="00774643" w:rsidRDefault="00126916" w:rsidP="00F421DF">
      <w:pPr>
        <w:rPr>
          <w:rFonts w:cs="Times New Roman"/>
          <w:sz w:val="20"/>
          <w:lang w:bidi="sa-IN"/>
        </w:rPr>
      </w:pPr>
      <w:r w:rsidRPr="00774643">
        <w:rPr>
          <w:rFonts w:cs="Times New Roman"/>
          <w:sz w:val="20"/>
          <w:lang w:bidi="sa-IN"/>
        </w:rPr>
        <w:t xml:space="preserve">Like the database, the inland policy should also take into account </w:t>
      </w:r>
      <w:r w:rsidR="0068111A">
        <w:rPr>
          <w:rFonts w:cs="Times New Roman"/>
          <w:sz w:val="20"/>
          <w:lang w:bidi="sa-IN"/>
        </w:rPr>
        <w:t xml:space="preserve">that </w:t>
      </w:r>
      <w:r w:rsidRPr="00774643">
        <w:rPr>
          <w:rFonts w:cs="Times New Roman"/>
          <w:sz w:val="20"/>
          <w:lang w:bidi="sa-IN"/>
        </w:rPr>
        <w:t xml:space="preserve">the </w:t>
      </w:r>
      <w:r w:rsidR="0068111A">
        <w:rPr>
          <w:rFonts w:cs="Times New Roman"/>
          <w:sz w:val="20"/>
          <w:lang w:bidi="sa-IN"/>
        </w:rPr>
        <w:t>f</w:t>
      </w:r>
      <w:r w:rsidR="00E328EC" w:rsidRPr="00774643">
        <w:rPr>
          <w:rFonts w:cs="Times New Roman"/>
          <w:sz w:val="20"/>
          <w:lang w:bidi="sa-IN"/>
        </w:rPr>
        <w:t xml:space="preserve">isheries </w:t>
      </w:r>
      <w:r w:rsidR="0068111A">
        <w:rPr>
          <w:rFonts w:cs="Times New Roman"/>
          <w:sz w:val="20"/>
          <w:lang w:bidi="sa-IN"/>
        </w:rPr>
        <w:t>d</w:t>
      </w:r>
      <w:r w:rsidR="00E328EC" w:rsidRPr="00774643">
        <w:rPr>
          <w:rFonts w:cs="Times New Roman"/>
          <w:sz w:val="20"/>
          <w:lang w:bidi="sa-IN"/>
        </w:rPr>
        <w:t xml:space="preserve">epartment </w:t>
      </w:r>
      <w:r w:rsidRPr="00774643">
        <w:rPr>
          <w:rFonts w:cs="Times New Roman"/>
          <w:sz w:val="20"/>
          <w:lang w:bidi="sa-IN"/>
        </w:rPr>
        <w:t>now has a very skeletal</w:t>
      </w:r>
      <w:r w:rsidR="0068111A">
        <w:rPr>
          <w:rFonts w:cs="Times New Roman"/>
          <w:sz w:val="20"/>
          <w:lang w:bidi="sa-IN"/>
        </w:rPr>
        <w:t xml:space="preserve"> (basic or minimal) </w:t>
      </w:r>
      <w:r w:rsidRPr="00774643">
        <w:rPr>
          <w:rFonts w:cs="Times New Roman"/>
          <w:sz w:val="20"/>
          <w:lang w:bidi="sa-IN"/>
        </w:rPr>
        <w:t xml:space="preserve">staff. </w:t>
      </w:r>
      <w:r w:rsidR="00F421DF" w:rsidRPr="00774643">
        <w:rPr>
          <w:rFonts w:cs="Times New Roman"/>
          <w:sz w:val="20"/>
          <w:lang w:bidi="sa-IN"/>
        </w:rPr>
        <w:t xml:space="preserve">For example, </w:t>
      </w:r>
      <w:r w:rsidRPr="00774643">
        <w:rPr>
          <w:rFonts w:cs="Times New Roman"/>
          <w:sz w:val="20"/>
          <w:lang w:bidi="sa-IN"/>
        </w:rPr>
        <w:t>Maharas</w:t>
      </w:r>
      <w:r w:rsidR="00F421DF" w:rsidRPr="00774643">
        <w:rPr>
          <w:rFonts w:cs="Times New Roman"/>
          <w:sz w:val="20"/>
          <w:lang w:bidi="sa-IN"/>
        </w:rPr>
        <w:t>h</w:t>
      </w:r>
      <w:r w:rsidRPr="00774643">
        <w:rPr>
          <w:rFonts w:cs="Times New Roman"/>
          <w:sz w:val="20"/>
          <w:lang w:bidi="sa-IN"/>
        </w:rPr>
        <w:t xml:space="preserve">tra </w:t>
      </w:r>
      <w:r w:rsidR="0068111A">
        <w:rPr>
          <w:rFonts w:cs="Times New Roman"/>
          <w:sz w:val="20"/>
          <w:lang w:bidi="sa-IN"/>
        </w:rPr>
        <w:t xml:space="preserve">underwent </w:t>
      </w:r>
      <w:r w:rsidRPr="00774643">
        <w:rPr>
          <w:rFonts w:cs="Times New Roman"/>
          <w:sz w:val="20"/>
          <w:lang w:bidi="sa-IN"/>
        </w:rPr>
        <w:t>recruitment only two years ago</w:t>
      </w:r>
      <w:r w:rsidR="0097604A" w:rsidRPr="00774643">
        <w:rPr>
          <w:rFonts w:cs="Times New Roman"/>
          <w:sz w:val="20"/>
          <w:lang w:bidi="sa-IN"/>
        </w:rPr>
        <w:t xml:space="preserve"> after 19</w:t>
      </w:r>
      <w:r w:rsidR="009A4F0F" w:rsidRPr="00774643">
        <w:rPr>
          <w:rFonts w:cs="Times New Roman"/>
          <w:sz w:val="20"/>
          <w:lang w:bidi="sa-IN"/>
        </w:rPr>
        <w:t>9</w:t>
      </w:r>
      <w:r w:rsidR="0097604A" w:rsidRPr="00774643">
        <w:rPr>
          <w:rFonts w:cs="Times New Roman"/>
          <w:sz w:val="20"/>
          <w:lang w:bidi="sa-IN"/>
        </w:rPr>
        <w:t>5</w:t>
      </w:r>
      <w:r w:rsidRPr="00774643">
        <w:rPr>
          <w:rFonts w:cs="Times New Roman"/>
          <w:sz w:val="20"/>
          <w:lang w:bidi="sa-IN"/>
        </w:rPr>
        <w:t>.</w:t>
      </w:r>
      <w:r w:rsidR="009A4F0F" w:rsidRPr="00774643">
        <w:rPr>
          <w:rFonts w:cs="Times New Roman"/>
          <w:sz w:val="20"/>
          <w:lang w:bidi="sa-IN"/>
        </w:rPr>
        <w:t xml:space="preserve"> </w:t>
      </w:r>
      <w:r w:rsidR="00F421DF" w:rsidRPr="00774643">
        <w:rPr>
          <w:rFonts w:cs="Times New Roman"/>
          <w:sz w:val="20"/>
          <w:lang w:bidi="sa-IN"/>
        </w:rPr>
        <w:t>I</w:t>
      </w:r>
      <w:r w:rsidRPr="00774643">
        <w:rPr>
          <w:rFonts w:cs="Times New Roman"/>
          <w:sz w:val="20"/>
          <w:lang w:bidi="sa-IN"/>
        </w:rPr>
        <w:t xml:space="preserve">n Rajasthan the average age of the staff is 58. There is about 20-60 % vacancy. </w:t>
      </w:r>
      <w:r w:rsidR="00F421DF" w:rsidRPr="00774643">
        <w:rPr>
          <w:rFonts w:cs="Times New Roman"/>
          <w:sz w:val="20"/>
          <w:lang w:bidi="sa-IN"/>
        </w:rPr>
        <w:t>It is known that the</w:t>
      </w:r>
      <w:r w:rsidRPr="00774643">
        <w:rPr>
          <w:rFonts w:cs="Times New Roman"/>
          <w:sz w:val="20"/>
          <w:lang w:bidi="sa-IN"/>
        </w:rPr>
        <w:t xml:space="preserve"> government is not going to recruit more people, but they should evolve an institutional mechanism by which they can involve pluralistic group</w:t>
      </w:r>
      <w:r w:rsidR="0068111A">
        <w:rPr>
          <w:rFonts w:cs="Times New Roman"/>
          <w:sz w:val="20"/>
          <w:lang w:bidi="sa-IN"/>
        </w:rPr>
        <w:t>s</w:t>
      </w:r>
      <w:r w:rsidRPr="00774643">
        <w:rPr>
          <w:rFonts w:cs="Times New Roman"/>
          <w:sz w:val="20"/>
          <w:lang w:bidi="sa-IN"/>
        </w:rPr>
        <w:t xml:space="preserve"> of actors such as NGOs </w:t>
      </w:r>
      <w:r w:rsidR="0068111A">
        <w:rPr>
          <w:rFonts w:cs="Times New Roman"/>
          <w:sz w:val="20"/>
          <w:lang w:bidi="sa-IN"/>
        </w:rPr>
        <w:t xml:space="preserve">(non-government organisations) </w:t>
      </w:r>
      <w:r w:rsidRPr="00774643">
        <w:rPr>
          <w:rFonts w:cs="Times New Roman"/>
          <w:sz w:val="20"/>
          <w:lang w:bidi="sa-IN"/>
        </w:rPr>
        <w:t xml:space="preserve">and CBOs </w:t>
      </w:r>
      <w:r w:rsidR="0068111A">
        <w:rPr>
          <w:rFonts w:cs="Times New Roman"/>
          <w:sz w:val="20"/>
          <w:lang w:bidi="sa-IN"/>
        </w:rPr>
        <w:t xml:space="preserve">(community-based orgnistions) </w:t>
      </w:r>
      <w:r w:rsidRPr="00774643">
        <w:rPr>
          <w:rFonts w:cs="Times New Roman"/>
          <w:sz w:val="20"/>
          <w:lang w:bidi="sa-IN"/>
        </w:rPr>
        <w:t xml:space="preserve">and engage people like </w:t>
      </w:r>
      <w:r w:rsidR="0068111A">
        <w:rPr>
          <w:rFonts w:cs="Times New Roman"/>
          <w:sz w:val="20"/>
          <w:lang w:bidi="sa-IN"/>
        </w:rPr>
        <w:t xml:space="preserve">the </w:t>
      </w:r>
      <w:r w:rsidRPr="00774643">
        <w:rPr>
          <w:rFonts w:cs="Times New Roman"/>
          <w:sz w:val="20"/>
          <w:lang w:bidi="sa-IN"/>
        </w:rPr>
        <w:t xml:space="preserve">matsya mitras </w:t>
      </w:r>
      <w:r w:rsidR="00F421DF" w:rsidRPr="00774643">
        <w:rPr>
          <w:rFonts w:cs="Times New Roman"/>
          <w:sz w:val="20"/>
          <w:lang w:bidi="sa-IN"/>
        </w:rPr>
        <w:t>as</w:t>
      </w:r>
      <w:r w:rsidRPr="00774643">
        <w:rPr>
          <w:rFonts w:cs="Times New Roman"/>
          <w:sz w:val="20"/>
          <w:lang w:bidi="sa-IN"/>
        </w:rPr>
        <w:t xml:space="preserve"> in Jharkand. </w:t>
      </w:r>
      <w:r w:rsidR="00F421DF" w:rsidRPr="00774643">
        <w:rPr>
          <w:rFonts w:cs="Times New Roman"/>
          <w:sz w:val="20"/>
          <w:lang w:bidi="sa-IN"/>
        </w:rPr>
        <w:t xml:space="preserve">There needs to be </w:t>
      </w:r>
      <w:r w:rsidR="0097604A" w:rsidRPr="00774643">
        <w:rPr>
          <w:rFonts w:cs="Times New Roman"/>
          <w:sz w:val="20"/>
          <w:lang w:bidi="sa-IN"/>
        </w:rPr>
        <w:t xml:space="preserve">a </w:t>
      </w:r>
      <w:r w:rsidR="00F421DF" w:rsidRPr="00774643">
        <w:rPr>
          <w:rFonts w:cs="Times New Roman"/>
          <w:sz w:val="20"/>
          <w:lang w:bidi="sa-IN"/>
        </w:rPr>
        <w:t xml:space="preserve">refocus in </w:t>
      </w:r>
      <w:r w:rsidR="0068111A">
        <w:rPr>
          <w:rFonts w:cs="Times New Roman"/>
          <w:sz w:val="20"/>
          <w:lang w:bidi="sa-IN"/>
        </w:rPr>
        <w:t>research and development;</w:t>
      </w:r>
      <w:r w:rsidRPr="00774643">
        <w:rPr>
          <w:rFonts w:cs="Times New Roman"/>
          <w:sz w:val="20"/>
          <w:lang w:bidi="sa-IN"/>
        </w:rPr>
        <w:t xml:space="preserve"> very little work has been done in inland fisheries, and </w:t>
      </w:r>
      <w:r w:rsidR="00F421DF" w:rsidRPr="00774643">
        <w:rPr>
          <w:rFonts w:cs="Times New Roman"/>
          <w:sz w:val="20"/>
          <w:lang w:bidi="sa-IN"/>
        </w:rPr>
        <w:t>there are few</w:t>
      </w:r>
      <w:r w:rsidRPr="00774643">
        <w:rPr>
          <w:rFonts w:cs="Times New Roman"/>
          <w:sz w:val="20"/>
          <w:lang w:bidi="sa-IN"/>
        </w:rPr>
        <w:t xml:space="preserve"> socio</w:t>
      </w:r>
      <w:r w:rsidR="0097604A" w:rsidRPr="00774643">
        <w:rPr>
          <w:rFonts w:cs="Times New Roman"/>
          <w:sz w:val="20"/>
          <w:lang w:bidi="sa-IN"/>
        </w:rPr>
        <w:t>-</w:t>
      </w:r>
      <w:r w:rsidRPr="00774643">
        <w:rPr>
          <w:rFonts w:cs="Times New Roman"/>
          <w:sz w:val="20"/>
          <w:lang w:bidi="sa-IN"/>
        </w:rPr>
        <w:t xml:space="preserve">economic and governance </w:t>
      </w:r>
      <w:r w:rsidR="00F421DF" w:rsidRPr="00774643">
        <w:rPr>
          <w:rFonts w:cs="Times New Roman"/>
          <w:sz w:val="20"/>
          <w:lang w:bidi="sa-IN"/>
        </w:rPr>
        <w:t>studies</w:t>
      </w:r>
      <w:r w:rsidRPr="00774643">
        <w:rPr>
          <w:rFonts w:cs="Times New Roman"/>
          <w:sz w:val="20"/>
          <w:lang w:bidi="sa-IN"/>
        </w:rPr>
        <w:t xml:space="preserve">. While there are some answers, many questions </w:t>
      </w:r>
      <w:r w:rsidR="0068111A">
        <w:rPr>
          <w:rFonts w:cs="Times New Roman"/>
          <w:sz w:val="20"/>
          <w:lang w:bidi="sa-IN"/>
        </w:rPr>
        <w:t xml:space="preserve">still </w:t>
      </w:r>
      <w:r w:rsidRPr="00774643">
        <w:rPr>
          <w:rFonts w:cs="Times New Roman"/>
          <w:sz w:val="20"/>
          <w:lang w:bidi="sa-IN"/>
        </w:rPr>
        <w:t xml:space="preserve">remain. </w:t>
      </w:r>
    </w:p>
    <w:p w:rsidR="00126916" w:rsidRPr="00774643" w:rsidRDefault="00F421DF" w:rsidP="00F421DF">
      <w:pPr>
        <w:rPr>
          <w:rFonts w:cs="Times New Roman"/>
          <w:sz w:val="20"/>
          <w:lang w:bidi="sa-IN"/>
        </w:rPr>
      </w:pPr>
      <w:r w:rsidRPr="00774643">
        <w:rPr>
          <w:rFonts w:cs="Times New Roman"/>
          <w:sz w:val="20"/>
          <w:lang w:bidi="sa-IN"/>
        </w:rPr>
        <w:t>Referring to the questions regarding central and state lists in earlier sessions, Ananthan said</w:t>
      </w:r>
      <w:r w:rsidR="0068111A">
        <w:rPr>
          <w:rFonts w:cs="Times New Roman"/>
          <w:sz w:val="20"/>
          <w:lang w:bidi="sa-IN"/>
        </w:rPr>
        <w:t>,</w:t>
      </w:r>
      <w:r w:rsidRPr="00774643">
        <w:rPr>
          <w:rFonts w:cs="Times New Roman"/>
          <w:sz w:val="20"/>
          <w:lang w:bidi="sa-IN"/>
        </w:rPr>
        <w:t xml:space="preserve"> wha</w:t>
      </w:r>
      <w:r w:rsidR="0068111A">
        <w:rPr>
          <w:rFonts w:cs="Times New Roman"/>
          <w:sz w:val="20"/>
          <w:lang w:bidi="sa-IN"/>
        </w:rPr>
        <w:t xml:space="preserve">t </w:t>
      </w:r>
      <w:r w:rsidR="0097604A" w:rsidRPr="00774643">
        <w:rPr>
          <w:rFonts w:cs="Times New Roman"/>
          <w:sz w:val="20"/>
          <w:lang w:bidi="sa-IN"/>
        </w:rPr>
        <w:t>wa</w:t>
      </w:r>
      <w:r w:rsidR="00126916" w:rsidRPr="00774643">
        <w:rPr>
          <w:rFonts w:cs="Times New Roman"/>
          <w:sz w:val="20"/>
          <w:lang w:bidi="sa-IN"/>
        </w:rPr>
        <w:t xml:space="preserve">s being proposed at the centre </w:t>
      </w:r>
      <w:r w:rsidR="0097604A" w:rsidRPr="00774643">
        <w:rPr>
          <w:rFonts w:cs="Times New Roman"/>
          <w:sz w:val="20"/>
          <w:lang w:bidi="sa-IN"/>
        </w:rPr>
        <w:t>wa</w:t>
      </w:r>
      <w:r w:rsidR="00126916" w:rsidRPr="00774643">
        <w:rPr>
          <w:rFonts w:cs="Times New Roman"/>
          <w:sz w:val="20"/>
          <w:lang w:bidi="sa-IN"/>
        </w:rPr>
        <w:t>s like an umbrella</w:t>
      </w:r>
      <w:r w:rsidR="0097604A" w:rsidRPr="00774643">
        <w:rPr>
          <w:rFonts w:cs="Times New Roman"/>
          <w:sz w:val="20"/>
          <w:lang w:bidi="sa-IN"/>
        </w:rPr>
        <w:t xml:space="preserve"> which would</w:t>
      </w:r>
      <w:r w:rsidR="00126916" w:rsidRPr="00774643">
        <w:rPr>
          <w:rFonts w:cs="Times New Roman"/>
          <w:sz w:val="20"/>
          <w:lang w:bidi="sa-IN"/>
        </w:rPr>
        <w:t xml:space="preserve"> be overarching and general. The state capacities have to be strengthened so that they develop a more context</w:t>
      </w:r>
      <w:r w:rsidR="0068111A">
        <w:rPr>
          <w:rFonts w:cs="Times New Roman"/>
          <w:sz w:val="20"/>
          <w:lang w:bidi="sa-IN"/>
        </w:rPr>
        <w:t>-</w:t>
      </w:r>
      <w:r w:rsidR="00126916" w:rsidRPr="00774643">
        <w:rPr>
          <w:rFonts w:cs="Times New Roman"/>
          <w:sz w:val="20"/>
          <w:lang w:bidi="sa-IN"/>
        </w:rPr>
        <w:t xml:space="preserve">specific legislative framework. </w:t>
      </w:r>
      <w:r w:rsidRPr="00774643">
        <w:rPr>
          <w:rFonts w:cs="Times New Roman"/>
          <w:sz w:val="20"/>
          <w:lang w:bidi="sa-IN"/>
        </w:rPr>
        <w:t>With reference to d</w:t>
      </w:r>
      <w:r w:rsidR="00126916" w:rsidRPr="00774643">
        <w:rPr>
          <w:rFonts w:cs="Times New Roman"/>
          <w:sz w:val="20"/>
          <w:lang w:bidi="sa-IN"/>
        </w:rPr>
        <w:t>efining inland fishers</w:t>
      </w:r>
      <w:r w:rsidRPr="00774643">
        <w:rPr>
          <w:rFonts w:cs="Times New Roman"/>
          <w:sz w:val="20"/>
          <w:lang w:bidi="sa-IN"/>
        </w:rPr>
        <w:t>, Ananthan said when they</w:t>
      </w:r>
      <w:r w:rsidR="0068111A">
        <w:rPr>
          <w:rFonts w:cs="Times New Roman"/>
          <w:sz w:val="20"/>
          <w:lang w:bidi="sa-IN"/>
        </w:rPr>
        <w:t xml:space="preserve"> had </w:t>
      </w:r>
      <w:r w:rsidRPr="00774643">
        <w:rPr>
          <w:rFonts w:cs="Times New Roman"/>
          <w:sz w:val="20"/>
          <w:lang w:bidi="sa-IN"/>
        </w:rPr>
        <w:t>hel</w:t>
      </w:r>
      <w:r w:rsidR="00126916" w:rsidRPr="00774643">
        <w:rPr>
          <w:rFonts w:cs="Times New Roman"/>
          <w:sz w:val="20"/>
          <w:lang w:bidi="sa-IN"/>
        </w:rPr>
        <w:t>p</w:t>
      </w:r>
      <w:r w:rsidR="00C51829" w:rsidRPr="00774643">
        <w:rPr>
          <w:rFonts w:cs="Times New Roman"/>
          <w:sz w:val="20"/>
          <w:lang w:bidi="sa-IN"/>
        </w:rPr>
        <w:t>ed</w:t>
      </w:r>
      <w:r w:rsidR="00126916" w:rsidRPr="00774643">
        <w:rPr>
          <w:rFonts w:cs="Times New Roman"/>
          <w:sz w:val="20"/>
          <w:lang w:bidi="sa-IN"/>
        </w:rPr>
        <w:t xml:space="preserve"> the Bihar government in drafting their fishing policy about a decade ago, </w:t>
      </w:r>
      <w:r w:rsidRPr="00774643">
        <w:rPr>
          <w:rFonts w:cs="Times New Roman"/>
          <w:sz w:val="20"/>
          <w:lang w:bidi="sa-IN"/>
        </w:rPr>
        <w:t>they</w:t>
      </w:r>
      <w:r w:rsidR="0068111A">
        <w:rPr>
          <w:rFonts w:cs="Times New Roman"/>
          <w:sz w:val="20"/>
          <w:lang w:bidi="sa-IN"/>
        </w:rPr>
        <w:t xml:space="preserve"> </w:t>
      </w:r>
      <w:r w:rsidR="00C51829" w:rsidRPr="00774643">
        <w:rPr>
          <w:rFonts w:cs="Times New Roman"/>
          <w:sz w:val="20"/>
          <w:lang w:bidi="sa-IN"/>
        </w:rPr>
        <w:t xml:space="preserve">had </w:t>
      </w:r>
      <w:r w:rsidR="00126916" w:rsidRPr="00774643">
        <w:rPr>
          <w:rFonts w:cs="Times New Roman"/>
          <w:sz w:val="20"/>
          <w:lang w:bidi="sa-IN"/>
        </w:rPr>
        <w:t>asked for basic data</w:t>
      </w:r>
      <w:r w:rsidR="00C51829" w:rsidRPr="00774643">
        <w:rPr>
          <w:rFonts w:cs="Times New Roman"/>
          <w:sz w:val="20"/>
          <w:lang w:bidi="sa-IN"/>
        </w:rPr>
        <w:t xml:space="preserve"> regarding</w:t>
      </w:r>
      <w:r w:rsidR="0068111A">
        <w:rPr>
          <w:rFonts w:cs="Times New Roman"/>
          <w:sz w:val="20"/>
          <w:lang w:bidi="sa-IN"/>
        </w:rPr>
        <w:t xml:space="preserve"> the number of fishers;</w:t>
      </w:r>
      <w:r w:rsidR="00126916" w:rsidRPr="00774643">
        <w:rPr>
          <w:rFonts w:cs="Times New Roman"/>
          <w:sz w:val="20"/>
          <w:lang w:bidi="sa-IN"/>
        </w:rPr>
        <w:t xml:space="preserve"> they </w:t>
      </w:r>
      <w:r w:rsidRPr="00774643">
        <w:rPr>
          <w:rFonts w:cs="Times New Roman"/>
          <w:sz w:val="20"/>
          <w:lang w:bidi="sa-IN"/>
        </w:rPr>
        <w:t xml:space="preserve">were given </w:t>
      </w:r>
      <w:proofErr w:type="gramStart"/>
      <w:r w:rsidRPr="00774643">
        <w:rPr>
          <w:rFonts w:cs="Times New Roman"/>
          <w:sz w:val="20"/>
          <w:lang w:bidi="sa-IN"/>
        </w:rPr>
        <w:t xml:space="preserve">a </w:t>
      </w:r>
      <w:r w:rsidR="00C51829" w:rsidRPr="00774643">
        <w:rPr>
          <w:rFonts w:cs="Times New Roman"/>
          <w:sz w:val="20"/>
          <w:lang w:bidi="sa-IN"/>
        </w:rPr>
        <w:t xml:space="preserve"> figure</w:t>
      </w:r>
      <w:proofErr w:type="gramEnd"/>
      <w:r w:rsidRPr="00774643">
        <w:rPr>
          <w:rFonts w:cs="Times New Roman"/>
          <w:sz w:val="20"/>
          <w:lang w:bidi="sa-IN"/>
        </w:rPr>
        <w:t xml:space="preserve"> of </w:t>
      </w:r>
      <w:r w:rsidR="00126916" w:rsidRPr="00774643">
        <w:rPr>
          <w:rFonts w:cs="Times New Roman"/>
          <w:sz w:val="20"/>
          <w:lang w:bidi="sa-IN"/>
        </w:rPr>
        <w:t>40 lakh</w:t>
      </w:r>
      <w:r w:rsidR="0068111A">
        <w:rPr>
          <w:rFonts w:cs="Times New Roman"/>
          <w:sz w:val="20"/>
          <w:lang w:bidi="sa-IN"/>
        </w:rPr>
        <w:t xml:space="preserve"> which</w:t>
      </w:r>
      <w:r w:rsidRPr="00774643">
        <w:rPr>
          <w:rFonts w:cs="Times New Roman"/>
          <w:sz w:val="20"/>
          <w:lang w:bidi="sa-IN"/>
        </w:rPr>
        <w:t xml:space="preserve"> wa</w:t>
      </w:r>
      <w:r w:rsidR="00126916" w:rsidRPr="00774643">
        <w:rPr>
          <w:rFonts w:cs="Times New Roman"/>
          <w:sz w:val="20"/>
          <w:lang w:bidi="sa-IN"/>
        </w:rPr>
        <w:t>s the population of the Mallah community. But when discuss</w:t>
      </w:r>
      <w:r w:rsidR="00C51829" w:rsidRPr="00774643">
        <w:rPr>
          <w:rFonts w:cs="Times New Roman"/>
          <w:sz w:val="20"/>
          <w:lang w:bidi="sa-IN"/>
        </w:rPr>
        <w:t>ions began the discovery was made that only</w:t>
      </w:r>
      <w:r w:rsidR="00AC3FAC" w:rsidRPr="00774643">
        <w:rPr>
          <w:rFonts w:cs="Times New Roman"/>
          <w:sz w:val="20"/>
          <w:lang w:bidi="sa-IN"/>
        </w:rPr>
        <w:t xml:space="preserve"> 5 to 10</w:t>
      </w:r>
      <w:r w:rsidR="00126916" w:rsidRPr="00774643">
        <w:rPr>
          <w:rFonts w:cs="Times New Roman"/>
          <w:sz w:val="20"/>
          <w:lang w:bidi="sa-IN"/>
        </w:rPr>
        <w:t>% of them</w:t>
      </w:r>
      <w:r w:rsidR="00C51829" w:rsidRPr="00774643">
        <w:rPr>
          <w:rFonts w:cs="Times New Roman"/>
          <w:sz w:val="20"/>
          <w:lang w:bidi="sa-IN"/>
        </w:rPr>
        <w:t xml:space="preserve"> were</w:t>
      </w:r>
      <w:r w:rsidR="00126916" w:rsidRPr="00774643">
        <w:rPr>
          <w:rFonts w:cs="Times New Roman"/>
          <w:sz w:val="20"/>
          <w:lang w:bidi="sa-IN"/>
        </w:rPr>
        <w:t xml:space="preserve"> involved in fishing now. </w:t>
      </w:r>
      <w:r w:rsidRPr="00774643">
        <w:rPr>
          <w:rFonts w:cs="Times New Roman"/>
          <w:sz w:val="20"/>
          <w:lang w:bidi="sa-IN"/>
        </w:rPr>
        <w:t xml:space="preserve"> Ananthan said this was </w:t>
      </w:r>
      <w:r w:rsidR="00126916" w:rsidRPr="00774643">
        <w:rPr>
          <w:rFonts w:cs="Times New Roman"/>
          <w:sz w:val="20"/>
          <w:lang w:bidi="sa-IN"/>
        </w:rPr>
        <w:t xml:space="preserve">a big question that the national platform </w:t>
      </w:r>
      <w:r w:rsidR="00DF7971">
        <w:rPr>
          <w:rFonts w:cs="Times New Roman"/>
          <w:sz w:val="20"/>
          <w:lang w:bidi="sa-IN"/>
        </w:rPr>
        <w:t xml:space="preserve">needed </w:t>
      </w:r>
      <w:r w:rsidR="00126916" w:rsidRPr="00774643">
        <w:rPr>
          <w:rFonts w:cs="Times New Roman"/>
          <w:sz w:val="20"/>
          <w:lang w:bidi="sa-IN"/>
        </w:rPr>
        <w:t>to address – are we st</w:t>
      </w:r>
      <w:r w:rsidRPr="00774643">
        <w:rPr>
          <w:rFonts w:cs="Times New Roman"/>
          <w:sz w:val="20"/>
          <w:lang w:bidi="sa-IN"/>
        </w:rPr>
        <w:t>ill going to stick with the age-old caste-based identification of</w:t>
      </w:r>
      <w:r w:rsidR="00DF7971">
        <w:rPr>
          <w:rFonts w:cs="Times New Roman"/>
          <w:sz w:val="20"/>
          <w:lang w:bidi="sa-IN"/>
        </w:rPr>
        <w:t xml:space="preserve"> </w:t>
      </w:r>
      <w:r w:rsidRPr="00774643">
        <w:rPr>
          <w:rFonts w:cs="Times New Roman"/>
          <w:sz w:val="20"/>
          <w:lang w:bidi="sa-IN"/>
        </w:rPr>
        <w:t>traditional</w:t>
      </w:r>
      <w:r w:rsidR="00126916" w:rsidRPr="00774643">
        <w:rPr>
          <w:rFonts w:cs="Times New Roman"/>
          <w:sz w:val="20"/>
          <w:lang w:bidi="sa-IN"/>
        </w:rPr>
        <w:t xml:space="preserve"> fishers</w:t>
      </w:r>
      <w:r w:rsidRPr="00774643">
        <w:rPr>
          <w:rFonts w:cs="Times New Roman"/>
          <w:sz w:val="20"/>
          <w:lang w:bidi="sa-IN"/>
        </w:rPr>
        <w:t xml:space="preserve">? </w:t>
      </w:r>
      <w:r w:rsidR="00DF7971">
        <w:rPr>
          <w:rFonts w:cs="Times New Roman"/>
          <w:sz w:val="20"/>
          <w:lang w:bidi="sa-IN"/>
        </w:rPr>
        <w:t>It is</w:t>
      </w:r>
      <w:r w:rsidR="00126916" w:rsidRPr="00774643">
        <w:rPr>
          <w:rFonts w:cs="Times New Roman"/>
          <w:sz w:val="20"/>
          <w:lang w:bidi="sa-IN"/>
        </w:rPr>
        <w:t xml:space="preserve"> not going to work and nobody is going to buy that argument</w:t>
      </w:r>
      <w:r w:rsidRPr="00774643">
        <w:rPr>
          <w:rFonts w:cs="Times New Roman"/>
          <w:sz w:val="20"/>
          <w:lang w:bidi="sa-IN"/>
        </w:rPr>
        <w:t xml:space="preserve"> as n</w:t>
      </w:r>
      <w:r w:rsidR="00126916" w:rsidRPr="00774643">
        <w:rPr>
          <w:rFonts w:cs="Times New Roman"/>
          <w:sz w:val="20"/>
          <w:lang w:bidi="sa-IN"/>
        </w:rPr>
        <w:t>ow the occupations have become mobile. People from the traditional fishing communities are</w:t>
      </w:r>
      <w:r w:rsidR="00C51829" w:rsidRPr="00774643">
        <w:rPr>
          <w:rFonts w:cs="Times New Roman"/>
          <w:sz w:val="20"/>
          <w:lang w:bidi="sa-IN"/>
        </w:rPr>
        <w:t xml:space="preserve"> exiting </w:t>
      </w:r>
      <w:r w:rsidR="00126916" w:rsidRPr="00774643">
        <w:rPr>
          <w:rFonts w:cs="Times New Roman"/>
          <w:sz w:val="20"/>
          <w:lang w:bidi="sa-IN"/>
        </w:rPr>
        <w:t xml:space="preserve">and people from other communities or caste groups are </w:t>
      </w:r>
      <w:r w:rsidR="00C51829" w:rsidRPr="00774643">
        <w:rPr>
          <w:rFonts w:cs="Times New Roman"/>
          <w:sz w:val="20"/>
          <w:lang w:bidi="sa-IN"/>
        </w:rPr>
        <w:t>entering</w:t>
      </w:r>
      <w:r w:rsidR="00DF7971">
        <w:rPr>
          <w:rFonts w:cs="Times New Roman"/>
          <w:sz w:val="20"/>
          <w:lang w:bidi="sa-IN"/>
        </w:rPr>
        <w:t xml:space="preserve"> the sector</w:t>
      </w:r>
      <w:r w:rsidR="00C51829" w:rsidRPr="00774643">
        <w:rPr>
          <w:rFonts w:cs="Times New Roman"/>
          <w:sz w:val="20"/>
          <w:lang w:bidi="sa-IN"/>
        </w:rPr>
        <w:t xml:space="preserve">. </w:t>
      </w:r>
      <w:r w:rsidRPr="00774643">
        <w:rPr>
          <w:rFonts w:cs="Times New Roman"/>
          <w:sz w:val="20"/>
          <w:lang w:bidi="sa-IN"/>
        </w:rPr>
        <w:t>Using the</w:t>
      </w:r>
      <w:r w:rsidR="00126916" w:rsidRPr="00774643">
        <w:rPr>
          <w:rFonts w:cs="Times New Roman"/>
          <w:sz w:val="20"/>
          <w:lang w:bidi="sa-IN"/>
        </w:rPr>
        <w:t xml:space="preserve"> FAO definition is one starting point</w:t>
      </w:r>
      <w:r w:rsidR="00DF7971">
        <w:rPr>
          <w:rFonts w:cs="Times New Roman"/>
          <w:sz w:val="20"/>
          <w:lang w:bidi="sa-IN"/>
        </w:rPr>
        <w:t>.</w:t>
      </w:r>
      <w:r w:rsidR="00126916" w:rsidRPr="00774643">
        <w:rPr>
          <w:rFonts w:cs="Times New Roman"/>
          <w:sz w:val="20"/>
          <w:lang w:bidi="sa-IN"/>
        </w:rPr>
        <w:t xml:space="preserve"> </w:t>
      </w:r>
      <w:r w:rsidR="00DF7971">
        <w:rPr>
          <w:rFonts w:cs="Times New Roman"/>
          <w:sz w:val="20"/>
          <w:lang w:bidi="sa-IN"/>
        </w:rPr>
        <w:t xml:space="preserve"> </w:t>
      </w:r>
      <w:r w:rsidR="00126916" w:rsidRPr="00774643">
        <w:rPr>
          <w:rFonts w:cs="Times New Roman"/>
          <w:sz w:val="20"/>
          <w:lang w:bidi="sa-IN"/>
        </w:rPr>
        <w:t xml:space="preserve">  </w:t>
      </w:r>
      <w:r w:rsidR="00DF7971">
        <w:rPr>
          <w:rFonts w:cs="Times New Roman"/>
          <w:sz w:val="20"/>
          <w:lang w:bidi="sa-IN"/>
        </w:rPr>
        <w:t>L</w:t>
      </w:r>
      <w:r w:rsidR="00126916" w:rsidRPr="00774643">
        <w:rPr>
          <w:rFonts w:cs="Times New Roman"/>
          <w:sz w:val="20"/>
          <w:lang w:bidi="sa-IN"/>
        </w:rPr>
        <w:t>ivelihood</w:t>
      </w:r>
      <w:r w:rsidR="00DF7971">
        <w:rPr>
          <w:rFonts w:cs="Times New Roman"/>
          <w:sz w:val="20"/>
          <w:lang w:bidi="sa-IN"/>
        </w:rPr>
        <w:t xml:space="preserve"> should be the focus</w:t>
      </w:r>
      <w:r w:rsidR="00126916" w:rsidRPr="00774643">
        <w:rPr>
          <w:rFonts w:cs="Times New Roman"/>
          <w:sz w:val="20"/>
          <w:lang w:bidi="sa-IN"/>
        </w:rPr>
        <w:t xml:space="preserve"> rather than caste or any other </w:t>
      </w:r>
      <w:proofErr w:type="gramStart"/>
      <w:r w:rsidR="00126916" w:rsidRPr="00774643">
        <w:rPr>
          <w:rFonts w:cs="Times New Roman"/>
          <w:sz w:val="20"/>
          <w:lang w:bidi="sa-IN"/>
        </w:rPr>
        <w:t xml:space="preserve">criteria </w:t>
      </w:r>
      <w:r w:rsidR="00DF7971">
        <w:rPr>
          <w:rFonts w:cs="Times New Roman"/>
          <w:sz w:val="20"/>
          <w:lang w:bidi="sa-IN"/>
        </w:rPr>
        <w:t xml:space="preserve"> as</w:t>
      </w:r>
      <w:proofErr w:type="gramEnd"/>
      <w:r w:rsidR="00DF7971">
        <w:rPr>
          <w:rFonts w:cs="Times New Roman"/>
          <w:sz w:val="20"/>
          <w:lang w:bidi="sa-IN"/>
        </w:rPr>
        <w:t xml:space="preserve"> the old parameters were</w:t>
      </w:r>
      <w:r w:rsidR="00126916" w:rsidRPr="00774643">
        <w:rPr>
          <w:rFonts w:cs="Times New Roman"/>
          <w:sz w:val="20"/>
          <w:lang w:bidi="sa-IN"/>
        </w:rPr>
        <w:t xml:space="preserve"> not going to stand</w:t>
      </w:r>
      <w:r w:rsidR="00DF7971">
        <w:rPr>
          <w:rFonts w:cs="Times New Roman"/>
          <w:sz w:val="20"/>
          <w:lang w:bidi="sa-IN"/>
        </w:rPr>
        <w:t xml:space="preserve"> up to scrutiny</w:t>
      </w:r>
      <w:r w:rsidR="00126916" w:rsidRPr="00774643">
        <w:rPr>
          <w:rFonts w:cs="Times New Roman"/>
          <w:sz w:val="20"/>
          <w:lang w:bidi="sa-IN"/>
        </w:rPr>
        <w:t xml:space="preserve">. But unless the fisherfolk groups themselves address this issue, it </w:t>
      </w:r>
      <w:r w:rsidRPr="00774643">
        <w:rPr>
          <w:rFonts w:cs="Times New Roman"/>
          <w:sz w:val="20"/>
          <w:lang w:bidi="sa-IN"/>
        </w:rPr>
        <w:t>will be</w:t>
      </w:r>
      <w:r w:rsidR="00126916" w:rsidRPr="00774643">
        <w:rPr>
          <w:rFonts w:cs="Times New Roman"/>
          <w:sz w:val="20"/>
          <w:lang w:bidi="sa-IN"/>
        </w:rPr>
        <w:t xml:space="preserve"> very difficult</w:t>
      </w:r>
      <w:r w:rsidR="00DF7971">
        <w:rPr>
          <w:rFonts w:cs="Times New Roman"/>
          <w:sz w:val="20"/>
          <w:lang w:bidi="sa-IN"/>
        </w:rPr>
        <w:t xml:space="preserve"> to tackle it</w:t>
      </w:r>
      <w:r w:rsidR="00126916" w:rsidRPr="00774643">
        <w:rPr>
          <w:rFonts w:cs="Times New Roman"/>
          <w:sz w:val="20"/>
          <w:lang w:bidi="sa-IN"/>
        </w:rPr>
        <w:t xml:space="preserve">. </w:t>
      </w:r>
      <w:r w:rsidRPr="00774643">
        <w:rPr>
          <w:rFonts w:cs="Times New Roman"/>
          <w:sz w:val="20"/>
          <w:lang w:bidi="sa-IN"/>
        </w:rPr>
        <w:t>Ananthan concluded his presentation s</w:t>
      </w:r>
      <w:r w:rsidR="00126916" w:rsidRPr="00774643">
        <w:rPr>
          <w:rFonts w:cs="Times New Roman"/>
          <w:sz w:val="20"/>
          <w:lang w:bidi="sa-IN"/>
        </w:rPr>
        <w:t xml:space="preserve">howing a Pieter Brueghel sketch of a big fish eating </w:t>
      </w:r>
      <w:r w:rsidR="00DF7971">
        <w:rPr>
          <w:rFonts w:cs="Times New Roman"/>
          <w:sz w:val="20"/>
          <w:lang w:bidi="sa-IN"/>
        </w:rPr>
        <w:t xml:space="preserve">a </w:t>
      </w:r>
      <w:r w:rsidR="00126916" w:rsidRPr="00774643">
        <w:rPr>
          <w:rFonts w:cs="Times New Roman"/>
          <w:sz w:val="20"/>
          <w:lang w:bidi="sa-IN"/>
        </w:rPr>
        <w:t xml:space="preserve">little fish, </w:t>
      </w:r>
      <w:r w:rsidR="00DF7971">
        <w:rPr>
          <w:rFonts w:cs="Times New Roman"/>
          <w:sz w:val="20"/>
          <w:lang w:bidi="sa-IN"/>
        </w:rPr>
        <w:t>oberving</w:t>
      </w:r>
      <w:r w:rsidR="00126916" w:rsidRPr="00774643">
        <w:rPr>
          <w:rFonts w:cs="Times New Roman"/>
          <w:sz w:val="20"/>
          <w:lang w:bidi="sa-IN"/>
        </w:rPr>
        <w:t xml:space="preserve"> that in inland fisheries, the contractor</w:t>
      </w:r>
      <w:r w:rsidR="00DF7971">
        <w:rPr>
          <w:rFonts w:cs="Times New Roman"/>
          <w:sz w:val="20"/>
          <w:lang w:bidi="sa-IN"/>
        </w:rPr>
        <w:t>s were</w:t>
      </w:r>
      <w:r w:rsidR="00126916" w:rsidRPr="00774643">
        <w:rPr>
          <w:rFonts w:cs="Times New Roman"/>
          <w:sz w:val="20"/>
          <w:lang w:bidi="sa-IN"/>
        </w:rPr>
        <w:t xml:space="preserve"> the big fish as </w:t>
      </w:r>
      <w:r w:rsidR="00DF7971">
        <w:rPr>
          <w:rFonts w:cs="Times New Roman"/>
          <w:sz w:val="20"/>
          <w:lang w:bidi="sa-IN"/>
        </w:rPr>
        <w:t>t</w:t>
      </w:r>
      <w:r w:rsidR="00126916" w:rsidRPr="00774643">
        <w:rPr>
          <w:rFonts w:cs="Times New Roman"/>
          <w:sz w:val="20"/>
          <w:lang w:bidi="sa-IN"/>
        </w:rPr>
        <w:t>he</w:t>
      </w:r>
      <w:r w:rsidR="00DF7971">
        <w:rPr>
          <w:rFonts w:cs="Times New Roman"/>
          <w:sz w:val="20"/>
          <w:lang w:bidi="sa-IN"/>
        </w:rPr>
        <w:t>y</w:t>
      </w:r>
      <w:r w:rsidR="00126916" w:rsidRPr="00774643">
        <w:rPr>
          <w:rFonts w:cs="Times New Roman"/>
          <w:sz w:val="20"/>
          <w:lang w:bidi="sa-IN"/>
        </w:rPr>
        <w:t xml:space="preserve"> t</w:t>
      </w:r>
      <w:r w:rsidR="00C51829" w:rsidRPr="00774643">
        <w:rPr>
          <w:rFonts w:cs="Times New Roman"/>
          <w:sz w:val="20"/>
          <w:lang w:bidi="sa-IN"/>
        </w:rPr>
        <w:t>ook</w:t>
      </w:r>
      <w:r w:rsidR="00126916" w:rsidRPr="00774643">
        <w:rPr>
          <w:rFonts w:cs="Times New Roman"/>
          <w:sz w:val="20"/>
          <w:lang w:bidi="sa-IN"/>
        </w:rPr>
        <w:t xml:space="preserve"> the lion’s share of the income.</w:t>
      </w:r>
    </w:p>
    <w:p w:rsidR="00904680" w:rsidRPr="00774643" w:rsidRDefault="000E70B9" w:rsidP="000E70B9">
      <w:pPr>
        <w:rPr>
          <w:rFonts w:cs="Times New Roman"/>
          <w:b/>
          <w:sz w:val="20"/>
          <w:lang w:val="en-GB"/>
        </w:rPr>
      </w:pPr>
      <w:r w:rsidRPr="00774643">
        <w:rPr>
          <w:rFonts w:cs="Times New Roman"/>
          <w:b/>
          <w:sz w:val="20"/>
          <w:lang w:val="en-GB"/>
        </w:rPr>
        <w:t xml:space="preserve">M.K. Das, Head and Principal Scientist, Fisheries Resources and Environmental Management, ICAR-Central Inland Fisheries Research </w:t>
      </w:r>
      <w:proofErr w:type="gramStart"/>
      <w:r w:rsidRPr="00774643">
        <w:rPr>
          <w:rFonts w:cs="Times New Roman"/>
          <w:b/>
          <w:sz w:val="20"/>
          <w:lang w:val="en-GB"/>
        </w:rPr>
        <w:t>Institute(</w:t>
      </w:r>
      <w:proofErr w:type="gramEnd"/>
      <w:r w:rsidRPr="00774643">
        <w:rPr>
          <w:rFonts w:cs="Times New Roman"/>
          <w:b/>
          <w:sz w:val="20"/>
          <w:lang w:val="en-GB"/>
        </w:rPr>
        <w:t>CIFRI), Barrackpore, Kolkata</w:t>
      </w:r>
    </w:p>
    <w:p w:rsidR="00755888" w:rsidRPr="00774643" w:rsidRDefault="00755888" w:rsidP="00755888">
      <w:pPr>
        <w:rPr>
          <w:rFonts w:cs="Times New Roman"/>
          <w:sz w:val="20"/>
        </w:rPr>
      </w:pPr>
      <w:r w:rsidRPr="00774643">
        <w:rPr>
          <w:rFonts w:cs="Times New Roman"/>
          <w:sz w:val="20"/>
        </w:rPr>
        <w:t xml:space="preserve"> Manas </w:t>
      </w:r>
      <w:r w:rsidR="00DF7971">
        <w:rPr>
          <w:rFonts w:cs="Times New Roman"/>
          <w:sz w:val="20"/>
        </w:rPr>
        <w:t>Kumar</w:t>
      </w:r>
      <w:r w:rsidR="00DF7971">
        <w:rPr>
          <w:rFonts w:cs="Times New Roman"/>
          <w:color w:val="FF0000"/>
          <w:sz w:val="20"/>
        </w:rPr>
        <w:t xml:space="preserve"> </w:t>
      </w:r>
      <w:r w:rsidRPr="00774643">
        <w:rPr>
          <w:rFonts w:cs="Times New Roman"/>
          <w:sz w:val="20"/>
        </w:rPr>
        <w:t xml:space="preserve">Das spoke on an aspect </w:t>
      </w:r>
      <w:r w:rsidR="00930121">
        <w:rPr>
          <w:rFonts w:cs="Times New Roman"/>
          <w:sz w:val="20"/>
        </w:rPr>
        <w:t xml:space="preserve">of fishery </w:t>
      </w:r>
      <w:r w:rsidRPr="00774643">
        <w:rPr>
          <w:rFonts w:cs="Times New Roman"/>
          <w:sz w:val="20"/>
        </w:rPr>
        <w:t>where environmental constraints play</w:t>
      </w:r>
      <w:r w:rsidR="00C51829" w:rsidRPr="00774643">
        <w:rPr>
          <w:rFonts w:cs="Times New Roman"/>
          <w:sz w:val="20"/>
        </w:rPr>
        <w:t>ed</w:t>
      </w:r>
      <w:r w:rsidRPr="00774643">
        <w:rPr>
          <w:rFonts w:cs="Times New Roman"/>
          <w:sz w:val="20"/>
        </w:rPr>
        <w:t xml:space="preserve"> a vital </w:t>
      </w:r>
      <w:proofErr w:type="gramStart"/>
      <w:r w:rsidRPr="00774643">
        <w:rPr>
          <w:rFonts w:cs="Times New Roman"/>
          <w:sz w:val="20"/>
        </w:rPr>
        <w:t xml:space="preserve">role </w:t>
      </w:r>
      <w:r w:rsidR="00930121">
        <w:rPr>
          <w:rFonts w:cs="Times New Roman"/>
          <w:sz w:val="20"/>
        </w:rPr>
        <w:t xml:space="preserve"> in</w:t>
      </w:r>
      <w:proofErr w:type="gramEnd"/>
      <w:r w:rsidRPr="00774643">
        <w:rPr>
          <w:rFonts w:cs="Times New Roman"/>
          <w:sz w:val="20"/>
        </w:rPr>
        <w:t xml:space="preserve"> enabling </w:t>
      </w:r>
      <w:r w:rsidR="00930121">
        <w:rPr>
          <w:rFonts w:cs="Times New Roman"/>
          <w:sz w:val="20"/>
        </w:rPr>
        <w:t xml:space="preserve">the environment </w:t>
      </w:r>
      <w:r w:rsidR="00930121" w:rsidRPr="00774643">
        <w:rPr>
          <w:rFonts w:cs="Times New Roman"/>
          <w:sz w:val="20"/>
        </w:rPr>
        <w:t>for</w:t>
      </w:r>
      <w:r w:rsidR="00930121">
        <w:rPr>
          <w:rFonts w:cs="Times New Roman"/>
          <w:sz w:val="20"/>
        </w:rPr>
        <w:t xml:space="preserve"> the</w:t>
      </w:r>
      <w:r w:rsidRPr="00774643">
        <w:rPr>
          <w:rFonts w:cs="Times New Roman"/>
          <w:sz w:val="20"/>
        </w:rPr>
        <w:t xml:space="preserve"> sustained production of inland fisheries. He said the production potential of most of </w:t>
      </w:r>
      <w:r w:rsidR="00124E07" w:rsidRPr="00774643">
        <w:rPr>
          <w:rFonts w:cs="Times New Roman"/>
          <w:sz w:val="20"/>
        </w:rPr>
        <w:t>India’s</w:t>
      </w:r>
      <w:r w:rsidRPr="00774643">
        <w:rPr>
          <w:rFonts w:cs="Times New Roman"/>
          <w:sz w:val="20"/>
        </w:rPr>
        <w:t xml:space="preserve"> rich, important, diverse aquatic resources </w:t>
      </w:r>
      <w:r w:rsidR="00930121">
        <w:rPr>
          <w:rFonts w:cs="Times New Roman"/>
          <w:sz w:val="20"/>
        </w:rPr>
        <w:t>such as</w:t>
      </w:r>
      <w:r w:rsidRPr="00774643">
        <w:rPr>
          <w:rFonts w:cs="Times New Roman"/>
          <w:sz w:val="20"/>
        </w:rPr>
        <w:t xml:space="preserve"> reservoirs, wetlands, rivers </w:t>
      </w:r>
      <w:r w:rsidR="00930121">
        <w:rPr>
          <w:rFonts w:cs="Times New Roman"/>
          <w:sz w:val="20"/>
        </w:rPr>
        <w:t>were</w:t>
      </w:r>
      <w:r w:rsidRPr="00774643">
        <w:rPr>
          <w:rFonts w:cs="Times New Roman"/>
          <w:sz w:val="20"/>
        </w:rPr>
        <w:t xml:space="preserve"> not being achieved. Various constraints that have already been mentioned includ</w:t>
      </w:r>
      <w:r w:rsidR="00930121">
        <w:rPr>
          <w:rFonts w:cs="Times New Roman"/>
          <w:sz w:val="20"/>
        </w:rPr>
        <w:t>ing</w:t>
      </w:r>
      <w:r w:rsidRPr="00774643">
        <w:rPr>
          <w:rFonts w:cs="Times New Roman"/>
          <w:sz w:val="20"/>
        </w:rPr>
        <w:t xml:space="preserve"> instructional governance but a very important constituent</w:t>
      </w:r>
      <w:r w:rsidR="00930121">
        <w:rPr>
          <w:rFonts w:cs="Times New Roman"/>
          <w:sz w:val="20"/>
        </w:rPr>
        <w:t xml:space="preserve"> of the habitat</w:t>
      </w:r>
      <w:r w:rsidRPr="00774643">
        <w:rPr>
          <w:rFonts w:cs="Times New Roman"/>
          <w:sz w:val="20"/>
        </w:rPr>
        <w:t xml:space="preserve"> which has not yet been specifically </w:t>
      </w:r>
      <w:r w:rsidR="00930121">
        <w:rPr>
          <w:rFonts w:cs="Times New Roman"/>
          <w:sz w:val="20"/>
        </w:rPr>
        <w:t xml:space="preserve">discussed </w:t>
      </w:r>
      <w:r w:rsidRPr="00774643">
        <w:rPr>
          <w:rFonts w:cs="Times New Roman"/>
          <w:sz w:val="20"/>
        </w:rPr>
        <w:t>is the environment. All inland water resources are common property resources. They provide goods and services utilised by a large number of people</w:t>
      </w:r>
      <w:r w:rsidR="00124E07" w:rsidRPr="00774643">
        <w:rPr>
          <w:rFonts w:cs="Times New Roman"/>
          <w:sz w:val="20"/>
        </w:rPr>
        <w:t xml:space="preserve"> and</w:t>
      </w:r>
      <w:r w:rsidRPr="00774643">
        <w:rPr>
          <w:rFonts w:cs="Times New Roman"/>
          <w:sz w:val="20"/>
        </w:rPr>
        <w:t xml:space="preserve"> stakeholder</w:t>
      </w:r>
      <w:r w:rsidR="00124E07" w:rsidRPr="00774643">
        <w:rPr>
          <w:rFonts w:cs="Times New Roman"/>
          <w:sz w:val="20"/>
        </w:rPr>
        <w:t xml:space="preserve">s which </w:t>
      </w:r>
      <w:r w:rsidRPr="00774643">
        <w:rPr>
          <w:rFonts w:cs="Times New Roman"/>
          <w:sz w:val="20"/>
        </w:rPr>
        <w:t>include provisioning, regulating, cultural and supporting. The</w:t>
      </w:r>
      <w:r w:rsidR="00124E07" w:rsidRPr="00774643">
        <w:rPr>
          <w:rFonts w:cs="Times New Roman"/>
          <w:sz w:val="20"/>
        </w:rPr>
        <w:t xml:space="preserve">y </w:t>
      </w:r>
      <w:r w:rsidRPr="00774643">
        <w:rPr>
          <w:rFonts w:cs="Times New Roman"/>
          <w:sz w:val="20"/>
        </w:rPr>
        <w:t xml:space="preserve">are all important and relevant. Common property resources are used effectively </w:t>
      </w:r>
      <w:proofErr w:type="gramStart"/>
      <w:r w:rsidRPr="00774643">
        <w:rPr>
          <w:rFonts w:cs="Times New Roman"/>
          <w:sz w:val="20"/>
        </w:rPr>
        <w:t>for  own</w:t>
      </w:r>
      <w:proofErr w:type="gramEnd"/>
      <w:r w:rsidRPr="00774643">
        <w:rPr>
          <w:rFonts w:cs="Times New Roman"/>
          <w:sz w:val="20"/>
        </w:rPr>
        <w:t xml:space="preserve">  and societal benefit</w:t>
      </w:r>
      <w:r w:rsidR="00930121">
        <w:rPr>
          <w:rFonts w:cs="Times New Roman"/>
          <w:sz w:val="20"/>
        </w:rPr>
        <w:t>s</w:t>
      </w:r>
      <w:r w:rsidRPr="00774643">
        <w:rPr>
          <w:rFonts w:cs="Times New Roman"/>
          <w:sz w:val="20"/>
        </w:rPr>
        <w:t>.</w:t>
      </w:r>
    </w:p>
    <w:p w:rsidR="00755888" w:rsidRPr="00774643" w:rsidRDefault="00755888" w:rsidP="00755888">
      <w:pPr>
        <w:rPr>
          <w:rFonts w:cs="Times New Roman"/>
          <w:sz w:val="20"/>
        </w:rPr>
      </w:pPr>
      <w:r w:rsidRPr="00774643">
        <w:rPr>
          <w:rFonts w:cs="Times New Roman"/>
          <w:sz w:val="20"/>
        </w:rPr>
        <w:t>At this point in time, with a growing population which will soon be pretty sizeable, limited inland aquatic resources, multiple stakeholders</w:t>
      </w:r>
      <w:r w:rsidR="00124E07" w:rsidRPr="00774643">
        <w:rPr>
          <w:rFonts w:cs="Times New Roman"/>
          <w:sz w:val="20"/>
        </w:rPr>
        <w:t>,</w:t>
      </w:r>
      <w:r w:rsidR="00930121">
        <w:rPr>
          <w:rFonts w:cs="Times New Roman"/>
          <w:sz w:val="20"/>
        </w:rPr>
        <w:t xml:space="preserve"> a </w:t>
      </w:r>
      <w:r w:rsidRPr="00774643">
        <w:rPr>
          <w:rFonts w:cs="Times New Roman"/>
          <w:sz w:val="20"/>
        </w:rPr>
        <w:t>growing demand for water</w:t>
      </w:r>
      <w:r w:rsidR="00124E07" w:rsidRPr="00774643">
        <w:rPr>
          <w:rFonts w:cs="Times New Roman"/>
          <w:sz w:val="20"/>
        </w:rPr>
        <w:t xml:space="preserve"> and</w:t>
      </w:r>
      <w:r w:rsidRPr="00774643">
        <w:rPr>
          <w:rFonts w:cs="Times New Roman"/>
          <w:sz w:val="20"/>
        </w:rPr>
        <w:t xml:space="preserve"> decreased water availability for fisheries is what is expected in future. The projection at present of </w:t>
      </w:r>
      <w:r w:rsidR="00930121">
        <w:rPr>
          <w:rFonts w:cs="Times New Roman"/>
          <w:sz w:val="20"/>
        </w:rPr>
        <w:t xml:space="preserve">the </w:t>
      </w:r>
      <w:r w:rsidRPr="00774643">
        <w:rPr>
          <w:rFonts w:cs="Times New Roman"/>
          <w:sz w:val="20"/>
        </w:rPr>
        <w:t>per capita water availability is 1545 m</w:t>
      </w:r>
      <w:r w:rsidRPr="00774643">
        <w:rPr>
          <w:rFonts w:cs="Times New Roman"/>
          <w:sz w:val="20"/>
          <w:vertAlign w:val="superscript"/>
        </w:rPr>
        <w:t>3</w:t>
      </w:r>
      <w:r w:rsidRPr="00774643">
        <w:rPr>
          <w:rFonts w:cs="Times New Roman"/>
          <w:sz w:val="20"/>
        </w:rPr>
        <w:t>/person/yr (2011 census). It is projected that by 2020, it will reach 1000 m</w:t>
      </w:r>
      <w:r w:rsidRPr="00774643">
        <w:rPr>
          <w:rFonts w:cs="Times New Roman"/>
          <w:sz w:val="20"/>
          <w:vertAlign w:val="superscript"/>
        </w:rPr>
        <w:t>3</w:t>
      </w:r>
      <w:r w:rsidRPr="00774643">
        <w:rPr>
          <w:rFonts w:cs="Times New Roman"/>
          <w:sz w:val="20"/>
        </w:rPr>
        <w:t>/person/yr which is really a</w:t>
      </w:r>
      <w:r w:rsidR="007A5AD6">
        <w:rPr>
          <w:rFonts w:cs="Times New Roman"/>
          <w:sz w:val="20"/>
        </w:rPr>
        <w:t xml:space="preserve"> </w:t>
      </w:r>
      <w:r w:rsidRPr="00774643">
        <w:rPr>
          <w:rFonts w:cs="Times New Roman"/>
          <w:sz w:val="20"/>
        </w:rPr>
        <w:t>water</w:t>
      </w:r>
      <w:r w:rsidR="007A5AD6">
        <w:rPr>
          <w:rFonts w:cs="Times New Roman"/>
          <w:sz w:val="20"/>
        </w:rPr>
        <w:t>-</w:t>
      </w:r>
      <w:r w:rsidRPr="00774643">
        <w:rPr>
          <w:rFonts w:cs="Times New Roman"/>
          <w:sz w:val="20"/>
        </w:rPr>
        <w:t>scarce condition from the water</w:t>
      </w:r>
      <w:r w:rsidR="007A5AD6">
        <w:rPr>
          <w:rFonts w:cs="Times New Roman"/>
          <w:sz w:val="20"/>
        </w:rPr>
        <w:t>-</w:t>
      </w:r>
      <w:r w:rsidRPr="00774643">
        <w:rPr>
          <w:rFonts w:cs="Times New Roman"/>
          <w:sz w:val="20"/>
        </w:rPr>
        <w:t xml:space="preserve">stressed condition today. </w:t>
      </w:r>
    </w:p>
    <w:p w:rsidR="00755888" w:rsidRPr="00774643" w:rsidRDefault="00124E07" w:rsidP="00755888">
      <w:pPr>
        <w:rPr>
          <w:rFonts w:cs="Times New Roman"/>
          <w:sz w:val="20"/>
        </w:rPr>
      </w:pPr>
      <w:r w:rsidRPr="00774643">
        <w:rPr>
          <w:rFonts w:cs="Times New Roman"/>
          <w:sz w:val="20"/>
        </w:rPr>
        <w:lastRenderedPageBreak/>
        <w:t>R</w:t>
      </w:r>
      <w:r w:rsidR="00755888" w:rsidRPr="00774643">
        <w:rPr>
          <w:rFonts w:cs="Times New Roman"/>
          <w:sz w:val="20"/>
        </w:rPr>
        <w:t xml:space="preserve">ivers are among the most important areas for inland aquatic resources. Already, of 30 basins marked as </w:t>
      </w:r>
      <w:r w:rsidR="00930121">
        <w:rPr>
          <w:rFonts w:cs="Times New Roman"/>
          <w:sz w:val="20"/>
        </w:rPr>
        <w:t>g</w:t>
      </w:r>
      <w:r w:rsidR="00755888" w:rsidRPr="00774643">
        <w:rPr>
          <w:rFonts w:cs="Times New Roman"/>
          <w:sz w:val="20"/>
        </w:rPr>
        <w:t xml:space="preserve">lobal priority for the protection of aquatic biodiversity, nine are from India and these are </w:t>
      </w:r>
      <w:r w:rsidRPr="00774643">
        <w:rPr>
          <w:rFonts w:cs="Times New Roman"/>
          <w:sz w:val="20"/>
        </w:rPr>
        <w:t xml:space="preserve">the </w:t>
      </w:r>
      <w:r w:rsidR="00755888" w:rsidRPr="00774643">
        <w:rPr>
          <w:rFonts w:cs="Times New Roman"/>
          <w:sz w:val="20"/>
        </w:rPr>
        <w:t>Ganga, Brahmaputra, Godavari, Krishna, Indus, Krishna, Mahanadi, Narmada, Pennar, Tapi and Cauvery. With the exception of</w:t>
      </w:r>
      <w:r w:rsidRPr="00774643">
        <w:rPr>
          <w:rFonts w:cs="Times New Roman"/>
          <w:sz w:val="20"/>
        </w:rPr>
        <w:t xml:space="preserve"> the</w:t>
      </w:r>
      <w:r w:rsidR="00755888" w:rsidRPr="00774643">
        <w:rPr>
          <w:rFonts w:cs="Times New Roman"/>
          <w:sz w:val="20"/>
        </w:rPr>
        <w:t xml:space="preserve"> Brahmaputra basin, all others are marked as 'strongly affected' by flow fragmentation and regulation. Flow fragmentation refers to various barriers in the pathways of rivers, either in the form of barrages or dams. Regulation is when because of the dam, the water</w:t>
      </w:r>
      <w:r w:rsidRPr="00774643">
        <w:rPr>
          <w:rFonts w:cs="Times New Roman"/>
          <w:sz w:val="20"/>
        </w:rPr>
        <w:t xml:space="preserve"> and flow</w:t>
      </w:r>
      <w:r w:rsidR="00755888" w:rsidRPr="00774643">
        <w:rPr>
          <w:rFonts w:cs="Times New Roman"/>
          <w:sz w:val="20"/>
        </w:rPr>
        <w:t xml:space="preserve"> is regulated</w:t>
      </w:r>
      <w:r w:rsidRPr="00774643">
        <w:rPr>
          <w:rFonts w:cs="Times New Roman"/>
          <w:sz w:val="20"/>
        </w:rPr>
        <w:t>.</w:t>
      </w:r>
    </w:p>
    <w:p w:rsidR="00755888" w:rsidRPr="00774643" w:rsidRDefault="00755888" w:rsidP="00755888">
      <w:pPr>
        <w:rPr>
          <w:rFonts w:cs="Times New Roman"/>
          <w:sz w:val="20"/>
        </w:rPr>
      </w:pPr>
      <w:r w:rsidRPr="00774643">
        <w:rPr>
          <w:rFonts w:cs="Times New Roman"/>
          <w:sz w:val="20"/>
        </w:rPr>
        <w:t>In</w:t>
      </w:r>
      <w:r w:rsidR="007A5AD6">
        <w:rPr>
          <w:rFonts w:cs="Times New Roman"/>
          <w:sz w:val="20"/>
        </w:rPr>
        <w:t xml:space="preserve"> rivers</w:t>
      </w:r>
      <w:r w:rsidRPr="00774643">
        <w:rPr>
          <w:rFonts w:cs="Times New Roman"/>
          <w:sz w:val="20"/>
        </w:rPr>
        <w:t xml:space="preserve">, the sources of </w:t>
      </w:r>
      <w:r w:rsidR="00134D94" w:rsidRPr="00774643">
        <w:rPr>
          <w:rFonts w:cs="Times New Roman"/>
          <w:sz w:val="20"/>
        </w:rPr>
        <w:t>degradation</w:t>
      </w:r>
      <w:r w:rsidRPr="00774643">
        <w:rPr>
          <w:rFonts w:cs="Times New Roman"/>
          <w:sz w:val="20"/>
        </w:rPr>
        <w:t xml:space="preserve"> are </w:t>
      </w:r>
      <w:r w:rsidR="00134D94" w:rsidRPr="00774643">
        <w:rPr>
          <w:rFonts w:cs="Times New Roman"/>
          <w:sz w:val="20"/>
        </w:rPr>
        <w:t>pollution, water abstraction for irrigation, altered flow due to damming, sand mining which alters habitat, siltation seen in most rivers results in diminishing habitat and climate change.</w:t>
      </w:r>
    </w:p>
    <w:p w:rsidR="00755888" w:rsidRPr="00774643" w:rsidRDefault="00134D94" w:rsidP="00755888">
      <w:pPr>
        <w:rPr>
          <w:rFonts w:cs="Times New Roman"/>
          <w:sz w:val="20"/>
        </w:rPr>
      </w:pPr>
      <w:r w:rsidRPr="00774643">
        <w:rPr>
          <w:rFonts w:cs="Times New Roman"/>
          <w:sz w:val="20"/>
        </w:rPr>
        <w:t>According to the</w:t>
      </w:r>
      <w:r w:rsidR="00755888" w:rsidRPr="00774643">
        <w:rPr>
          <w:rFonts w:cs="Times New Roman"/>
          <w:sz w:val="20"/>
        </w:rPr>
        <w:t xml:space="preserve"> </w:t>
      </w:r>
      <w:r w:rsidR="005D4B35">
        <w:rPr>
          <w:rFonts w:cs="Times New Roman"/>
          <w:sz w:val="20"/>
        </w:rPr>
        <w:t>Central Pollution Control Board (</w:t>
      </w:r>
      <w:r w:rsidR="00755888" w:rsidRPr="00774643">
        <w:rPr>
          <w:rFonts w:cs="Times New Roman"/>
          <w:sz w:val="20"/>
        </w:rPr>
        <w:t>CPCB</w:t>
      </w:r>
      <w:r w:rsidR="005D4B35">
        <w:rPr>
          <w:rFonts w:cs="Times New Roman"/>
          <w:sz w:val="20"/>
        </w:rPr>
        <w:t>)</w:t>
      </w:r>
      <w:r w:rsidRPr="00774643">
        <w:rPr>
          <w:rFonts w:cs="Times New Roman"/>
          <w:sz w:val="20"/>
        </w:rPr>
        <w:t xml:space="preserve">, </w:t>
      </w:r>
      <w:r w:rsidR="00755888" w:rsidRPr="00774643">
        <w:rPr>
          <w:rFonts w:cs="Times New Roman"/>
          <w:sz w:val="20"/>
        </w:rPr>
        <w:t xml:space="preserve">15% of </w:t>
      </w:r>
      <w:r w:rsidR="00484043" w:rsidRPr="00774643">
        <w:rPr>
          <w:rFonts w:cs="Times New Roman"/>
          <w:sz w:val="20"/>
        </w:rPr>
        <w:t xml:space="preserve">the </w:t>
      </w:r>
      <w:r w:rsidR="00755888" w:rsidRPr="00774643">
        <w:rPr>
          <w:rFonts w:cs="Times New Roman"/>
          <w:sz w:val="20"/>
        </w:rPr>
        <w:t>riverine length is severely polluted, 19% is moderately polluted and 66% is relatively clean</w:t>
      </w:r>
      <w:r w:rsidRPr="00774643">
        <w:rPr>
          <w:rFonts w:cs="Times New Roman"/>
          <w:sz w:val="20"/>
        </w:rPr>
        <w:t xml:space="preserve"> in the</w:t>
      </w:r>
      <w:r w:rsidR="005D4B35">
        <w:rPr>
          <w:rFonts w:cs="Times New Roman"/>
          <w:sz w:val="20"/>
        </w:rPr>
        <w:t xml:space="preserve"> </w:t>
      </w:r>
      <w:r w:rsidR="00755888" w:rsidRPr="00774643">
        <w:rPr>
          <w:rFonts w:cs="Times New Roman"/>
          <w:sz w:val="20"/>
        </w:rPr>
        <w:t>major rivers in the country. The condition is such that in many of the river system</w:t>
      </w:r>
      <w:r w:rsidRPr="00774643">
        <w:rPr>
          <w:rFonts w:cs="Times New Roman"/>
          <w:sz w:val="20"/>
        </w:rPr>
        <w:t>s bath</w:t>
      </w:r>
      <w:r w:rsidR="00484043" w:rsidRPr="00774643">
        <w:rPr>
          <w:rFonts w:cs="Times New Roman"/>
          <w:sz w:val="20"/>
        </w:rPr>
        <w:t>ing is impossible</w:t>
      </w:r>
      <w:r w:rsidRPr="00774643">
        <w:rPr>
          <w:rFonts w:cs="Times New Roman"/>
          <w:sz w:val="20"/>
        </w:rPr>
        <w:t>, leave alon</w:t>
      </w:r>
      <w:r w:rsidR="00484043" w:rsidRPr="00774643">
        <w:rPr>
          <w:rFonts w:cs="Times New Roman"/>
          <w:sz w:val="20"/>
        </w:rPr>
        <w:t>e</w:t>
      </w:r>
      <w:r w:rsidR="00755888" w:rsidRPr="00774643">
        <w:rPr>
          <w:rFonts w:cs="Times New Roman"/>
          <w:sz w:val="20"/>
        </w:rPr>
        <w:t xml:space="preserve"> fish</w:t>
      </w:r>
      <w:r w:rsidR="00484043" w:rsidRPr="00774643">
        <w:rPr>
          <w:rFonts w:cs="Times New Roman"/>
          <w:sz w:val="20"/>
        </w:rPr>
        <w:t>ing</w:t>
      </w:r>
      <w:r w:rsidR="00755888" w:rsidRPr="00774643">
        <w:rPr>
          <w:rFonts w:cs="Times New Roman"/>
          <w:sz w:val="20"/>
        </w:rPr>
        <w:t xml:space="preserve">. The major source of pollution in most rivers is sewage. </w:t>
      </w:r>
    </w:p>
    <w:p w:rsidR="00755888" w:rsidRPr="00774643" w:rsidRDefault="00755888" w:rsidP="00755888">
      <w:pPr>
        <w:rPr>
          <w:rFonts w:cs="Times New Roman"/>
          <w:sz w:val="20"/>
        </w:rPr>
      </w:pPr>
      <w:r w:rsidRPr="00774643">
        <w:rPr>
          <w:rFonts w:cs="Times New Roman"/>
          <w:sz w:val="20"/>
        </w:rPr>
        <w:t xml:space="preserve">A result of siltation in rivers and wetlands is </w:t>
      </w:r>
      <w:r w:rsidR="00484043" w:rsidRPr="00774643">
        <w:rPr>
          <w:rFonts w:cs="Times New Roman"/>
          <w:sz w:val="20"/>
        </w:rPr>
        <w:t xml:space="preserve">that </w:t>
      </w:r>
      <w:r w:rsidR="00134D94" w:rsidRPr="00774643">
        <w:rPr>
          <w:rFonts w:cs="Times New Roman"/>
          <w:sz w:val="20"/>
        </w:rPr>
        <w:t>spawning</w:t>
      </w:r>
      <w:r w:rsidR="00484043" w:rsidRPr="00774643">
        <w:rPr>
          <w:rFonts w:cs="Times New Roman"/>
          <w:sz w:val="20"/>
        </w:rPr>
        <w:t xml:space="preserve"> and </w:t>
      </w:r>
      <w:r w:rsidR="00134D94" w:rsidRPr="00774643">
        <w:rPr>
          <w:rFonts w:cs="Times New Roman"/>
          <w:sz w:val="20"/>
        </w:rPr>
        <w:t xml:space="preserve">nursing grounds </w:t>
      </w:r>
      <w:r w:rsidRPr="00774643">
        <w:rPr>
          <w:rFonts w:cs="Times New Roman"/>
          <w:sz w:val="20"/>
        </w:rPr>
        <w:t xml:space="preserve">of important fish are affected. </w:t>
      </w:r>
      <w:r w:rsidR="00134D94" w:rsidRPr="00774643">
        <w:rPr>
          <w:rFonts w:cs="Times New Roman"/>
          <w:sz w:val="20"/>
        </w:rPr>
        <w:t>T</w:t>
      </w:r>
      <w:r w:rsidRPr="00774643">
        <w:rPr>
          <w:rFonts w:cs="Times New Roman"/>
          <w:sz w:val="20"/>
        </w:rPr>
        <w:t xml:space="preserve">his </w:t>
      </w:r>
      <w:r w:rsidR="005D4B35">
        <w:rPr>
          <w:rFonts w:cs="Times New Roman"/>
          <w:sz w:val="20"/>
        </w:rPr>
        <w:t xml:space="preserve">has </w:t>
      </w:r>
      <w:proofErr w:type="gramStart"/>
      <w:r w:rsidR="005D4B35">
        <w:rPr>
          <w:rFonts w:cs="Times New Roman"/>
          <w:sz w:val="20"/>
        </w:rPr>
        <w:t xml:space="preserve">led </w:t>
      </w:r>
      <w:r w:rsidRPr="00774643">
        <w:rPr>
          <w:rFonts w:cs="Times New Roman"/>
          <w:sz w:val="20"/>
        </w:rPr>
        <w:t xml:space="preserve"> to</w:t>
      </w:r>
      <w:proofErr w:type="gramEnd"/>
      <w:r w:rsidRPr="00774643">
        <w:rPr>
          <w:rFonts w:cs="Times New Roman"/>
          <w:sz w:val="20"/>
        </w:rPr>
        <w:t xml:space="preserve"> </w:t>
      </w:r>
      <w:r w:rsidR="00484043" w:rsidRPr="00774643">
        <w:rPr>
          <w:rFonts w:cs="Times New Roman"/>
          <w:sz w:val="20"/>
        </w:rPr>
        <w:t xml:space="preserve">a </w:t>
      </w:r>
      <w:r w:rsidRPr="00774643">
        <w:rPr>
          <w:rFonts w:cs="Times New Roman"/>
          <w:sz w:val="20"/>
        </w:rPr>
        <w:t xml:space="preserve">decline in </w:t>
      </w:r>
      <w:r w:rsidR="005D4B35">
        <w:rPr>
          <w:rFonts w:cs="Times New Roman"/>
          <w:sz w:val="20"/>
        </w:rPr>
        <w:t xml:space="preserve">their </w:t>
      </w:r>
      <w:r w:rsidRPr="00774643">
        <w:rPr>
          <w:rFonts w:cs="Times New Roman"/>
          <w:sz w:val="20"/>
        </w:rPr>
        <w:t xml:space="preserve">population. </w:t>
      </w:r>
      <w:r w:rsidR="00134D94" w:rsidRPr="00774643">
        <w:rPr>
          <w:rFonts w:cs="Times New Roman"/>
          <w:sz w:val="20"/>
        </w:rPr>
        <w:t>There is r</w:t>
      </w:r>
      <w:r w:rsidRPr="00774643">
        <w:rPr>
          <w:rFonts w:cs="Times New Roman"/>
          <w:sz w:val="20"/>
        </w:rPr>
        <w:t xml:space="preserve">educed water availability </w:t>
      </w:r>
      <w:r w:rsidR="00134D94" w:rsidRPr="00774643">
        <w:rPr>
          <w:rFonts w:cs="Times New Roman"/>
          <w:sz w:val="20"/>
        </w:rPr>
        <w:t>and t</w:t>
      </w:r>
      <w:r w:rsidRPr="00774643">
        <w:rPr>
          <w:rFonts w:cs="Times New Roman"/>
          <w:sz w:val="20"/>
        </w:rPr>
        <w:t xml:space="preserve">he habitat potential of fish living in such waterbodies – wetlands and rivers – is </w:t>
      </w:r>
      <w:r w:rsidR="00134D94" w:rsidRPr="00774643">
        <w:rPr>
          <w:rFonts w:cs="Times New Roman"/>
          <w:sz w:val="20"/>
        </w:rPr>
        <w:t>diminishing</w:t>
      </w:r>
      <w:r w:rsidRPr="00774643">
        <w:rPr>
          <w:rFonts w:cs="Times New Roman"/>
          <w:sz w:val="20"/>
        </w:rPr>
        <w:t xml:space="preserve">. </w:t>
      </w:r>
      <w:r w:rsidR="00134D94" w:rsidRPr="00774643">
        <w:rPr>
          <w:rFonts w:cs="Times New Roman"/>
          <w:sz w:val="20"/>
        </w:rPr>
        <w:t>The depth in many rivers is close to the</w:t>
      </w:r>
      <w:r w:rsidRPr="00774643">
        <w:rPr>
          <w:rFonts w:cs="Times New Roman"/>
          <w:sz w:val="20"/>
        </w:rPr>
        <w:t xml:space="preserve"> minimum depth of one metre. In wetlands</w:t>
      </w:r>
      <w:r w:rsidR="00134D94" w:rsidRPr="00774643">
        <w:rPr>
          <w:rFonts w:cs="Times New Roman"/>
          <w:sz w:val="20"/>
        </w:rPr>
        <w:t>,</w:t>
      </w:r>
      <w:r w:rsidRPr="00774643">
        <w:rPr>
          <w:rFonts w:cs="Times New Roman"/>
          <w:sz w:val="20"/>
        </w:rPr>
        <w:t xml:space="preserve"> depth has greatly diminished due to </w:t>
      </w:r>
      <w:r w:rsidR="00134D94" w:rsidRPr="00774643">
        <w:rPr>
          <w:rFonts w:cs="Times New Roman"/>
          <w:sz w:val="20"/>
        </w:rPr>
        <w:t>siltation</w:t>
      </w:r>
      <w:r w:rsidRPr="00774643">
        <w:rPr>
          <w:rFonts w:cs="Times New Roman"/>
          <w:sz w:val="20"/>
        </w:rPr>
        <w:t xml:space="preserve">. </w:t>
      </w:r>
      <w:r w:rsidR="00134D94" w:rsidRPr="00774643">
        <w:rPr>
          <w:rFonts w:cs="Times New Roman"/>
          <w:sz w:val="20"/>
        </w:rPr>
        <w:t>There is p</w:t>
      </w:r>
      <w:r w:rsidRPr="00774643">
        <w:rPr>
          <w:rFonts w:cs="Times New Roman"/>
          <w:sz w:val="20"/>
        </w:rPr>
        <w:t xml:space="preserve">roliferation of rooted macrophytes </w:t>
      </w:r>
      <w:r w:rsidR="00134D94" w:rsidRPr="00774643">
        <w:rPr>
          <w:rFonts w:cs="Times New Roman"/>
          <w:sz w:val="20"/>
        </w:rPr>
        <w:t xml:space="preserve">such as water hyacinth </w:t>
      </w:r>
      <w:r w:rsidRPr="00774643">
        <w:rPr>
          <w:rFonts w:cs="Times New Roman"/>
          <w:sz w:val="20"/>
        </w:rPr>
        <w:t xml:space="preserve">leading to swampification. </w:t>
      </w:r>
      <w:r w:rsidR="005D4B35">
        <w:rPr>
          <w:rFonts w:cs="Times New Roman"/>
          <w:sz w:val="20"/>
        </w:rPr>
        <w:t xml:space="preserve">The </w:t>
      </w:r>
      <w:r w:rsidRPr="00774643">
        <w:rPr>
          <w:rFonts w:cs="Times New Roman"/>
          <w:sz w:val="20"/>
        </w:rPr>
        <w:t>outcome</w:t>
      </w:r>
      <w:r w:rsidR="005D4B35">
        <w:rPr>
          <w:rFonts w:cs="Times New Roman"/>
          <w:sz w:val="20"/>
        </w:rPr>
        <w:t xml:space="preserve"> has been</w:t>
      </w:r>
      <w:r w:rsidRPr="00774643">
        <w:rPr>
          <w:rFonts w:cs="Times New Roman"/>
          <w:sz w:val="20"/>
        </w:rPr>
        <w:t xml:space="preserve"> increased </w:t>
      </w:r>
      <w:r w:rsidR="00134D94" w:rsidRPr="00774643">
        <w:rPr>
          <w:rFonts w:cs="Times New Roman"/>
          <w:sz w:val="20"/>
        </w:rPr>
        <w:t xml:space="preserve">(water) </w:t>
      </w:r>
      <w:r w:rsidRPr="00774643">
        <w:rPr>
          <w:rFonts w:cs="Times New Roman"/>
          <w:sz w:val="20"/>
        </w:rPr>
        <w:t>temperature</w:t>
      </w:r>
      <w:r w:rsidR="005D4B35">
        <w:rPr>
          <w:rFonts w:cs="Times New Roman"/>
          <w:sz w:val="20"/>
        </w:rPr>
        <w:t>s</w:t>
      </w:r>
      <w:r w:rsidRPr="00774643">
        <w:rPr>
          <w:rFonts w:cs="Times New Roman"/>
          <w:sz w:val="20"/>
        </w:rPr>
        <w:t xml:space="preserve"> leading to stress in organisms.</w:t>
      </w:r>
    </w:p>
    <w:p w:rsidR="00755888" w:rsidRPr="00774643" w:rsidRDefault="00755888" w:rsidP="00755888">
      <w:pPr>
        <w:rPr>
          <w:rFonts w:cs="Times New Roman"/>
          <w:sz w:val="20"/>
        </w:rPr>
      </w:pPr>
      <w:r w:rsidRPr="00774643">
        <w:rPr>
          <w:rFonts w:cs="Times New Roman"/>
          <w:sz w:val="20"/>
        </w:rPr>
        <w:t>Obs</w:t>
      </w:r>
      <w:r w:rsidR="00134D94" w:rsidRPr="00774643">
        <w:rPr>
          <w:rFonts w:cs="Times New Roman"/>
          <w:sz w:val="20"/>
        </w:rPr>
        <w:t>truction to fish movement due to dams is a problem. T</w:t>
      </w:r>
      <w:r w:rsidRPr="00774643">
        <w:rPr>
          <w:rFonts w:cs="Times New Roman"/>
          <w:sz w:val="20"/>
        </w:rPr>
        <w:t xml:space="preserve">here are a huge number of dams in </w:t>
      </w:r>
      <w:r w:rsidR="00134D94" w:rsidRPr="00774643">
        <w:rPr>
          <w:rFonts w:cs="Times New Roman"/>
          <w:sz w:val="20"/>
        </w:rPr>
        <w:t>construction</w:t>
      </w:r>
      <w:r w:rsidRPr="00774643">
        <w:rPr>
          <w:rFonts w:cs="Times New Roman"/>
          <w:sz w:val="20"/>
        </w:rPr>
        <w:t xml:space="preserve"> mode in our </w:t>
      </w:r>
      <w:r w:rsidR="00134D94" w:rsidRPr="00774643">
        <w:rPr>
          <w:rFonts w:cs="Times New Roman"/>
          <w:sz w:val="20"/>
        </w:rPr>
        <w:t>various</w:t>
      </w:r>
      <w:r w:rsidRPr="00774643">
        <w:rPr>
          <w:rFonts w:cs="Times New Roman"/>
          <w:sz w:val="20"/>
        </w:rPr>
        <w:t xml:space="preserve"> river systems. At present</w:t>
      </w:r>
      <w:r w:rsidR="00134D94" w:rsidRPr="00774643">
        <w:rPr>
          <w:rFonts w:cs="Times New Roman"/>
          <w:sz w:val="20"/>
        </w:rPr>
        <w:t>,</w:t>
      </w:r>
      <w:r w:rsidR="005D4B35">
        <w:rPr>
          <w:rFonts w:cs="Times New Roman"/>
          <w:sz w:val="20"/>
        </w:rPr>
        <w:t xml:space="preserve"> </w:t>
      </w:r>
      <w:r w:rsidR="00134D94" w:rsidRPr="00774643">
        <w:rPr>
          <w:rFonts w:cs="Times New Roman"/>
          <w:sz w:val="20"/>
        </w:rPr>
        <w:t xml:space="preserve">there are </w:t>
      </w:r>
      <w:r w:rsidRPr="00774643">
        <w:rPr>
          <w:rFonts w:cs="Times New Roman"/>
          <w:sz w:val="20"/>
        </w:rPr>
        <w:t xml:space="preserve">nearly 5100 large and medium dams and </w:t>
      </w:r>
      <w:r w:rsidR="005D4B35">
        <w:rPr>
          <w:rFonts w:cs="Times New Roman"/>
          <w:sz w:val="20"/>
        </w:rPr>
        <w:t>more</w:t>
      </w:r>
      <w:r w:rsidRPr="00774643">
        <w:rPr>
          <w:rFonts w:cs="Times New Roman"/>
          <w:sz w:val="20"/>
        </w:rPr>
        <w:t xml:space="preserve"> than 500 in the pipeline. </w:t>
      </w:r>
      <w:r w:rsidR="00134D94" w:rsidRPr="00774643">
        <w:rPr>
          <w:rFonts w:cs="Times New Roman"/>
          <w:sz w:val="20"/>
        </w:rPr>
        <w:t xml:space="preserve">There are </w:t>
      </w:r>
      <w:r w:rsidRPr="00774643">
        <w:rPr>
          <w:rFonts w:cs="Times New Roman"/>
          <w:sz w:val="20"/>
        </w:rPr>
        <w:t xml:space="preserve">135 dams on </w:t>
      </w:r>
      <w:r w:rsidR="00484043" w:rsidRPr="00774643">
        <w:rPr>
          <w:rFonts w:cs="Times New Roman"/>
          <w:sz w:val="20"/>
        </w:rPr>
        <w:t xml:space="preserve">the </w:t>
      </w:r>
      <w:r w:rsidRPr="00774643">
        <w:rPr>
          <w:rFonts w:cs="Times New Roman"/>
          <w:sz w:val="20"/>
        </w:rPr>
        <w:t xml:space="preserve">tributaries of </w:t>
      </w:r>
      <w:r w:rsidR="00484043" w:rsidRPr="00774643">
        <w:rPr>
          <w:rFonts w:cs="Times New Roman"/>
          <w:sz w:val="20"/>
        </w:rPr>
        <w:t>the</w:t>
      </w:r>
      <w:r w:rsidR="00134D94" w:rsidRPr="00774643">
        <w:rPr>
          <w:rFonts w:cs="Times New Roman"/>
          <w:sz w:val="20"/>
        </w:rPr>
        <w:t xml:space="preserve"> Brahmaputra </w:t>
      </w:r>
      <w:r w:rsidRPr="00774643">
        <w:rPr>
          <w:rFonts w:cs="Times New Roman"/>
          <w:sz w:val="20"/>
        </w:rPr>
        <w:t>in Arunachal Pradesh</w:t>
      </w:r>
      <w:r w:rsidR="005D4B35">
        <w:rPr>
          <w:rFonts w:cs="Times New Roman"/>
          <w:sz w:val="20"/>
        </w:rPr>
        <w:t xml:space="preserve"> and</w:t>
      </w:r>
      <w:r w:rsidR="00134D94" w:rsidRPr="00774643">
        <w:rPr>
          <w:rFonts w:cs="Times New Roman"/>
          <w:sz w:val="20"/>
        </w:rPr>
        <w:t xml:space="preserve"> </w:t>
      </w:r>
      <w:r w:rsidRPr="00774643">
        <w:rPr>
          <w:rFonts w:cs="Times New Roman"/>
          <w:sz w:val="20"/>
        </w:rPr>
        <w:t xml:space="preserve">330 dams coming up in Uttarakhand. All </w:t>
      </w:r>
      <w:r w:rsidR="005D4B35">
        <w:rPr>
          <w:rFonts w:cs="Times New Roman"/>
          <w:sz w:val="20"/>
        </w:rPr>
        <w:t xml:space="preserve">of them </w:t>
      </w:r>
      <w:r w:rsidRPr="00774643">
        <w:rPr>
          <w:rFonts w:cs="Times New Roman"/>
          <w:sz w:val="20"/>
        </w:rPr>
        <w:t xml:space="preserve">are not in the non-fishing zones. In </w:t>
      </w:r>
      <w:r w:rsidR="005D4B35">
        <w:rPr>
          <w:rFonts w:cs="Times New Roman"/>
          <w:sz w:val="20"/>
        </w:rPr>
        <w:t xml:space="preserve">the </w:t>
      </w:r>
      <w:r w:rsidRPr="00774643">
        <w:rPr>
          <w:rFonts w:cs="Times New Roman"/>
          <w:sz w:val="20"/>
        </w:rPr>
        <w:t>Alakananda and Bhagirathi, many dams are coming up in the fishin</w:t>
      </w:r>
      <w:r w:rsidR="00134D94" w:rsidRPr="00774643">
        <w:rPr>
          <w:rFonts w:cs="Times New Roman"/>
          <w:sz w:val="20"/>
        </w:rPr>
        <w:t>g zone where Mahaseer and other fish</w:t>
      </w:r>
      <w:r w:rsidRPr="00774643">
        <w:rPr>
          <w:rFonts w:cs="Times New Roman"/>
          <w:sz w:val="20"/>
        </w:rPr>
        <w:t xml:space="preserve"> are found. </w:t>
      </w:r>
      <w:r w:rsidR="00134D94" w:rsidRPr="00774643">
        <w:rPr>
          <w:rFonts w:cs="Times New Roman"/>
          <w:sz w:val="20"/>
        </w:rPr>
        <w:t>There is a</w:t>
      </w:r>
      <w:r w:rsidRPr="00774643">
        <w:rPr>
          <w:rFonts w:cs="Times New Roman"/>
          <w:sz w:val="20"/>
        </w:rPr>
        <w:t xml:space="preserve">bsolutely no regulation regarding pathways for fish movement. Vital ecosystem services including fisheries and biodiversity are being neglected through </w:t>
      </w:r>
      <w:r w:rsidR="00134D94" w:rsidRPr="00774643">
        <w:rPr>
          <w:rFonts w:cs="Times New Roman"/>
          <w:sz w:val="20"/>
        </w:rPr>
        <w:t>construction</w:t>
      </w:r>
      <w:r w:rsidRPr="00774643">
        <w:rPr>
          <w:rFonts w:cs="Times New Roman"/>
          <w:sz w:val="20"/>
        </w:rPr>
        <w:t xml:space="preserve">. </w:t>
      </w:r>
      <w:r w:rsidR="00134D94" w:rsidRPr="00774643">
        <w:rPr>
          <w:rFonts w:cs="Times New Roman"/>
          <w:sz w:val="20"/>
        </w:rPr>
        <w:t>A m</w:t>
      </w:r>
      <w:r w:rsidRPr="00774643">
        <w:rPr>
          <w:rFonts w:cs="Times New Roman"/>
          <w:sz w:val="20"/>
        </w:rPr>
        <w:t xml:space="preserve">ajor decline of fish populations witnessed in rivers and wetlands can be expected. Hilsa and </w:t>
      </w:r>
      <w:r w:rsidR="00134D94" w:rsidRPr="00774643">
        <w:rPr>
          <w:rFonts w:cs="Times New Roman"/>
          <w:sz w:val="20"/>
        </w:rPr>
        <w:t>M</w:t>
      </w:r>
      <w:r w:rsidRPr="00774643">
        <w:rPr>
          <w:rFonts w:cs="Times New Roman"/>
          <w:sz w:val="20"/>
        </w:rPr>
        <w:t>ahseers are classical example</w:t>
      </w:r>
      <w:r w:rsidR="00484043" w:rsidRPr="00774643">
        <w:rPr>
          <w:rFonts w:cs="Times New Roman"/>
          <w:sz w:val="20"/>
        </w:rPr>
        <w:t>s</w:t>
      </w:r>
      <w:r w:rsidRPr="00774643">
        <w:rPr>
          <w:rFonts w:cs="Times New Roman"/>
          <w:sz w:val="20"/>
        </w:rPr>
        <w:t xml:space="preserve"> of fish being affected</w:t>
      </w:r>
      <w:r w:rsidR="00134D94" w:rsidRPr="00774643">
        <w:rPr>
          <w:rFonts w:cs="Times New Roman"/>
          <w:sz w:val="20"/>
        </w:rPr>
        <w:t xml:space="preserve">. This is why </w:t>
      </w:r>
      <w:bookmarkStart w:id="0" w:name="_GoBack"/>
      <w:bookmarkEnd w:id="0"/>
      <w:r w:rsidR="007E3C53" w:rsidRPr="00774643">
        <w:rPr>
          <w:rFonts w:cs="Times New Roman"/>
          <w:sz w:val="20"/>
        </w:rPr>
        <w:t>we Hilsa</w:t>
      </w:r>
      <w:r w:rsidRPr="00774643">
        <w:rPr>
          <w:rFonts w:cs="Times New Roman"/>
          <w:sz w:val="20"/>
        </w:rPr>
        <w:t xml:space="preserve"> populations </w:t>
      </w:r>
      <w:r w:rsidR="005D4B35">
        <w:rPr>
          <w:rFonts w:cs="Times New Roman"/>
          <w:sz w:val="20"/>
        </w:rPr>
        <w:t xml:space="preserve">have ceased to exist </w:t>
      </w:r>
      <w:r w:rsidRPr="00774643">
        <w:rPr>
          <w:rFonts w:cs="Times New Roman"/>
          <w:sz w:val="20"/>
        </w:rPr>
        <w:t xml:space="preserve">in the upper stretches of the River </w:t>
      </w:r>
      <w:r w:rsidR="00134D94" w:rsidRPr="00774643">
        <w:rPr>
          <w:rFonts w:cs="Times New Roman"/>
          <w:sz w:val="20"/>
        </w:rPr>
        <w:t>G</w:t>
      </w:r>
      <w:r w:rsidRPr="00774643">
        <w:rPr>
          <w:rFonts w:cs="Times New Roman"/>
          <w:sz w:val="20"/>
        </w:rPr>
        <w:t xml:space="preserve">anga. </w:t>
      </w:r>
    </w:p>
    <w:p w:rsidR="00755888" w:rsidRPr="00774643" w:rsidRDefault="00755888" w:rsidP="00755888">
      <w:pPr>
        <w:rPr>
          <w:rFonts w:cs="Times New Roman"/>
          <w:sz w:val="20"/>
        </w:rPr>
      </w:pPr>
      <w:r w:rsidRPr="00774643">
        <w:rPr>
          <w:rFonts w:cs="Times New Roman"/>
          <w:sz w:val="20"/>
        </w:rPr>
        <w:t>The Report of the Working Group on Fisheries and Aquaculture of the 12</w:t>
      </w:r>
      <w:r w:rsidRPr="00774643">
        <w:rPr>
          <w:rFonts w:cs="Times New Roman"/>
          <w:sz w:val="20"/>
          <w:vertAlign w:val="superscript"/>
        </w:rPr>
        <w:t>th</w:t>
      </w:r>
      <w:r w:rsidRPr="00774643">
        <w:rPr>
          <w:rFonts w:cs="Times New Roman"/>
          <w:sz w:val="20"/>
        </w:rPr>
        <w:t xml:space="preserve"> Five Year Plan acknowledges</w:t>
      </w:r>
      <w:r w:rsidR="00B51D97">
        <w:rPr>
          <w:rFonts w:cs="Times New Roman"/>
          <w:sz w:val="20"/>
        </w:rPr>
        <w:t xml:space="preserve"> that w</w:t>
      </w:r>
      <w:r w:rsidRPr="00774643">
        <w:rPr>
          <w:rFonts w:cs="Times New Roman"/>
          <w:sz w:val="20"/>
        </w:rPr>
        <w:t>ater abstraction for irrigation and power generation is perhaps</w:t>
      </w:r>
      <w:r w:rsidR="00B51D97">
        <w:rPr>
          <w:rFonts w:cs="Times New Roman"/>
          <w:sz w:val="20"/>
        </w:rPr>
        <w:t xml:space="preserve"> (one of the) </w:t>
      </w:r>
      <w:r w:rsidRPr="00774643">
        <w:rPr>
          <w:rFonts w:cs="Times New Roman"/>
          <w:sz w:val="20"/>
        </w:rPr>
        <w:t xml:space="preserve"> biggest</w:t>
      </w:r>
      <w:r w:rsidR="00D47752">
        <w:rPr>
          <w:rFonts w:cs="Times New Roman"/>
          <w:sz w:val="20"/>
        </w:rPr>
        <w:t xml:space="preserve"> problems</w:t>
      </w:r>
      <w:r w:rsidRPr="00774643">
        <w:rPr>
          <w:rFonts w:cs="Times New Roman"/>
          <w:sz w:val="20"/>
        </w:rPr>
        <w:t xml:space="preserve"> of inland fisheries</w:t>
      </w:r>
      <w:r w:rsidR="00484043" w:rsidRPr="00774643">
        <w:rPr>
          <w:rFonts w:cs="Times New Roman"/>
          <w:sz w:val="20"/>
        </w:rPr>
        <w:t>,</w:t>
      </w:r>
      <w:r w:rsidR="00D47752">
        <w:rPr>
          <w:rFonts w:cs="Times New Roman"/>
          <w:sz w:val="20"/>
        </w:rPr>
        <w:t xml:space="preserve"> </w:t>
      </w:r>
      <w:r w:rsidRPr="00774643">
        <w:rPr>
          <w:rFonts w:cs="Times New Roman"/>
          <w:sz w:val="20"/>
        </w:rPr>
        <w:t>causing reduced or no flow in the main channel to support fisheries and other riverine flora and fauna</w:t>
      </w:r>
      <w:r w:rsidR="00D47752">
        <w:rPr>
          <w:rFonts w:cs="Times New Roman"/>
          <w:sz w:val="20"/>
        </w:rPr>
        <w:t>’</w:t>
      </w:r>
      <w:r w:rsidRPr="00774643">
        <w:rPr>
          <w:rFonts w:cs="Times New Roman"/>
          <w:sz w:val="20"/>
        </w:rPr>
        <w:t xml:space="preserve">. </w:t>
      </w:r>
      <w:r w:rsidR="00134D94" w:rsidRPr="00774643">
        <w:rPr>
          <w:rFonts w:cs="Times New Roman"/>
          <w:sz w:val="20"/>
        </w:rPr>
        <w:t xml:space="preserve">While </w:t>
      </w:r>
      <w:r w:rsidR="00484043" w:rsidRPr="00774643">
        <w:rPr>
          <w:rFonts w:cs="Times New Roman"/>
          <w:sz w:val="20"/>
        </w:rPr>
        <w:t>realisation has dawned among</w:t>
      </w:r>
      <w:r w:rsidRPr="00774643">
        <w:rPr>
          <w:rFonts w:cs="Times New Roman"/>
          <w:sz w:val="20"/>
        </w:rPr>
        <w:t xml:space="preserve"> planners</w:t>
      </w:r>
      <w:r w:rsidR="00134D94" w:rsidRPr="00774643">
        <w:rPr>
          <w:rFonts w:cs="Times New Roman"/>
          <w:sz w:val="20"/>
        </w:rPr>
        <w:t>,</w:t>
      </w:r>
      <w:r w:rsidR="00D47752">
        <w:rPr>
          <w:rFonts w:cs="Times New Roman"/>
          <w:sz w:val="20"/>
        </w:rPr>
        <w:t xml:space="preserve"> </w:t>
      </w:r>
      <w:r w:rsidR="00134D94" w:rsidRPr="00774643">
        <w:rPr>
          <w:rFonts w:cs="Times New Roman"/>
          <w:sz w:val="20"/>
        </w:rPr>
        <w:t xml:space="preserve">it </w:t>
      </w:r>
      <w:r w:rsidRPr="00774643">
        <w:rPr>
          <w:rFonts w:cs="Times New Roman"/>
          <w:sz w:val="20"/>
        </w:rPr>
        <w:t xml:space="preserve">has not been </w:t>
      </w:r>
      <w:r w:rsidR="00474FE0" w:rsidRPr="00774643">
        <w:rPr>
          <w:rFonts w:cs="Times New Roman"/>
          <w:sz w:val="20"/>
        </w:rPr>
        <w:t xml:space="preserve">implemented </w:t>
      </w:r>
      <w:r w:rsidRPr="00774643">
        <w:rPr>
          <w:rFonts w:cs="Times New Roman"/>
          <w:sz w:val="20"/>
        </w:rPr>
        <w:t xml:space="preserve">at </w:t>
      </w:r>
      <w:r w:rsidR="00484043" w:rsidRPr="00774643">
        <w:rPr>
          <w:rFonts w:cs="Times New Roman"/>
          <w:sz w:val="20"/>
        </w:rPr>
        <w:t xml:space="preserve">the </w:t>
      </w:r>
      <w:r w:rsidRPr="00774643">
        <w:rPr>
          <w:rFonts w:cs="Times New Roman"/>
          <w:sz w:val="20"/>
        </w:rPr>
        <w:t xml:space="preserve">ground level. </w:t>
      </w:r>
      <w:r w:rsidR="00134D94" w:rsidRPr="00774643">
        <w:rPr>
          <w:rFonts w:cs="Times New Roman"/>
          <w:sz w:val="20"/>
        </w:rPr>
        <w:t>T</w:t>
      </w:r>
      <w:r w:rsidRPr="00774643">
        <w:rPr>
          <w:rFonts w:cs="Times New Roman"/>
          <w:sz w:val="20"/>
        </w:rPr>
        <w:t xml:space="preserve">here have been </w:t>
      </w:r>
      <w:r w:rsidR="00134D94" w:rsidRPr="00774643">
        <w:rPr>
          <w:rFonts w:cs="Times New Roman"/>
          <w:sz w:val="20"/>
        </w:rPr>
        <w:t>c</w:t>
      </w:r>
      <w:r w:rsidRPr="00774643">
        <w:rPr>
          <w:rFonts w:cs="Times New Roman"/>
          <w:sz w:val="20"/>
        </w:rPr>
        <w:t xml:space="preserve">hanges in river channel morphology because of reduced flow, </w:t>
      </w:r>
      <w:r w:rsidR="00134D94" w:rsidRPr="00774643">
        <w:rPr>
          <w:rFonts w:cs="Times New Roman"/>
          <w:sz w:val="20"/>
        </w:rPr>
        <w:t>e</w:t>
      </w:r>
      <w:r w:rsidRPr="00774643">
        <w:rPr>
          <w:rFonts w:cs="Times New Roman"/>
          <w:sz w:val="20"/>
        </w:rPr>
        <w:t xml:space="preserve">rosion/siltation, </w:t>
      </w:r>
      <w:r w:rsidR="00134D94" w:rsidRPr="00774643">
        <w:rPr>
          <w:rFonts w:cs="Times New Roman"/>
          <w:sz w:val="20"/>
        </w:rPr>
        <w:t>w</w:t>
      </w:r>
      <w:r w:rsidRPr="00774643">
        <w:rPr>
          <w:rFonts w:cs="Times New Roman"/>
          <w:sz w:val="20"/>
        </w:rPr>
        <w:t xml:space="preserve">ater quality degradation, </w:t>
      </w:r>
      <w:r w:rsidR="00134D94" w:rsidRPr="00774643">
        <w:rPr>
          <w:rFonts w:cs="Times New Roman"/>
          <w:sz w:val="20"/>
        </w:rPr>
        <w:t>b</w:t>
      </w:r>
      <w:r w:rsidRPr="00774643">
        <w:rPr>
          <w:rFonts w:cs="Times New Roman"/>
          <w:sz w:val="20"/>
        </w:rPr>
        <w:t xml:space="preserve">iodiversity changes, </w:t>
      </w:r>
      <w:r w:rsidR="00134D94" w:rsidRPr="00774643">
        <w:rPr>
          <w:rFonts w:cs="Times New Roman"/>
          <w:sz w:val="20"/>
        </w:rPr>
        <w:t>l</w:t>
      </w:r>
      <w:r w:rsidRPr="00774643">
        <w:rPr>
          <w:rFonts w:cs="Times New Roman"/>
          <w:sz w:val="20"/>
        </w:rPr>
        <w:t>andfills</w:t>
      </w:r>
      <w:r w:rsidR="00D47752">
        <w:rPr>
          <w:rFonts w:cs="Times New Roman"/>
          <w:sz w:val="20"/>
        </w:rPr>
        <w:t xml:space="preserve">, </w:t>
      </w:r>
      <w:r w:rsidRPr="00774643">
        <w:rPr>
          <w:rFonts w:cs="Times New Roman"/>
          <w:sz w:val="20"/>
        </w:rPr>
        <w:t>encroachments</w:t>
      </w:r>
      <w:r w:rsidR="00134D94" w:rsidRPr="00774643">
        <w:rPr>
          <w:rFonts w:cs="Times New Roman"/>
          <w:sz w:val="20"/>
        </w:rPr>
        <w:t xml:space="preserve"> and</w:t>
      </w:r>
      <w:r w:rsidR="00D47752">
        <w:rPr>
          <w:rFonts w:cs="Times New Roman"/>
          <w:sz w:val="20"/>
        </w:rPr>
        <w:t xml:space="preserve"> </w:t>
      </w:r>
      <w:r w:rsidR="00134D94" w:rsidRPr="00774643">
        <w:rPr>
          <w:rFonts w:cs="Times New Roman"/>
          <w:sz w:val="20"/>
        </w:rPr>
        <w:t>s</w:t>
      </w:r>
      <w:r w:rsidRPr="00774643">
        <w:rPr>
          <w:rFonts w:cs="Times New Roman"/>
          <w:sz w:val="20"/>
        </w:rPr>
        <w:t>alinity changes</w:t>
      </w:r>
      <w:r w:rsidR="00134D94" w:rsidRPr="00774643">
        <w:rPr>
          <w:rFonts w:cs="Times New Roman"/>
          <w:sz w:val="20"/>
        </w:rPr>
        <w:t>; in the</w:t>
      </w:r>
      <w:r w:rsidRPr="00774643">
        <w:rPr>
          <w:rFonts w:cs="Times New Roman"/>
          <w:sz w:val="20"/>
        </w:rPr>
        <w:t xml:space="preserve"> Hooghly-Matla estuary salinity has gone down </w:t>
      </w:r>
      <w:r w:rsidR="00134D94" w:rsidRPr="00774643">
        <w:rPr>
          <w:rFonts w:cs="Times New Roman"/>
          <w:sz w:val="20"/>
        </w:rPr>
        <w:t>up</w:t>
      </w:r>
      <w:r w:rsidRPr="00774643">
        <w:rPr>
          <w:rFonts w:cs="Times New Roman"/>
          <w:sz w:val="20"/>
        </w:rPr>
        <w:t>to 130 km downstream</w:t>
      </w:r>
      <w:r w:rsidR="00134D94" w:rsidRPr="00774643">
        <w:rPr>
          <w:rFonts w:cs="Times New Roman"/>
          <w:sz w:val="20"/>
        </w:rPr>
        <w:t xml:space="preserve"> due to release of (fresh) water</w:t>
      </w:r>
      <w:r w:rsidRPr="00774643">
        <w:rPr>
          <w:rFonts w:cs="Times New Roman"/>
          <w:sz w:val="20"/>
        </w:rPr>
        <w:t xml:space="preserve">. In Diamond Harbour, </w:t>
      </w:r>
      <w:r w:rsidR="00134D94" w:rsidRPr="00774643">
        <w:rPr>
          <w:rFonts w:cs="Times New Roman"/>
          <w:sz w:val="20"/>
        </w:rPr>
        <w:t>the</w:t>
      </w:r>
      <w:r w:rsidRPr="00774643">
        <w:rPr>
          <w:rFonts w:cs="Times New Roman"/>
          <w:sz w:val="20"/>
        </w:rPr>
        <w:t xml:space="preserve"> salinity </w:t>
      </w:r>
      <w:r w:rsidR="00134D94" w:rsidRPr="00774643">
        <w:rPr>
          <w:rFonts w:cs="Times New Roman"/>
          <w:sz w:val="20"/>
        </w:rPr>
        <w:t>is</w:t>
      </w:r>
      <w:r w:rsidRPr="00774643">
        <w:rPr>
          <w:rFonts w:cs="Times New Roman"/>
          <w:sz w:val="20"/>
        </w:rPr>
        <w:t xml:space="preserve"> 1 ppt. In the Prakasam Barrage on the Krishna estuary, the flow has reduced and as a result, downstream of the barrage, salinity is about 30 ppt. As a result, changes in fish fauna have occurred. Many saline species such as mullets are dominating </w:t>
      </w:r>
      <w:r w:rsidR="000246BD" w:rsidRPr="00774643">
        <w:rPr>
          <w:rFonts w:cs="Times New Roman"/>
          <w:sz w:val="20"/>
        </w:rPr>
        <w:t xml:space="preserve">the </w:t>
      </w:r>
      <w:r w:rsidRPr="00774643">
        <w:rPr>
          <w:rFonts w:cs="Times New Roman"/>
          <w:sz w:val="20"/>
        </w:rPr>
        <w:t>Prakasam barrage downstream</w:t>
      </w:r>
      <w:r w:rsidR="000246BD" w:rsidRPr="00774643">
        <w:rPr>
          <w:rFonts w:cs="Times New Roman"/>
          <w:sz w:val="20"/>
        </w:rPr>
        <w:t>, w</w:t>
      </w:r>
      <w:r w:rsidRPr="00774643">
        <w:rPr>
          <w:rFonts w:cs="Times New Roman"/>
          <w:sz w:val="20"/>
        </w:rPr>
        <w:t xml:space="preserve">hereas </w:t>
      </w:r>
      <w:r w:rsidR="00134D94" w:rsidRPr="00774643">
        <w:rPr>
          <w:rFonts w:cs="Times New Roman"/>
          <w:sz w:val="20"/>
        </w:rPr>
        <w:t xml:space="preserve">in </w:t>
      </w:r>
      <w:r w:rsidR="00D47752">
        <w:rPr>
          <w:rFonts w:cs="Times New Roman"/>
          <w:sz w:val="20"/>
        </w:rPr>
        <w:t xml:space="preserve">the </w:t>
      </w:r>
      <w:r w:rsidR="00134D94" w:rsidRPr="00774643">
        <w:rPr>
          <w:rFonts w:cs="Times New Roman"/>
          <w:sz w:val="20"/>
        </w:rPr>
        <w:t>(</w:t>
      </w:r>
      <w:r w:rsidRPr="00774643">
        <w:rPr>
          <w:rFonts w:cs="Times New Roman"/>
          <w:sz w:val="20"/>
        </w:rPr>
        <w:t>Bhagirathi</w:t>
      </w:r>
      <w:r w:rsidR="00134D94" w:rsidRPr="00774643">
        <w:rPr>
          <w:rFonts w:cs="Times New Roman"/>
          <w:sz w:val="20"/>
        </w:rPr>
        <w:t>)</w:t>
      </w:r>
      <w:r w:rsidRPr="00774643">
        <w:rPr>
          <w:rFonts w:cs="Times New Roman"/>
          <w:sz w:val="20"/>
        </w:rPr>
        <w:t xml:space="preserve"> Hooghly, estuarine species have gone more downstream towards </w:t>
      </w:r>
      <w:r w:rsidR="00D47752">
        <w:rPr>
          <w:rFonts w:cs="Times New Roman"/>
          <w:sz w:val="20"/>
        </w:rPr>
        <w:t xml:space="preserve">the </w:t>
      </w:r>
      <w:r w:rsidRPr="00774643">
        <w:rPr>
          <w:rFonts w:cs="Times New Roman"/>
          <w:sz w:val="20"/>
        </w:rPr>
        <w:t xml:space="preserve">Diamond Harbour. </w:t>
      </w:r>
      <w:r w:rsidR="000246BD" w:rsidRPr="00774643">
        <w:rPr>
          <w:rFonts w:cs="Times New Roman"/>
          <w:sz w:val="20"/>
        </w:rPr>
        <w:t>F</w:t>
      </w:r>
      <w:r w:rsidRPr="00774643">
        <w:rPr>
          <w:rFonts w:cs="Times New Roman"/>
          <w:sz w:val="20"/>
        </w:rPr>
        <w:t>actors such as reduced flow</w:t>
      </w:r>
      <w:r w:rsidR="00660C8D" w:rsidRPr="00774643">
        <w:rPr>
          <w:rFonts w:cs="Times New Roman"/>
          <w:sz w:val="20"/>
        </w:rPr>
        <w:t>,</w:t>
      </w:r>
      <w:r w:rsidRPr="00774643">
        <w:rPr>
          <w:rFonts w:cs="Times New Roman"/>
          <w:sz w:val="20"/>
        </w:rPr>
        <w:t xml:space="preserve"> thus</w:t>
      </w:r>
      <w:r w:rsidR="00660C8D" w:rsidRPr="00774643">
        <w:rPr>
          <w:rFonts w:cs="Times New Roman"/>
          <w:sz w:val="20"/>
        </w:rPr>
        <w:t>,</w:t>
      </w:r>
      <w:r w:rsidRPr="00774643">
        <w:rPr>
          <w:rFonts w:cs="Times New Roman"/>
          <w:sz w:val="20"/>
        </w:rPr>
        <w:t xml:space="preserve"> have an important impact on fishing communities.</w:t>
      </w:r>
    </w:p>
    <w:p w:rsidR="00755888" w:rsidRPr="00774643" w:rsidRDefault="00495067" w:rsidP="00755888">
      <w:pPr>
        <w:rPr>
          <w:rFonts w:cs="Times New Roman"/>
          <w:sz w:val="20"/>
        </w:rPr>
      </w:pPr>
      <w:r w:rsidRPr="00774643">
        <w:rPr>
          <w:rFonts w:cs="Times New Roman"/>
          <w:sz w:val="20"/>
        </w:rPr>
        <w:t xml:space="preserve"> Das </w:t>
      </w:r>
      <w:r w:rsidR="00D47752">
        <w:rPr>
          <w:rFonts w:cs="Times New Roman"/>
          <w:sz w:val="20"/>
        </w:rPr>
        <w:t>then briefly</w:t>
      </w:r>
      <w:r w:rsidRPr="00774643">
        <w:rPr>
          <w:rFonts w:cs="Times New Roman"/>
          <w:sz w:val="20"/>
        </w:rPr>
        <w:t xml:space="preserve"> presented a c</w:t>
      </w:r>
      <w:r w:rsidR="00755888" w:rsidRPr="00774643">
        <w:rPr>
          <w:rFonts w:cs="Times New Roman"/>
          <w:sz w:val="20"/>
        </w:rPr>
        <w:t>ase study of</w:t>
      </w:r>
      <w:r w:rsidR="000246BD" w:rsidRPr="00774643">
        <w:rPr>
          <w:rFonts w:cs="Times New Roman"/>
          <w:sz w:val="20"/>
        </w:rPr>
        <w:t xml:space="preserve"> the</w:t>
      </w:r>
      <w:r w:rsidR="00755888" w:rsidRPr="00774643">
        <w:rPr>
          <w:rFonts w:cs="Times New Roman"/>
          <w:sz w:val="20"/>
        </w:rPr>
        <w:t xml:space="preserve"> River Ganga</w:t>
      </w:r>
      <w:r w:rsidRPr="00774643">
        <w:rPr>
          <w:rFonts w:cs="Times New Roman"/>
          <w:sz w:val="20"/>
        </w:rPr>
        <w:t>. He said c</w:t>
      </w:r>
      <w:r w:rsidR="00755888" w:rsidRPr="00774643">
        <w:rPr>
          <w:rFonts w:cs="Times New Roman"/>
          <w:sz w:val="20"/>
        </w:rPr>
        <w:t xml:space="preserve">oncerns over the deteriorating quality of </w:t>
      </w:r>
      <w:r w:rsidR="000246BD" w:rsidRPr="00774643">
        <w:rPr>
          <w:rFonts w:cs="Times New Roman"/>
          <w:sz w:val="20"/>
        </w:rPr>
        <w:t>the</w:t>
      </w:r>
      <w:r w:rsidR="00755888" w:rsidRPr="00774643">
        <w:rPr>
          <w:rFonts w:cs="Times New Roman"/>
          <w:sz w:val="20"/>
        </w:rPr>
        <w:t xml:space="preserve"> Ganga in the past several decades resulted in launching of the </w:t>
      </w:r>
      <w:r w:rsidR="00D47752">
        <w:rPr>
          <w:rFonts w:cs="Times New Roman"/>
          <w:sz w:val="20"/>
        </w:rPr>
        <w:t>Ganga Action Plan (</w:t>
      </w:r>
      <w:r w:rsidR="00755888" w:rsidRPr="00774643">
        <w:rPr>
          <w:rFonts w:cs="Times New Roman"/>
          <w:sz w:val="20"/>
        </w:rPr>
        <w:t>GAP I</w:t>
      </w:r>
      <w:r w:rsidR="00D47752">
        <w:rPr>
          <w:rFonts w:cs="Times New Roman"/>
          <w:sz w:val="20"/>
        </w:rPr>
        <w:t>)</w:t>
      </w:r>
      <w:r w:rsidR="00755888" w:rsidRPr="00774643">
        <w:rPr>
          <w:rFonts w:cs="Times New Roman"/>
          <w:sz w:val="20"/>
        </w:rPr>
        <w:t xml:space="preserve"> in 1985. This was followed by Mission Clean Ganga in 2009 </w:t>
      </w:r>
      <w:r w:rsidRPr="00774643">
        <w:rPr>
          <w:rFonts w:cs="Times New Roman"/>
          <w:sz w:val="20"/>
        </w:rPr>
        <w:t xml:space="preserve">and </w:t>
      </w:r>
      <w:r w:rsidR="00D47752">
        <w:rPr>
          <w:rFonts w:cs="Times New Roman"/>
          <w:sz w:val="20"/>
        </w:rPr>
        <w:t>the</w:t>
      </w:r>
      <w:r w:rsidRPr="00774643">
        <w:rPr>
          <w:rFonts w:cs="Times New Roman"/>
          <w:sz w:val="20"/>
        </w:rPr>
        <w:t xml:space="preserve"> ‘Namami Ganga’ </w:t>
      </w:r>
      <w:r w:rsidR="00D47752">
        <w:rPr>
          <w:rFonts w:cs="Times New Roman"/>
          <w:sz w:val="20"/>
        </w:rPr>
        <w:t xml:space="preserve">project </w:t>
      </w:r>
      <w:r w:rsidRPr="00774643">
        <w:rPr>
          <w:rFonts w:cs="Times New Roman"/>
          <w:sz w:val="20"/>
        </w:rPr>
        <w:t>in July</w:t>
      </w:r>
      <w:r w:rsidR="00D47752">
        <w:rPr>
          <w:rFonts w:cs="Times New Roman"/>
          <w:sz w:val="20"/>
        </w:rPr>
        <w:t xml:space="preserve"> </w:t>
      </w:r>
      <w:r w:rsidR="00755888" w:rsidRPr="00774643">
        <w:rPr>
          <w:rFonts w:cs="Times New Roman"/>
          <w:sz w:val="20"/>
        </w:rPr>
        <w:t xml:space="preserve">2014. The specific component of the plan was to restore and maintain the biological or ecological integrity of the national river. </w:t>
      </w:r>
      <w:r w:rsidRPr="00774643">
        <w:rPr>
          <w:rFonts w:cs="Times New Roman"/>
          <w:sz w:val="20"/>
        </w:rPr>
        <w:t>P</w:t>
      </w:r>
      <w:r w:rsidR="00755888" w:rsidRPr="00774643">
        <w:rPr>
          <w:rFonts w:cs="Times New Roman"/>
          <w:sz w:val="20"/>
        </w:rPr>
        <w:t xml:space="preserve">artial improvement in river quality </w:t>
      </w:r>
      <w:r w:rsidRPr="00774643">
        <w:rPr>
          <w:rFonts w:cs="Times New Roman"/>
          <w:sz w:val="20"/>
        </w:rPr>
        <w:t xml:space="preserve">is seen </w:t>
      </w:r>
      <w:r w:rsidR="00755888" w:rsidRPr="00774643">
        <w:rPr>
          <w:rFonts w:cs="Times New Roman"/>
          <w:sz w:val="20"/>
        </w:rPr>
        <w:t>but ecological integrity</w:t>
      </w:r>
      <w:r w:rsidR="000246BD" w:rsidRPr="00774643">
        <w:rPr>
          <w:rFonts w:cs="Times New Roman"/>
          <w:sz w:val="20"/>
        </w:rPr>
        <w:t xml:space="preserve"> has</w:t>
      </w:r>
      <w:r w:rsidR="00D47752">
        <w:rPr>
          <w:rFonts w:cs="Times New Roman"/>
          <w:sz w:val="20"/>
        </w:rPr>
        <w:t xml:space="preserve"> </w:t>
      </w:r>
      <w:r w:rsidR="00755888" w:rsidRPr="00774643">
        <w:rPr>
          <w:rFonts w:cs="Times New Roman"/>
          <w:sz w:val="20"/>
        </w:rPr>
        <w:t xml:space="preserve">not </w:t>
      </w:r>
      <w:r w:rsidR="000246BD" w:rsidRPr="00774643">
        <w:rPr>
          <w:rFonts w:cs="Times New Roman"/>
          <w:sz w:val="20"/>
        </w:rPr>
        <w:t xml:space="preserve">yet been </w:t>
      </w:r>
      <w:r w:rsidR="00755888" w:rsidRPr="00774643">
        <w:rPr>
          <w:rFonts w:cs="Times New Roman"/>
          <w:sz w:val="20"/>
        </w:rPr>
        <w:t>restored</w:t>
      </w:r>
      <w:r w:rsidR="000246BD" w:rsidRPr="00774643">
        <w:rPr>
          <w:rFonts w:cs="Times New Roman"/>
          <w:sz w:val="20"/>
        </w:rPr>
        <w:t>.</w:t>
      </w:r>
    </w:p>
    <w:p w:rsidR="00755888" w:rsidRPr="00774643" w:rsidRDefault="00495067" w:rsidP="00755888">
      <w:pPr>
        <w:rPr>
          <w:rFonts w:cs="Times New Roman"/>
          <w:sz w:val="20"/>
        </w:rPr>
      </w:pPr>
      <w:r w:rsidRPr="00774643">
        <w:rPr>
          <w:rFonts w:cs="Times New Roman"/>
          <w:sz w:val="20"/>
        </w:rPr>
        <w:t>Non-</w:t>
      </w:r>
      <w:r w:rsidR="00755888" w:rsidRPr="00774643">
        <w:rPr>
          <w:rFonts w:cs="Times New Roman"/>
          <w:sz w:val="20"/>
        </w:rPr>
        <w:t>biological measures like chemical and physical water quality dominate to improve ecological integrity of</w:t>
      </w:r>
      <w:r w:rsidR="000246BD" w:rsidRPr="00774643">
        <w:rPr>
          <w:rFonts w:cs="Times New Roman"/>
          <w:sz w:val="20"/>
        </w:rPr>
        <w:t xml:space="preserve"> the</w:t>
      </w:r>
      <w:r w:rsidR="00755888" w:rsidRPr="00774643">
        <w:rPr>
          <w:rFonts w:cs="Times New Roman"/>
          <w:sz w:val="20"/>
        </w:rPr>
        <w:t xml:space="preserve"> Ganges. Planners have always thought about the physico-chemical terms </w:t>
      </w:r>
      <w:r w:rsidRPr="00774643">
        <w:rPr>
          <w:rFonts w:cs="Times New Roman"/>
          <w:sz w:val="20"/>
        </w:rPr>
        <w:t xml:space="preserve">such as </w:t>
      </w:r>
      <w:r w:rsidR="00F10AB9">
        <w:rPr>
          <w:rFonts w:cs="Times New Roman"/>
          <w:sz w:val="20"/>
        </w:rPr>
        <w:t xml:space="preserve">BOD (Biochemical </w:t>
      </w:r>
      <w:r w:rsidR="00F10AB9">
        <w:rPr>
          <w:rFonts w:cs="Times New Roman"/>
          <w:sz w:val="20"/>
        </w:rPr>
        <w:lastRenderedPageBreak/>
        <w:t xml:space="preserve">Oxygen Demand) </w:t>
      </w:r>
      <w:r w:rsidRPr="00774643">
        <w:rPr>
          <w:rFonts w:cs="Times New Roman"/>
          <w:sz w:val="20"/>
        </w:rPr>
        <w:t xml:space="preserve">load </w:t>
      </w:r>
      <w:r w:rsidR="00755888" w:rsidRPr="00774643">
        <w:rPr>
          <w:rFonts w:cs="Times New Roman"/>
          <w:sz w:val="20"/>
        </w:rPr>
        <w:t xml:space="preserve">for measuring water quality. </w:t>
      </w:r>
      <w:r w:rsidRPr="00774643">
        <w:rPr>
          <w:rFonts w:cs="Times New Roman"/>
          <w:sz w:val="20"/>
        </w:rPr>
        <w:t>T</w:t>
      </w:r>
      <w:r w:rsidR="00755888" w:rsidRPr="00774643">
        <w:rPr>
          <w:rFonts w:cs="Times New Roman"/>
          <w:sz w:val="20"/>
        </w:rPr>
        <w:t>he biotic components ha</w:t>
      </w:r>
      <w:r w:rsidRPr="00774643">
        <w:rPr>
          <w:rFonts w:cs="Times New Roman"/>
          <w:sz w:val="20"/>
        </w:rPr>
        <w:t>ve</w:t>
      </w:r>
      <w:r w:rsidR="00755888" w:rsidRPr="00774643">
        <w:rPr>
          <w:rFonts w:cs="Times New Roman"/>
          <w:sz w:val="20"/>
        </w:rPr>
        <w:t xml:space="preserve"> got less priority. Chemical monitoring has failed to consider the ability of water resources to sustain desirable biological processes and appropriate levels of biological organisation. As a result, there </w:t>
      </w:r>
      <w:r w:rsidR="00F10AB9">
        <w:rPr>
          <w:rFonts w:cs="Times New Roman"/>
          <w:sz w:val="20"/>
        </w:rPr>
        <w:t>has been</w:t>
      </w:r>
      <w:r w:rsidR="00755888" w:rsidRPr="00774643">
        <w:rPr>
          <w:rFonts w:cs="Times New Roman"/>
          <w:sz w:val="20"/>
        </w:rPr>
        <w:t xml:space="preserve"> </w:t>
      </w:r>
      <w:r w:rsidRPr="00774643">
        <w:rPr>
          <w:rFonts w:cs="Times New Roman"/>
          <w:sz w:val="20"/>
        </w:rPr>
        <w:t>deterioration</w:t>
      </w:r>
      <w:r w:rsidR="00755888" w:rsidRPr="00774643">
        <w:rPr>
          <w:rFonts w:cs="Times New Roman"/>
          <w:sz w:val="20"/>
        </w:rPr>
        <w:t xml:space="preserve"> in water quality, </w:t>
      </w:r>
      <w:r w:rsidR="000246BD" w:rsidRPr="00774643">
        <w:rPr>
          <w:rFonts w:cs="Times New Roman"/>
          <w:sz w:val="20"/>
        </w:rPr>
        <w:t>in</w:t>
      </w:r>
      <w:r w:rsidR="00755888" w:rsidRPr="00774643">
        <w:rPr>
          <w:rFonts w:cs="Times New Roman"/>
          <w:sz w:val="20"/>
        </w:rPr>
        <w:t xml:space="preserve"> rivers </w:t>
      </w:r>
      <w:r w:rsidR="000246BD" w:rsidRPr="00774643">
        <w:rPr>
          <w:rFonts w:cs="Times New Roman"/>
          <w:sz w:val="20"/>
        </w:rPr>
        <w:t>and</w:t>
      </w:r>
      <w:r w:rsidR="00755888" w:rsidRPr="00774643">
        <w:rPr>
          <w:rFonts w:cs="Times New Roman"/>
          <w:sz w:val="20"/>
        </w:rPr>
        <w:t xml:space="preserve"> wetlands. </w:t>
      </w:r>
    </w:p>
    <w:p w:rsidR="00755888" w:rsidRPr="00774643" w:rsidRDefault="00755888" w:rsidP="00755888">
      <w:pPr>
        <w:rPr>
          <w:rFonts w:cs="Times New Roman"/>
          <w:sz w:val="20"/>
        </w:rPr>
      </w:pPr>
      <w:r w:rsidRPr="00774643">
        <w:rPr>
          <w:rFonts w:cs="Times New Roman"/>
          <w:sz w:val="20"/>
        </w:rPr>
        <w:t xml:space="preserve">Assessing </w:t>
      </w:r>
      <w:r w:rsidR="000246BD" w:rsidRPr="00774643">
        <w:rPr>
          <w:rFonts w:cs="Times New Roman"/>
          <w:sz w:val="20"/>
        </w:rPr>
        <w:t xml:space="preserve">the </w:t>
      </w:r>
      <w:r w:rsidRPr="00774643">
        <w:rPr>
          <w:rFonts w:cs="Times New Roman"/>
          <w:sz w:val="20"/>
        </w:rPr>
        <w:t>environmental flow of</w:t>
      </w:r>
      <w:r w:rsidR="000246BD" w:rsidRPr="00774643">
        <w:rPr>
          <w:rFonts w:cs="Times New Roman"/>
          <w:sz w:val="20"/>
        </w:rPr>
        <w:t xml:space="preserve"> the </w:t>
      </w:r>
      <w:r w:rsidRPr="00774643">
        <w:rPr>
          <w:rFonts w:cs="Times New Roman"/>
          <w:sz w:val="20"/>
        </w:rPr>
        <w:t>river Ganga/other rivers</w:t>
      </w:r>
      <w:r w:rsidR="000246BD" w:rsidRPr="00774643">
        <w:rPr>
          <w:rFonts w:cs="Times New Roman"/>
          <w:sz w:val="20"/>
        </w:rPr>
        <w:t xml:space="preserve"> to</w:t>
      </w:r>
      <w:r w:rsidRPr="00774643">
        <w:rPr>
          <w:rFonts w:cs="Times New Roman"/>
          <w:sz w:val="20"/>
        </w:rPr>
        <w:t xml:space="preserve"> maintain its ecological integrity is a major challenge for scientist</w:t>
      </w:r>
      <w:r w:rsidR="00495067" w:rsidRPr="00774643">
        <w:rPr>
          <w:rFonts w:cs="Times New Roman"/>
          <w:sz w:val="20"/>
        </w:rPr>
        <w:t>s</w:t>
      </w:r>
      <w:r w:rsidRPr="00774643">
        <w:rPr>
          <w:rFonts w:cs="Times New Roman"/>
          <w:sz w:val="20"/>
        </w:rPr>
        <w:t xml:space="preserve">.  </w:t>
      </w:r>
      <w:r w:rsidR="00495067" w:rsidRPr="00774643">
        <w:rPr>
          <w:rFonts w:cs="Times New Roman"/>
          <w:sz w:val="20"/>
        </w:rPr>
        <w:t>It is</w:t>
      </w:r>
      <w:r w:rsidRPr="00774643">
        <w:rPr>
          <w:rFonts w:cs="Times New Roman"/>
          <w:sz w:val="20"/>
        </w:rPr>
        <w:t xml:space="preserve"> important because the closer the decision</w:t>
      </w:r>
      <w:r w:rsidR="00F10AB9">
        <w:rPr>
          <w:rFonts w:cs="Times New Roman"/>
          <w:sz w:val="20"/>
        </w:rPr>
        <w:t>-</w:t>
      </w:r>
      <w:r w:rsidRPr="00774643">
        <w:rPr>
          <w:rFonts w:cs="Times New Roman"/>
          <w:sz w:val="20"/>
        </w:rPr>
        <w:t>maker wants the aquatic system to be natural, the greater the</w:t>
      </w:r>
      <w:r w:rsidR="006C3B3B">
        <w:rPr>
          <w:rFonts w:cs="Times New Roman"/>
          <w:sz w:val="20"/>
        </w:rPr>
        <w:t xml:space="preserve"> volume of original flow would be required in the environmental flow regime. </w:t>
      </w:r>
      <w:r w:rsidRPr="00774643">
        <w:rPr>
          <w:rFonts w:cs="Times New Roman"/>
          <w:sz w:val="20"/>
        </w:rPr>
        <w:t xml:space="preserve">One of the major problems policymakers have with developing environmental flows in India is the lack of knowledge on how the various ecosystem components respond to changes of flow. </w:t>
      </w:r>
      <w:r w:rsidR="00495067" w:rsidRPr="00774643">
        <w:rPr>
          <w:rFonts w:cs="Times New Roman"/>
          <w:sz w:val="20"/>
        </w:rPr>
        <w:t>Often,</w:t>
      </w:r>
      <w:r w:rsidRPr="00774643">
        <w:rPr>
          <w:rFonts w:cs="Times New Roman"/>
          <w:sz w:val="20"/>
        </w:rPr>
        <w:t xml:space="preserve"> biologists are unable to </w:t>
      </w:r>
      <w:r w:rsidR="00495067" w:rsidRPr="00774643">
        <w:rPr>
          <w:rFonts w:cs="Times New Roman"/>
          <w:sz w:val="20"/>
        </w:rPr>
        <w:t xml:space="preserve">provide </w:t>
      </w:r>
      <w:r w:rsidRPr="00774643">
        <w:rPr>
          <w:rFonts w:cs="Times New Roman"/>
          <w:sz w:val="20"/>
        </w:rPr>
        <w:t>answer</w:t>
      </w:r>
      <w:r w:rsidR="00495067" w:rsidRPr="00774643">
        <w:rPr>
          <w:rFonts w:cs="Times New Roman"/>
          <w:sz w:val="20"/>
        </w:rPr>
        <w:t>s and t</w:t>
      </w:r>
      <w:r w:rsidRPr="00774643">
        <w:rPr>
          <w:rFonts w:cs="Times New Roman"/>
          <w:sz w:val="20"/>
        </w:rPr>
        <w:t>hus, in man</w:t>
      </w:r>
      <w:r w:rsidR="00495067" w:rsidRPr="00774643">
        <w:rPr>
          <w:rFonts w:cs="Times New Roman"/>
          <w:sz w:val="20"/>
        </w:rPr>
        <w:t>y cases, environmental flow calculations</w:t>
      </w:r>
      <w:r w:rsidRPr="00774643">
        <w:rPr>
          <w:rFonts w:cs="Times New Roman"/>
          <w:sz w:val="20"/>
        </w:rPr>
        <w:t xml:space="preserve"> are very flawed. River flows for some rivers systems are set to achieve specific pre-defined goals. For example, during </w:t>
      </w:r>
      <w:r w:rsidR="000246BD" w:rsidRPr="00774643">
        <w:rPr>
          <w:rFonts w:cs="Times New Roman"/>
          <w:sz w:val="20"/>
        </w:rPr>
        <w:t xml:space="preserve">the </w:t>
      </w:r>
      <w:r w:rsidRPr="00774643">
        <w:rPr>
          <w:rFonts w:cs="Times New Roman"/>
          <w:sz w:val="20"/>
        </w:rPr>
        <w:t xml:space="preserve">Kumbh </w:t>
      </w:r>
      <w:r w:rsidR="00495067" w:rsidRPr="00774643">
        <w:rPr>
          <w:rFonts w:cs="Times New Roman"/>
          <w:sz w:val="20"/>
        </w:rPr>
        <w:t>M</w:t>
      </w:r>
      <w:r w:rsidRPr="00774643">
        <w:rPr>
          <w:rFonts w:cs="Times New Roman"/>
          <w:sz w:val="20"/>
        </w:rPr>
        <w:t xml:space="preserve">ela in Allahabad, water was released so that pollution does not occur. How much water is released in the river may be based on pre-defined ecological, economic or social goals. </w:t>
      </w:r>
      <w:r w:rsidR="00495067" w:rsidRPr="00774643">
        <w:rPr>
          <w:rFonts w:cs="Times New Roman"/>
          <w:sz w:val="20"/>
        </w:rPr>
        <w:t xml:space="preserve">The question is whether </w:t>
      </w:r>
      <w:r w:rsidRPr="00774643">
        <w:rPr>
          <w:rFonts w:cs="Times New Roman"/>
          <w:sz w:val="20"/>
        </w:rPr>
        <w:t xml:space="preserve">policymakers </w:t>
      </w:r>
      <w:r w:rsidR="00495067" w:rsidRPr="00774643">
        <w:rPr>
          <w:rFonts w:cs="Times New Roman"/>
          <w:sz w:val="20"/>
        </w:rPr>
        <w:t xml:space="preserve">are </w:t>
      </w:r>
      <w:r w:rsidRPr="00774643">
        <w:rPr>
          <w:rFonts w:cs="Times New Roman"/>
          <w:sz w:val="20"/>
        </w:rPr>
        <w:t>thinking in this l</w:t>
      </w:r>
      <w:r w:rsidR="00495067" w:rsidRPr="00774643">
        <w:rPr>
          <w:rFonts w:cs="Times New Roman"/>
          <w:sz w:val="20"/>
        </w:rPr>
        <w:t>ine or</w:t>
      </w:r>
      <w:r w:rsidR="00A661A5" w:rsidRPr="00774643">
        <w:rPr>
          <w:rFonts w:cs="Times New Roman"/>
          <w:sz w:val="20"/>
        </w:rPr>
        <w:t xml:space="preserve"> environmental flow </w:t>
      </w:r>
      <w:r w:rsidR="002834A1">
        <w:rPr>
          <w:rFonts w:cs="Times New Roman"/>
          <w:sz w:val="20"/>
        </w:rPr>
        <w:t xml:space="preserve">decisions </w:t>
      </w:r>
      <w:r w:rsidR="000246BD" w:rsidRPr="00774643">
        <w:rPr>
          <w:rFonts w:cs="Times New Roman"/>
          <w:sz w:val="20"/>
        </w:rPr>
        <w:t xml:space="preserve">are </w:t>
      </w:r>
      <w:r w:rsidRPr="00774643">
        <w:rPr>
          <w:rFonts w:cs="Times New Roman"/>
          <w:sz w:val="20"/>
        </w:rPr>
        <w:t>made</w:t>
      </w:r>
      <w:r w:rsidR="00495067" w:rsidRPr="00774643">
        <w:rPr>
          <w:rFonts w:cs="Times New Roman"/>
          <w:sz w:val="20"/>
        </w:rPr>
        <w:t xml:space="preserve"> arbitrarily</w:t>
      </w:r>
      <w:r w:rsidRPr="00774643">
        <w:rPr>
          <w:rFonts w:cs="Times New Roman"/>
          <w:sz w:val="20"/>
        </w:rPr>
        <w:t>? In other si</w:t>
      </w:r>
      <w:r w:rsidR="008C487D" w:rsidRPr="00774643">
        <w:rPr>
          <w:rFonts w:cs="Times New Roman"/>
          <w:sz w:val="20"/>
        </w:rPr>
        <w:t>tuations/</w:t>
      </w:r>
      <w:r w:rsidRPr="00774643">
        <w:rPr>
          <w:rFonts w:cs="Times New Roman"/>
          <w:sz w:val="20"/>
        </w:rPr>
        <w:t xml:space="preserve">countries, for specific irrigation purposes, flow is released from the dam. </w:t>
      </w:r>
      <w:r w:rsidR="00AA3BED" w:rsidRPr="00774643">
        <w:rPr>
          <w:rFonts w:cs="Times New Roman"/>
          <w:sz w:val="20"/>
        </w:rPr>
        <w:t xml:space="preserve">It is important to understand if </w:t>
      </w:r>
      <w:r w:rsidR="008A605F">
        <w:rPr>
          <w:rFonts w:cs="Times New Roman"/>
          <w:sz w:val="20"/>
        </w:rPr>
        <w:t xml:space="preserve">the </w:t>
      </w:r>
      <w:r w:rsidRPr="00774643">
        <w:rPr>
          <w:rFonts w:cs="Times New Roman"/>
          <w:sz w:val="20"/>
        </w:rPr>
        <w:t xml:space="preserve">flow </w:t>
      </w:r>
      <w:r w:rsidR="00AA3BED" w:rsidRPr="00774643">
        <w:rPr>
          <w:rFonts w:cs="Times New Roman"/>
          <w:sz w:val="20"/>
        </w:rPr>
        <w:t xml:space="preserve">will </w:t>
      </w:r>
      <w:r w:rsidRPr="00774643">
        <w:rPr>
          <w:rFonts w:cs="Times New Roman"/>
          <w:sz w:val="20"/>
        </w:rPr>
        <w:t>be released for other biological purposes.</w:t>
      </w:r>
    </w:p>
    <w:p w:rsidR="00755888" w:rsidRPr="00774643" w:rsidRDefault="00C77ADD" w:rsidP="00755888">
      <w:pPr>
        <w:rPr>
          <w:rFonts w:cs="Times New Roman"/>
          <w:sz w:val="20"/>
        </w:rPr>
      </w:pPr>
      <w:r w:rsidRPr="00774643">
        <w:rPr>
          <w:rFonts w:cs="Times New Roman"/>
          <w:sz w:val="20"/>
        </w:rPr>
        <w:t>T</w:t>
      </w:r>
      <w:r w:rsidR="00755888" w:rsidRPr="00774643">
        <w:rPr>
          <w:rFonts w:cs="Times New Roman"/>
          <w:sz w:val="20"/>
        </w:rPr>
        <w:t>he National Wetland Atlas 2011 prepared by the Space Application Centre estimates</w:t>
      </w:r>
      <w:r w:rsidR="009C0049" w:rsidRPr="00774643">
        <w:rPr>
          <w:rFonts w:cs="Times New Roman"/>
          <w:sz w:val="20"/>
        </w:rPr>
        <w:t xml:space="preserve"> </w:t>
      </w:r>
      <w:r w:rsidRPr="00774643">
        <w:rPr>
          <w:rFonts w:cs="Times New Roman"/>
          <w:sz w:val="20"/>
        </w:rPr>
        <w:t xml:space="preserve">that there are </w:t>
      </w:r>
      <w:r w:rsidR="000246BD" w:rsidRPr="00774643">
        <w:rPr>
          <w:rFonts w:cs="Times New Roman"/>
          <w:sz w:val="20"/>
        </w:rPr>
        <w:t xml:space="preserve">56,000 </w:t>
      </w:r>
      <w:r w:rsidR="00755888" w:rsidRPr="00774643">
        <w:rPr>
          <w:rFonts w:cs="Times New Roman"/>
          <w:sz w:val="20"/>
        </w:rPr>
        <w:t>wetlands with a total area of 15.3 million ha accounting for nearly 4.7% of the total geographical area of the country. Fre</w:t>
      </w:r>
      <w:r w:rsidRPr="00774643">
        <w:rPr>
          <w:rFonts w:cs="Times New Roman"/>
          <w:sz w:val="20"/>
        </w:rPr>
        <w:t>shwater wetlands alone support about</w:t>
      </w:r>
      <w:r w:rsidR="00755888" w:rsidRPr="00774643">
        <w:rPr>
          <w:rFonts w:cs="Times New Roman"/>
          <w:sz w:val="20"/>
        </w:rPr>
        <w:t xml:space="preserve"> 20 </w:t>
      </w:r>
      <w:r w:rsidR="00A661A5" w:rsidRPr="00774643">
        <w:rPr>
          <w:rFonts w:cs="Times New Roman"/>
          <w:sz w:val="20"/>
        </w:rPr>
        <w:t>% of the biodiversity in India.</w:t>
      </w:r>
      <w:r w:rsidR="00755888" w:rsidRPr="00774643">
        <w:rPr>
          <w:rFonts w:cs="Times New Roman"/>
          <w:sz w:val="20"/>
        </w:rPr>
        <w:t xml:space="preserve"> India has lost more than 38% of </w:t>
      </w:r>
      <w:r w:rsidR="000246BD" w:rsidRPr="00774643">
        <w:rPr>
          <w:rFonts w:cs="Times New Roman"/>
          <w:sz w:val="20"/>
        </w:rPr>
        <w:t>its</w:t>
      </w:r>
      <w:r w:rsidR="00755888" w:rsidRPr="00774643">
        <w:rPr>
          <w:rFonts w:cs="Times New Roman"/>
          <w:sz w:val="20"/>
        </w:rPr>
        <w:t xml:space="preserve"> wetland</w:t>
      </w:r>
      <w:r w:rsidRPr="00774643">
        <w:rPr>
          <w:rFonts w:cs="Times New Roman"/>
          <w:sz w:val="20"/>
        </w:rPr>
        <w:t>s</w:t>
      </w:r>
      <w:r w:rsidR="00755888" w:rsidRPr="00774643">
        <w:rPr>
          <w:rFonts w:cs="Times New Roman"/>
          <w:sz w:val="20"/>
        </w:rPr>
        <w:t xml:space="preserve"> in the last decade with the loss rate being as high as 88% in some districts. They provide valuable production services. Chilika </w:t>
      </w:r>
      <w:r w:rsidR="000246BD" w:rsidRPr="00774643">
        <w:rPr>
          <w:rFonts w:cs="Times New Roman"/>
          <w:sz w:val="20"/>
        </w:rPr>
        <w:t>Lake</w:t>
      </w:r>
      <w:r w:rsidR="00755888" w:rsidRPr="00774643">
        <w:rPr>
          <w:rFonts w:cs="Times New Roman"/>
          <w:sz w:val="20"/>
        </w:rPr>
        <w:t>, Vembanad Lake, East Kolkata wetlands are known to be very important for nutritional and livel</w:t>
      </w:r>
      <w:r w:rsidRPr="00774643">
        <w:rPr>
          <w:rFonts w:cs="Times New Roman"/>
          <w:sz w:val="20"/>
        </w:rPr>
        <w:t>ihood security. The s</w:t>
      </w:r>
      <w:r w:rsidR="00755888" w:rsidRPr="00774643">
        <w:rPr>
          <w:rFonts w:cs="Times New Roman"/>
          <w:sz w:val="20"/>
        </w:rPr>
        <w:t>ame is true for all the wetlands in various parts of the country. These wetlands are gradually getting degrade</w:t>
      </w:r>
      <w:r w:rsidRPr="00774643">
        <w:rPr>
          <w:rFonts w:cs="Times New Roman"/>
          <w:sz w:val="20"/>
        </w:rPr>
        <w:t>d</w:t>
      </w:r>
      <w:r w:rsidR="00755888" w:rsidRPr="00774643">
        <w:rPr>
          <w:rFonts w:cs="Times New Roman"/>
          <w:sz w:val="20"/>
        </w:rPr>
        <w:t xml:space="preserve"> due to </w:t>
      </w:r>
      <w:r w:rsidRPr="00774643">
        <w:rPr>
          <w:rFonts w:cs="Times New Roman"/>
          <w:sz w:val="20"/>
        </w:rPr>
        <w:t>pollution, macrophyte infestation</w:t>
      </w:r>
      <w:r w:rsidR="008A605F">
        <w:rPr>
          <w:rFonts w:cs="Times New Roman"/>
          <w:sz w:val="20"/>
        </w:rPr>
        <w:t xml:space="preserve"> caused by</w:t>
      </w:r>
      <w:r w:rsidRPr="00774643">
        <w:rPr>
          <w:rFonts w:cs="Times New Roman"/>
          <w:sz w:val="20"/>
        </w:rPr>
        <w:t xml:space="preserve"> encroachment as </w:t>
      </w:r>
      <w:r w:rsidR="008A605F">
        <w:rPr>
          <w:rFonts w:cs="Times New Roman"/>
          <w:sz w:val="20"/>
        </w:rPr>
        <w:t xml:space="preserve">was found </w:t>
      </w:r>
      <w:r w:rsidR="00755888" w:rsidRPr="00774643">
        <w:rPr>
          <w:rFonts w:cs="Times New Roman"/>
          <w:sz w:val="20"/>
        </w:rPr>
        <w:t xml:space="preserve">in the case of </w:t>
      </w:r>
      <w:r w:rsidR="008A605F">
        <w:rPr>
          <w:rFonts w:cs="Times New Roman"/>
          <w:sz w:val="20"/>
        </w:rPr>
        <w:t xml:space="preserve">the </w:t>
      </w:r>
      <w:r w:rsidR="00755888" w:rsidRPr="00774643">
        <w:rPr>
          <w:rFonts w:cs="Times New Roman"/>
          <w:sz w:val="20"/>
        </w:rPr>
        <w:t>East Kolkata wetlands</w:t>
      </w:r>
      <w:r w:rsidR="00521F8B" w:rsidRPr="00774643">
        <w:rPr>
          <w:rFonts w:cs="Times New Roman"/>
          <w:sz w:val="20"/>
        </w:rPr>
        <w:t xml:space="preserve"> and</w:t>
      </w:r>
      <w:r w:rsidRPr="00774643">
        <w:rPr>
          <w:rFonts w:cs="Times New Roman"/>
          <w:sz w:val="20"/>
        </w:rPr>
        <w:t xml:space="preserve"> because of w</w:t>
      </w:r>
      <w:r w:rsidR="00755888" w:rsidRPr="00774643">
        <w:rPr>
          <w:rFonts w:cs="Times New Roman"/>
          <w:sz w:val="20"/>
        </w:rPr>
        <w:t xml:space="preserve">ater abstraction and </w:t>
      </w:r>
      <w:r w:rsidRPr="00774643">
        <w:rPr>
          <w:rFonts w:cs="Times New Roman"/>
          <w:sz w:val="20"/>
        </w:rPr>
        <w:t>c</w:t>
      </w:r>
      <w:r w:rsidR="00755888" w:rsidRPr="00774643">
        <w:rPr>
          <w:rFonts w:cs="Times New Roman"/>
          <w:sz w:val="20"/>
        </w:rPr>
        <w:t>limate change.</w:t>
      </w:r>
    </w:p>
    <w:p w:rsidR="00755888" w:rsidRPr="00774643" w:rsidRDefault="00755888" w:rsidP="00755888">
      <w:pPr>
        <w:rPr>
          <w:rFonts w:cs="Times New Roman"/>
          <w:sz w:val="20"/>
        </w:rPr>
      </w:pPr>
      <w:r w:rsidRPr="00774643">
        <w:rPr>
          <w:rFonts w:cs="Times New Roman"/>
          <w:sz w:val="20"/>
        </w:rPr>
        <w:t>Institutional strategies in India regulate</w:t>
      </w:r>
      <w:r w:rsidR="00646619" w:rsidRPr="00774643">
        <w:rPr>
          <w:rFonts w:cs="Times New Roman"/>
          <w:sz w:val="20"/>
        </w:rPr>
        <w:t xml:space="preserve"> only selected wetlands such as</w:t>
      </w:r>
      <w:r w:rsidRPr="00774643">
        <w:rPr>
          <w:rFonts w:cs="Times New Roman"/>
          <w:sz w:val="20"/>
        </w:rPr>
        <w:t xml:space="preserve"> (1) wetlands selected under </w:t>
      </w:r>
      <w:r w:rsidR="008A605F">
        <w:rPr>
          <w:rFonts w:cs="Times New Roman"/>
          <w:sz w:val="20"/>
        </w:rPr>
        <w:t xml:space="preserve">the </w:t>
      </w:r>
      <w:r w:rsidRPr="00774643">
        <w:rPr>
          <w:rFonts w:cs="Times New Roman"/>
          <w:sz w:val="20"/>
        </w:rPr>
        <w:t>Ramsar Convention, (2) wetlands in ecologically</w:t>
      </w:r>
      <w:r w:rsidR="008A605F">
        <w:rPr>
          <w:rFonts w:cs="Times New Roman"/>
          <w:sz w:val="20"/>
        </w:rPr>
        <w:t>-</w:t>
      </w:r>
      <w:r w:rsidR="00646619" w:rsidRPr="00774643">
        <w:rPr>
          <w:rFonts w:cs="Times New Roman"/>
          <w:sz w:val="20"/>
        </w:rPr>
        <w:t>sensitive and important areas,</w:t>
      </w:r>
      <w:r w:rsidRPr="00774643">
        <w:rPr>
          <w:rFonts w:cs="Times New Roman"/>
          <w:sz w:val="20"/>
        </w:rPr>
        <w:t xml:space="preserve"> (3) wetlands recogni</w:t>
      </w:r>
      <w:r w:rsidR="00521F8B" w:rsidRPr="00774643">
        <w:rPr>
          <w:rFonts w:cs="Times New Roman"/>
          <w:sz w:val="20"/>
        </w:rPr>
        <w:t>s</w:t>
      </w:r>
      <w:r w:rsidRPr="00774643">
        <w:rPr>
          <w:rFonts w:cs="Times New Roman"/>
          <w:sz w:val="20"/>
        </w:rPr>
        <w:t>ed as UNESCO W</w:t>
      </w:r>
      <w:r w:rsidR="00646619" w:rsidRPr="00774643">
        <w:rPr>
          <w:rFonts w:cs="Times New Roman"/>
          <w:sz w:val="20"/>
        </w:rPr>
        <w:t>orld Heritage site,</w:t>
      </w:r>
      <w:r w:rsidRPr="00774643">
        <w:rPr>
          <w:rFonts w:cs="Times New Roman"/>
          <w:sz w:val="20"/>
        </w:rPr>
        <w:t xml:space="preserve"> (4) high altitude wetlands (at or above an elevation of 2500 m with an area equal to </w:t>
      </w:r>
      <w:r w:rsidR="00646619" w:rsidRPr="00774643">
        <w:rPr>
          <w:rFonts w:cs="Times New Roman"/>
          <w:sz w:val="20"/>
        </w:rPr>
        <w:t>or greater than five hectares),</w:t>
      </w:r>
      <w:r w:rsidRPr="00774643">
        <w:rPr>
          <w:rFonts w:cs="Times New Roman"/>
          <w:sz w:val="20"/>
        </w:rPr>
        <w:t xml:space="preserve"> (5) wetland complexes below an elevation of 2500 m with an area equal</w:t>
      </w:r>
      <w:r w:rsidR="00646619" w:rsidRPr="00774643">
        <w:rPr>
          <w:rFonts w:cs="Times New Roman"/>
          <w:sz w:val="20"/>
        </w:rPr>
        <w:t xml:space="preserve"> to or greater than 500 ha and </w:t>
      </w:r>
      <w:r w:rsidRPr="00774643">
        <w:rPr>
          <w:rFonts w:cs="Times New Roman"/>
          <w:sz w:val="20"/>
        </w:rPr>
        <w:t>(6) any other wetland identified by the Wetlands</w:t>
      </w:r>
      <w:r w:rsidR="008A605F">
        <w:rPr>
          <w:rFonts w:cs="Times New Roman"/>
          <w:sz w:val="20"/>
        </w:rPr>
        <w:t xml:space="preserve"> </w:t>
      </w:r>
      <w:r w:rsidR="00FF3CC3" w:rsidRPr="00774643">
        <w:rPr>
          <w:rFonts w:cs="Times New Roman"/>
          <w:sz w:val="20"/>
        </w:rPr>
        <w:t>Authority Rules, 2010</w:t>
      </w:r>
      <w:r w:rsidRPr="00774643">
        <w:rPr>
          <w:rFonts w:cs="Times New Roman"/>
          <w:sz w:val="20"/>
        </w:rPr>
        <w:t xml:space="preserve">. </w:t>
      </w:r>
      <w:r w:rsidR="00C77ADD" w:rsidRPr="00774643">
        <w:rPr>
          <w:rFonts w:cs="Times New Roman"/>
          <w:sz w:val="20"/>
        </w:rPr>
        <w:t>T</w:t>
      </w:r>
      <w:r w:rsidRPr="00774643">
        <w:rPr>
          <w:rFonts w:cs="Times New Roman"/>
          <w:sz w:val="20"/>
        </w:rPr>
        <w:t xml:space="preserve">he crucial smaller wetlands in urban and rural areas which historically functioned as urban common property facilities with socio-ecological functions such as washing, drinking, fishery </w:t>
      </w:r>
      <w:r w:rsidR="00C77ADD" w:rsidRPr="00774643">
        <w:rPr>
          <w:rFonts w:cs="Times New Roman"/>
          <w:sz w:val="20"/>
        </w:rPr>
        <w:t>etc. are excluded</w:t>
      </w:r>
      <w:r w:rsidRPr="00774643">
        <w:rPr>
          <w:rFonts w:cs="Times New Roman"/>
          <w:sz w:val="20"/>
        </w:rPr>
        <w:t xml:space="preserve">. These urban wetland ecosystems have </w:t>
      </w:r>
      <w:r w:rsidR="00C77ADD" w:rsidRPr="00774643">
        <w:rPr>
          <w:rFonts w:cs="Times New Roman"/>
          <w:sz w:val="20"/>
        </w:rPr>
        <w:t xml:space="preserve">been </w:t>
      </w:r>
      <w:r w:rsidRPr="00774643">
        <w:rPr>
          <w:rFonts w:cs="Times New Roman"/>
          <w:sz w:val="20"/>
        </w:rPr>
        <w:t xml:space="preserve">transformed to protect lakes, parks, and mangrove forests that belong to the state, valued for public ecosystem services such as ground water recharge, recreation, and flood protection. They may be used for tourism or other purposes. The rights of people who historically used wetlands have gradually depleted. Many of the floods that occurred during recent times are attributed to </w:t>
      </w:r>
      <w:r w:rsidR="00DC4B99" w:rsidRPr="00774643">
        <w:rPr>
          <w:rFonts w:cs="Times New Roman"/>
          <w:sz w:val="20"/>
        </w:rPr>
        <w:t xml:space="preserve">the destruction of </w:t>
      </w:r>
      <w:r w:rsidRPr="00774643">
        <w:rPr>
          <w:rFonts w:cs="Times New Roman"/>
          <w:sz w:val="20"/>
        </w:rPr>
        <w:t>many of these wetlands. The urban p</w:t>
      </w:r>
      <w:r w:rsidR="00C77ADD" w:rsidRPr="00774643">
        <w:rPr>
          <w:rFonts w:cs="Times New Roman"/>
          <w:sz w:val="20"/>
        </w:rPr>
        <w:t xml:space="preserve">oor living at subsistence levels, </w:t>
      </w:r>
      <w:r w:rsidRPr="00774643">
        <w:rPr>
          <w:rFonts w:cs="Times New Roman"/>
          <w:sz w:val="20"/>
        </w:rPr>
        <w:t>whose livelihood resilience, health and nutrition depended on access to provisioning ecosystem</w:t>
      </w:r>
      <w:r w:rsidR="008A605F">
        <w:rPr>
          <w:rFonts w:cs="Times New Roman"/>
          <w:sz w:val="20"/>
        </w:rPr>
        <w:t xml:space="preserve"> </w:t>
      </w:r>
      <w:r w:rsidR="00C77ADD" w:rsidRPr="00774643">
        <w:rPr>
          <w:rFonts w:cs="Times New Roman"/>
          <w:sz w:val="20"/>
        </w:rPr>
        <w:t xml:space="preserve">services of these </w:t>
      </w:r>
      <w:r w:rsidR="008A605F" w:rsidRPr="00774643">
        <w:rPr>
          <w:rFonts w:cs="Times New Roman"/>
          <w:sz w:val="20"/>
        </w:rPr>
        <w:t>wetlands,</w:t>
      </w:r>
      <w:r w:rsidR="00C77ADD" w:rsidRPr="00774643">
        <w:rPr>
          <w:rFonts w:cs="Times New Roman"/>
          <w:sz w:val="20"/>
        </w:rPr>
        <w:t xml:space="preserve"> are </w:t>
      </w:r>
      <w:r w:rsidRPr="00774643">
        <w:rPr>
          <w:rFonts w:cs="Times New Roman"/>
          <w:sz w:val="20"/>
        </w:rPr>
        <w:t xml:space="preserve">affected. Thus, the existing national legislations on wetland regulation </w:t>
      </w:r>
      <w:r w:rsidR="00C77ADD" w:rsidRPr="00774643">
        <w:rPr>
          <w:rFonts w:cs="Times New Roman"/>
          <w:sz w:val="20"/>
        </w:rPr>
        <w:t>are</w:t>
      </w:r>
      <w:r w:rsidRPr="00774643">
        <w:rPr>
          <w:rFonts w:cs="Times New Roman"/>
          <w:sz w:val="20"/>
        </w:rPr>
        <w:t xml:space="preserve"> inadequate to protect a majority of the wetlands in India</w:t>
      </w:r>
      <w:r w:rsidR="00C77ADD" w:rsidRPr="00774643">
        <w:rPr>
          <w:rFonts w:cs="Times New Roman"/>
          <w:sz w:val="20"/>
        </w:rPr>
        <w:t>. It is necessary for</w:t>
      </w:r>
      <w:r w:rsidRPr="00774643">
        <w:rPr>
          <w:rFonts w:cs="Times New Roman"/>
          <w:sz w:val="20"/>
        </w:rPr>
        <w:t xml:space="preserve"> some measures to be taken.</w:t>
      </w:r>
    </w:p>
    <w:p w:rsidR="00755888" w:rsidRPr="00774643" w:rsidRDefault="00755888" w:rsidP="00755888">
      <w:pPr>
        <w:rPr>
          <w:rFonts w:cs="Times New Roman"/>
          <w:sz w:val="20"/>
        </w:rPr>
      </w:pPr>
      <w:r w:rsidRPr="00774643">
        <w:rPr>
          <w:rFonts w:cs="Times New Roman"/>
          <w:sz w:val="20"/>
        </w:rPr>
        <w:t>Reservoirs</w:t>
      </w:r>
      <w:r w:rsidR="00946D86" w:rsidRPr="00774643">
        <w:rPr>
          <w:rFonts w:cs="Times New Roman"/>
          <w:sz w:val="20"/>
        </w:rPr>
        <w:t xml:space="preserve"> are also affected by pollution, </w:t>
      </w:r>
      <w:r w:rsidRPr="00774643">
        <w:rPr>
          <w:rFonts w:cs="Times New Roman"/>
          <w:sz w:val="20"/>
        </w:rPr>
        <w:t xml:space="preserve">water abstraction, </w:t>
      </w:r>
      <w:r w:rsidR="00946D86" w:rsidRPr="00774643">
        <w:rPr>
          <w:rFonts w:cs="Times New Roman"/>
          <w:sz w:val="20"/>
        </w:rPr>
        <w:t>altered flow due to damming, siltation and climate change</w:t>
      </w:r>
      <w:r w:rsidRPr="00774643">
        <w:rPr>
          <w:rFonts w:cs="Times New Roman"/>
          <w:sz w:val="20"/>
        </w:rPr>
        <w:t>. Industrial development and urbani</w:t>
      </w:r>
      <w:r w:rsidR="00521F8B" w:rsidRPr="00774643">
        <w:rPr>
          <w:rFonts w:cs="Times New Roman"/>
          <w:sz w:val="20"/>
        </w:rPr>
        <w:t>s</w:t>
      </w:r>
      <w:r w:rsidRPr="00774643">
        <w:rPr>
          <w:rFonts w:cs="Times New Roman"/>
          <w:sz w:val="20"/>
        </w:rPr>
        <w:t xml:space="preserve">ation in the catchment of reservoirs has caused eco-degradation. </w:t>
      </w:r>
      <w:r w:rsidR="004D1C1A" w:rsidRPr="00774643">
        <w:rPr>
          <w:rFonts w:cs="Times New Roman"/>
          <w:sz w:val="20"/>
        </w:rPr>
        <w:t>I</w:t>
      </w:r>
      <w:r w:rsidR="00946D86" w:rsidRPr="00774643">
        <w:rPr>
          <w:rFonts w:cs="Times New Roman"/>
          <w:sz w:val="20"/>
        </w:rPr>
        <w:t>ndustrial effluents, thermal power plants, domestic water and siltation ha</w:t>
      </w:r>
      <w:r w:rsidRPr="00774643">
        <w:rPr>
          <w:rFonts w:cs="Times New Roman"/>
          <w:sz w:val="20"/>
        </w:rPr>
        <w:t>ve degraded various reservoirs like Musi, Byramangala, Huss</w:t>
      </w:r>
      <w:r w:rsidR="001C59BB" w:rsidRPr="00774643">
        <w:rPr>
          <w:rFonts w:cs="Times New Roman"/>
          <w:sz w:val="20"/>
        </w:rPr>
        <w:t xml:space="preserve">ain Sagar, Tungabhadra, Rihand, </w:t>
      </w:r>
      <w:r w:rsidRPr="00774643">
        <w:rPr>
          <w:rFonts w:cs="Times New Roman"/>
          <w:sz w:val="20"/>
        </w:rPr>
        <w:t>Panchet, Hirakud Dam, Gorakhpur, Harangi, Bhavanisagar, Govindsagar</w:t>
      </w:r>
      <w:r w:rsidR="001C59BB" w:rsidRPr="00774643">
        <w:rPr>
          <w:rFonts w:cs="Times New Roman"/>
          <w:sz w:val="20"/>
        </w:rPr>
        <w:t>,</w:t>
      </w:r>
      <w:r w:rsidRPr="00774643">
        <w:rPr>
          <w:rFonts w:cs="Times New Roman"/>
          <w:sz w:val="20"/>
        </w:rPr>
        <w:t xml:space="preserve"> and Nizamsagar to name a few. </w:t>
      </w:r>
    </w:p>
    <w:p w:rsidR="00755888" w:rsidRPr="00774643" w:rsidRDefault="00755888" w:rsidP="00755888">
      <w:pPr>
        <w:rPr>
          <w:rFonts w:cs="Times New Roman"/>
          <w:sz w:val="20"/>
        </w:rPr>
      </w:pPr>
      <w:r w:rsidRPr="00774643">
        <w:rPr>
          <w:rFonts w:cs="Times New Roman"/>
          <w:sz w:val="20"/>
        </w:rPr>
        <w:t xml:space="preserve">Rivers, reservoirs and their floodplains should be taken as a single ecological entity for implementation of any comprehensive environmental plan. A holistic assessment of the instream water needs of rivers involving all </w:t>
      </w:r>
      <w:r w:rsidRPr="00774643">
        <w:rPr>
          <w:rFonts w:cs="Times New Roman"/>
          <w:sz w:val="20"/>
        </w:rPr>
        <w:lastRenderedPageBreak/>
        <w:t>stakeholders is imperative for developing an effective conservation plan</w:t>
      </w:r>
      <w:r w:rsidR="00521F8B" w:rsidRPr="00774643">
        <w:rPr>
          <w:rFonts w:cs="Times New Roman"/>
          <w:sz w:val="20"/>
        </w:rPr>
        <w:t>.</w:t>
      </w:r>
      <w:r w:rsidRPr="00774643">
        <w:rPr>
          <w:rFonts w:cs="Times New Roman"/>
          <w:sz w:val="20"/>
        </w:rPr>
        <w:t xml:space="preserve">  Clear river health objectives synchroni</w:t>
      </w:r>
      <w:r w:rsidR="00521F8B" w:rsidRPr="00774643">
        <w:rPr>
          <w:rFonts w:cs="Times New Roman"/>
          <w:sz w:val="20"/>
        </w:rPr>
        <w:t>s</w:t>
      </w:r>
      <w:r w:rsidRPr="00774643">
        <w:rPr>
          <w:rFonts w:cs="Times New Roman"/>
          <w:sz w:val="20"/>
        </w:rPr>
        <w:t>ing water quality targets and environmental flow requirements should be determined for policy implementation by governments and stakeholders. A common framework needs to be created for river basin area</w:t>
      </w:r>
      <w:r w:rsidR="00521F8B" w:rsidRPr="00774643">
        <w:rPr>
          <w:rFonts w:cs="Times New Roman"/>
          <w:sz w:val="20"/>
        </w:rPr>
        <w:t>s</w:t>
      </w:r>
      <w:r w:rsidRPr="00774643">
        <w:rPr>
          <w:rFonts w:cs="Times New Roman"/>
          <w:sz w:val="20"/>
        </w:rPr>
        <w:t xml:space="preserve"> that can be used towards implementing the integrated watershed management strategy for river</w:t>
      </w:r>
      <w:r w:rsidR="00946D86" w:rsidRPr="00774643">
        <w:rPr>
          <w:rFonts w:cs="Times New Roman"/>
          <w:sz w:val="20"/>
        </w:rPr>
        <w:t>s</w:t>
      </w:r>
      <w:r w:rsidRPr="00774643">
        <w:rPr>
          <w:rFonts w:cs="Times New Roman"/>
          <w:sz w:val="20"/>
        </w:rPr>
        <w:t xml:space="preserve"> starting from </w:t>
      </w:r>
      <w:r w:rsidR="00DB4D4D">
        <w:rPr>
          <w:rFonts w:cs="Times New Roman"/>
          <w:sz w:val="20"/>
        </w:rPr>
        <w:t>g</w:t>
      </w:r>
      <w:r w:rsidRPr="00774643">
        <w:rPr>
          <w:rFonts w:cs="Times New Roman"/>
          <w:sz w:val="20"/>
        </w:rPr>
        <w:t xml:space="preserve">ram </w:t>
      </w:r>
      <w:r w:rsidR="00DB4D4D">
        <w:rPr>
          <w:rFonts w:cs="Times New Roman"/>
          <w:sz w:val="20"/>
        </w:rPr>
        <w:t>p</w:t>
      </w:r>
      <w:r w:rsidRPr="00774643">
        <w:rPr>
          <w:rFonts w:cs="Times New Roman"/>
          <w:sz w:val="20"/>
        </w:rPr>
        <w:t>anchayat</w:t>
      </w:r>
      <w:r w:rsidR="00521F8B" w:rsidRPr="00774643">
        <w:rPr>
          <w:rFonts w:cs="Times New Roman"/>
          <w:sz w:val="20"/>
        </w:rPr>
        <w:t>s</w:t>
      </w:r>
      <w:r w:rsidRPr="00774643">
        <w:rPr>
          <w:rFonts w:cs="Times New Roman"/>
          <w:sz w:val="20"/>
        </w:rPr>
        <w:t xml:space="preserve"> (village council) to the river-basin level in a unified manner</w:t>
      </w:r>
      <w:r w:rsidR="00946D86" w:rsidRPr="00774643">
        <w:rPr>
          <w:rFonts w:cs="Times New Roman"/>
          <w:sz w:val="20"/>
        </w:rPr>
        <w:t>;</w:t>
      </w:r>
      <w:r w:rsidRPr="00774643">
        <w:rPr>
          <w:rFonts w:cs="Times New Roman"/>
          <w:sz w:val="20"/>
        </w:rPr>
        <w:t xml:space="preserve"> this is one of the aspects of the comprehensive Ganga action plan. </w:t>
      </w:r>
      <w:r w:rsidR="00DB4D4D">
        <w:rPr>
          <w:rFonts w:cs="Times New Roman"/>
          <w:sz w:val="20"/>
        </w:rPr>
        <w:t>Unison</w:t>
      </w:r>
      <w:r w:rsidRPr="00774643">
        <w:rPr>
          <w:rFonts w:cs="Times New Roman"/>
          <w:sz w:val="20"/>
        </w:rPr>
        <w:t xml:space="preserve"> of political will of the </w:t>
      </w:r>
      <w:r w:rsidR="00DB4D4D">
        <w:rPr>
          <w:rFonts w:cs="Times New Roman"/>
          <w:sz w:val="20"/>
        </w:rPr>
        <w:t>c</w:t>
      </w:r>
      <w:r w:rsidRPr="00774643">
        <w:rPr>
          <w:rFonts w:cs="Times New Roman"/>
          <w:sz w:val="20"/>
        </w:rPr>
        <w:t xml:space="preserve">entral and </w:t>
      </w:r>
      <w:r w:rsidR="00DB4D4D">
        <w:rPr>
          <w:rFonts w:cs="Times New Roman"/>
          <w:sz w:val="20"/>
        </w:rPr>
        <w:t>s</w:t>
      </w:r>
      <w:r w:rsidRPr="00774643">
        <w:rPr>
          <w:rFonts w:cs="Times New Roman"/>
          <w:sz w:val="20"/>
        </w:rPr>
        <w:t xml:space="preserve">tate </w:t>
      </w:r>
      <w:r w:rsidR="00DB4D4D">
        <w:rPr>
          <w:rFonts w:cs="Times New Roman"/>
          <w:sz w:val="20"/>
        </w:rPr>
        <w:t>g</w:t>
      </w:r>
      <w:r w:rsidRPr="00774643">
        <w:rPr>
          <w:rFonts w:cs="Times New Roman"/>
          <w:sz w:val="20"/>
        </w:rPr>
        <w:t xml:space="preserve">overnments is needed to </w:t>
      </w:r>
      <w:r w:rsidR="00946D86" w:rsidRPr="00774643">
        <w:rPr>
          <w:rFonts w:cs="Times New Roman"/>
          <w:sz w:val="20"/>
        </w:rPr>
        <w:t xml:space="preserve">stringently </w:t>
      </w:r>
      <w:r w:rsidRPr="00774643">
        <w:rPr>
          <w:rFonts w:cs="Times New Roman"/>
          <w:sz w:val="20"/>
        </w:rPr>
        <w:t xml:space="preserve">implement the measures adopted in the plan. A mass movement involving all communities and ordinary people in implementing the ameliorative measures for </w:t>
      </w:r>
      <w:r w:rsidR="00521F8B" w:rsidRPr="00774643">
        <w:rPr>
          <w:rFonts w:cs="Times New Roman"/>
          <w:sz w:val="20"/>
        </w:rPr>
        <w:t xml:space="preserve">the </w:t>
      </w:r>
      <w:r w:rsidRPr="00774643">
        <w:rPr>
          <w:rFonts w:cs="Times New Roman"/>
          <w:sz w:val="20"/>
        </w:rPr>
        <w:t xml:space="preserve">restoration of the ecological entity is </w:t>
      </w:r>
      <w:r w:rsidR="00DB4D4D" w:rsidRPr="00774643">
        <w:rPr>
          <w:rFonts w:cs="Times New Roman"/>
          <w:sz w:val="20"/>
        </w:rPr>
        <w:t>urgently needed.</w:t>
      </w:r>
      <w:r w:rsidR="00DB4D4D">
        <w:rPr>
          <w:rFonts w:cs="Times New Roman"/>
          <w:sz w:val="20"/>
        </w:rPr>
        <w:t xml:space="preserve"> </w:t>
      </w:r>
      <w:r w:rsidR="00DB4D4D" w:rsidRPr="00774643">
        <w:rPr>
          <w:rFonts w:cs="Times New Roman"/>
          <w:sz w:val="20"/>
        </w:rPr>
        <w:t>Some</w:t>
      </w:r>
      <w:r w:rsidRPr="00774643">
        <w:rPr>
          <w:rFonts w:cs="Times New Roman"/>
          <w:sz w:val="20"/>
        </w:rPr>
        <w:t xml:space="preserve"> of the recent assessments on climate variability in India predict increased incidence of flood, drought</w:t>
      </w:r>
      <w:r w:rsidR="00521F8B" w:rsidRPr="00774643">
        <w:rPr>
          <w:rFonts w:cs="Times New Roman"/>
          <w:sz w:val="20"/>
        </w:rPr>
        <w:t xml:space="preserve"> and</w:t>
      </w:r>
      <w:r w:rsidRPr="00774643">
        <w:rPr>
          <w:rFonts w:cs="Times New Roman"/>
          <w:sz w:val="20"/>
        </w:rPr>
        <w:t xml:space="preserve"> tropical cyclones. Without additional mitigation, </w:t>
      </w:r>
      <w:r w:rsidR="00DB4D4D">
        <w:rPr>
          <w:rFonts w:cs="Times New Roman"/>
          <w:sz w:val="20"/>
        </w:rPr>
        <w:t xml:space="preserve">the </w:t>
      </w:r>
      <w:r w:rsidRPr="00774643">
        <w:rPr>
          <w:rFonts w:cs="Times New Roman"/>
          <w:sz w:val="20"/>
        </w:rPr>
        <w:t xml:space="preserve">global mean temperature is </w:t>
      </w:r>
      <w:r w:rsidR="00946D86" w:rsidRPr="00774643">
        <w:rPr>
          <w:rFonts w:cs="Times New Roman"/>
          <w:sz w:val="20"/>
        </w:rPr>
        <w:t xml:space="preserve">expected </w:t>
      </w:r>
      <w:r w:rsidRPr="00774643">
        <w:rPr>
          <w:rFonts w:cs="Times New Roman"/>
          <w:sz w:val="20"/>
        </w:rPr>
        <w:t>to increase by 3.7 to 4.8°C</w:t>
      </w:r>
      <w:r w:rsidR="00946D86" w:rsidRPr="00774643">
        <w:rPr>
          <w:rFonts w:cs="Times New Roman"/>
          <w:sz w:val="20"/>
        </w:rPr>
        <w:t xml:space="preserve"> and </w:t>
      </w:r>
      <w:r w:rsidR="003D7D4F" w:rsidRPr="00774643">
        <w:rPr>
          <w:rFonts w:cs="Times New Roman"/>
          <w:sz w:val="20"/>
        </w:rPr>
        <w:t>s</w:t>
      </w:r>
      <w:r w:rsidRPr="00774643">
        <w:rPr>
          <w:rFonts w:cs="Times New Roman"/>
          <w:sz w:val="20"/>
        </w:rPr>
        <w:t xml:space="preserve">ea level </w:t>
      </w:r>
      <w:r w:rsidR="00DB4D4D">
        <w:rPr>
          <w:rFonts w:cs="Times New Roman"/>
          <w:sz w:val="20"/>
        </w:rPr>
        <w:t xml:space="preserve">is predicted </w:t>
      </w:r>
      <w:r w:rsidRPr="00774643">
        <w:rPr>
          <w:rFonts w:cs="Times New Roman"/>
          <w:sz w:val="20"/>
        </w:rPr>
        <w:t>to rise by ~50 cm by 2100. This will result in increasing water stress.</w:t>
      </w:r>
      <w:r w:rsidR="00DB4D4D">
        <w:rPr>
          <w:rFonts w:cs="Times New Roman"/>
          <w:sz w:val="20"/>
        </w:rPr>
        <w:t xml:space="preserve"> </w:t>
      </w:r>
      <w:r w:rsidRPr="00774643">
        <w:rPr>
          <w:rFonts w:cs="Times New Roman"/>
          <w:sz w:val="20"/>
        </w:rPr>
        <w:t>Under such a scenario</w:t>
      </w:r>
      <w:r w:rsidR="00946D86" w:rsidRPr="00774643">
        <w:rPr>
          <w:rFonts w:cs="Times New Roman"/>
          <w:sz w:val="20"/>
        </w:rPr>
        <w:t>,</w:t>
      </w:r>
      <w:r w:rsidRPr="00774643">
        <w:rPr>
          <w:rFonts w:cs="Times New Roman"/>
          <w:sz w:val="20"/>
        </w:rPr>
        <w:t xml:space="preserve"> the multiple benefits that inland fisheries and aquaculture provide in terms of protein</w:t>
      </w:r>
      <w:r w:rsidR="00946D86" w:rsidRPr="00774643">
        <w:rPr>
          <w:rFonts w:cs="Times New Roman"/>
          <w:sz w:val="20"/>
        </w:rPr>
        <w:t>,</w:t>
      </w:r>
      <w:r w:rsidRPr="00774643">
        <w:rPr>
          <w:rFonts w:cs="Times New Roman"/>
          <w:sz w:val="20"/>
        </w:rPr>
        <w:t xml:space="preserve"> food, livelihood security and poverty alleviation are threatened. </w:t>
      </w:r>
      <w:r w:rsidR="00946D86" w:rsidRPr="00774643">
        <w:rPr>
          <w:rFonts w:cs="Times New Roman"/>
          <w:sz w:val="20"/>
        </w:rPr>
        <w:t xml:space="preserve">The question is whether </w:t>
      </w:r>
      <w:r w:rsidRPr="00774643">
        <w:rPr>
          <w:rFonts w:cs="Times New Roman"/>
          <w:sz w:val="20"/>
        </w:rPr>
        <w:t>climate change really affect</w:t>
      </w:r>
      <w:r w:rsidR="00946D86" w:rsidRPr="00774643">
        <w:rPr>
          <w:rFonts w:cs="Times New Roman"/>
          <w:sz w:val="20"/>
        </w:rPr>
        <w:t>s</w:t>
      </w:r>
      <w:r w:rsidRPr="00774643">
        <w:rPr>
          <w:rFonts w:cs="Times New Roman"/>
          <w:sz w:val="20"/>
        </w:rPr>
        <w:t xml:space="preserve"> the</w:t>
      </w:r>
      <w:r w:rsidR="00946D86" w:rsidRPr="00774643">
        <w:rPr>
          <w:rFonts w:cs="Times New Roman"/>
          <w:sz w:val="20"/>
        </w:rPr>
        <w:t xml:space="preserve"> habitat in which fish live.To sustain the benefits of fisheries and aquaculture, it is necessary to u</w:t>
      </w:r>
      <w:r w:rsidRPr="00774643">
        <w:rPr>
          <w:rFonts w:cs="Times New Roman"/>
          <w:sz w:val="20"/>
        </w:rPr>
        <w:t xml:space="preserve">nderstand the specific alteration in the </w:t>
      </w:r>
      <w:r w:rsidR="00946D86" w:rsidRPr="00774643">
        <w:rPr>
          <w:rFonts w:cs="Times New Roman"/>
          <w:sz w:val="20"/>
        </w:rPr>
        <w:t xml:space="preserve">quality of </w:t>
      </w:r>
      <w:r w:rsidRPr="00774643">
        <w:rPr>
          <w:rFonts w:cs="Times New Roman"/>
          <w:sz w:val="20"/>
        </w:rPr>
        <w:t>inland aquatic habitat</w:t>
      </w:r>
      <w:r w:rsidR="00946D86" w:rsidRPr="00774643">
        <w:rPr>
          <w:rFonts w:cs="Times New Roman"/>
          <w:sz w:val="20"/>
        </w:rPr>
        <w:t>s</w:t>
      </w:r>
      <w:r w:rsidRPr="00774643">
        <w:rPr>
          <w:rFonts w:cs="Times New Roman"/>
          <w:sz w:val="20"/>
        </w:rPr>
        <w:t xml:space="preserve"> occurring over the years due to climate change.</w:t>
      </w:r>
    </w:p>
    <w:p w:rsidR="00755888" w:rsidRPr="00774643" w:rsidRDefault="00755888" w:rsidP="00755888">
      <w:pPr>
        <w:rPr>
          <w:rFonts w:cs="Times New Roman"/>
          <w:sz w:val="20"/>
        </w:rPr>
      </w:pPr>
      <w:r w:rsidRPr="00774643">
        <w:rPr>
          <w:rFonts w:cs="Times New Roman"/>
          <w:sz w:val="20"/>
        </w:rPr>
        <w:t>Even with normal monsoon</w:t>
      </w:r>
      <w:r w:rsidR="00DB4D4D">
        <w:rPr>
          <w:rFonts w:cs="Times New Roman"/>
          <w:sz w:val="20"/>
        </w:rPr>
        <w:t>s</w:t>
      </w:r>
      <w:r w:rsidRPr="00774643">
        <w:rPr>
          <w:rFonts w:cs="Times New Roman"/>
          <w:sz w:val="20"/>
        </w:rPr>
        <w:t xml:space="preserve"> in 2016 and 2017, 34 and 18% area </w:t>
      </w:r>
      <w:r w:rsidR="00DB4D4D">
        <w:rPr>
          <w:rFonts w:cs="Times New Roman"/>
          <w:sz w:val="20"/>
        </w:rPr>
        <w:t>experienced</w:t>
      </w:r>
      <w:r w:rsidRPr="00774643">
        <w:rPr>
          <w:rFonts w:cs="Times New Roman"/>
          <w:sz w:val="20"/>
        </w:rPr>
        <w:t xml:space="preserve"> deficit rainfall while 19 and 21% </w:t>
      </w:r>
      <w:r w:rsidR="00DB4D4D">
        <w:rPr>
          <w:rFonts w:cs="Times New Roman"/>
          <w:sz w:val="20"/>
        </w:rPr>
        <w:t>underwent</w:t>
      </w:r>
      <w:r w:rsidR="00521F8B" w:rsidRPr="00774643">
        <w:rPr>
          <w:rFonts w:cs="Times New Roman"/>
          <w:sz w:val="20"/>
        </w:rPr>
        <w:t xml:space="preserve"> </w:t>
      </w:r>
      <w:r w:rsidRPr="00774643">
        <w:rPr>
          <w:rFonts w:cs="Times New Roman"/>
          <w:sz w:val="20"/>
        </w:rPr>
        <w:t>excess</w:t>
      </w:r>
      <w:r w:rsidR="00DB4D4D">
        <w:rPr>
          <w:rFonts w:cs="Times New Roman"/>
          <w:sz w:val="20"/>
        </w:rPr>
        <w:t>ive rainfaill</w:t>
      </w:r>
      <w:r w:rsidRPr="00774643">
        <w:rPr>
          <w:rFonts w:cs="Times New Roman"/>
          <w:sz w:val="20"/>
        </w:rPr>
        <w:t>, respectively. All these affect the quality of water in which fish are being cultured or reared. Aquatic environment differ</w:t>
      </w:r>
      <w:r w:rsidR="00946D86" w:rsidRPr="00774643">
        <w:rPr>
          <w:rFonts w:cs="Times New Roman"/>
          <w:sz w:val="20"/>
        </w:rPr>
        <w:t>s</w:t>
      </w:r>
      <w:r w:rsidRPr="00774643">
        <w:rPr>
          <w:rFonts w:cs="Times New Roman"/>
          <w:sz w:val="20"/>
        </w:rPr>
        <w:t xml:space="preserve"> from terrestrial environment. The sector is threatened by </w:t>
      </w:r>
      <w:r w:rsidR="00946D86" w:rsidRPr="00774643">
        <w:rPr>
          <w:rFonts w:cs="Times New Roman"/>
          <w:sz w:val="20"/>
        </w:rPr>
        <w:t xml:space="preserve">various </w:t>
      </w:r>
      <w:r w:rsidR="00BE41FD" w:rsidRPr="00774643">
        <w:rPr>
          <w:rFonts w:cs="Times New Roman"/>
          <w:sz w:val="20"/>
        </w:rPr>
        <w:t>factors</w:t>
      </w:r>
      <w:r w:rsidR="00946D86" w:rsidRPr="00774643">
        <w:rPr>
          <w:rFonts w:cs="Times New Roman"/>
          <w:sz w:val="20"/>
        </w:rPr>
        <w:t xml:space="preserve"> such as </w:t>
      </w:r>
      <w:r w:rsidRPr="00774643">
        <w:rPr>
          <w:rFonts w:cs="Times New Roman"/>
          <w:sz w:val="20"/>
        </w:rPr>
        <w:t>pollution runoff</w:t>
      </w:r>
      <w:r w:rsidR="00946D86" w:rsidRPr="00774643">
        <w:rPr>
          <w:rFonts w:cs="Times New Roman"/>
          <w:sz w:val="20"/>
        </w:rPr>
        <w:t xml:space="preserve">, </w:t>
      </w:r>
      <w:r w:rsidRPr="00774643">
        <w:rPr>
          <w:rFonts w:cs="Times New Roman"/>
          <w:sz w:val="20"/>
        </w:rPr>
        <w:t>land use transformation</w:t>
      </w:r>
      <w:r w:rsidR="00946D86" w:rsidRPr="00774643">
        <w:rPr>
          <w:rFonts w:cs="Times New Roman"/>
          <w:sz w:val="20"/>
        </w:rPr>
        <w:t>, competing aquatic resource uses and</w:t>
      </w:r>
      <w:r w:rsidR="002E048C">
        <w:rPr>
          <w:rFonts w:cs="Times New Roman"/>
          <w:sz w:val="20"/>
        </w:rPr>
        <w:t xml:space="preserve"> </w:t>
      </w:r>
      <w:r w:rsidR="00946D86" w:rsidRPr="00774643">
        <w:rPr>
          <w:rFonts w:cs="Times New Roman"/>
          <w:sz w:val="20"/>
        </w:rPr>
        <w:t>o</w:t>
      </w:r>
      <w:r w:rsidRPr="00774643">
        <w:rPr>
          <w:rFonts w:cs="Times New Roman"/>
          <w:sz w:val="20"/>
        </w:rPr>
        <w:t>ver-exploitation of resource</w:t>
      </w:r>
      <w:r w:rsidR="00946D86" w:rsidRPr="00774643">
        <w:rPr>
          <w:rFonts w:cs="Times New Roman"/>
          <w:sz w:val="20"/>
        </w:rPr>
        <w:t>s</w:t>
      </w:r>
      <w:r w:rsidRPr="00774643">
        <w:rPr>
          <w:rFonts w:cs="Times New Roman"/>
          <w:sz w:val="20"/>
        </w:rPr>
        <w:t>. Climate change is expected to compound the effect.</w:t>
      </w:r>
    </w:p>
    <w:p w:rsidR="00755888" w:rsidRPr="00774643" w:rsidRDefault="00755888" w:rsidP="00755888">
      <w:pPr>
        <w:rPr>
          <w:rFonts w:cs="Times New Roman"/>
          <w:sz w:val="20"/>
        </w:rPr>
      </w:pPr>
      <w:r w:rsidRPr="00774643">
        <w:rPr>
          <w:rFonts w:cs="Times New Roman"/>
          <w:sz w:val="20"/>
        </w:rPr>
        <w:t xml:space="preserve">Analysis of the monthly data of rainfall of the middle stretch of river Ganga split into three equal periods (Jan-April), (May-August) and (September-December) for </w:t>
      </w:r>
      <w:r w:rsidR="00BE41FD" w:rsidRPr="00774643">
        <w:rPr>
          <w:rFonts w:cs="Times New Roman"/>
          <w:sz w:val="20"/>
        </w:rPr>
        <w:t xml:space="preserve">a </w:t>
      </w:r>
      <w:r w:rsidRPr="00774643">
        <w:rPr>
          <w:rFonts w:cs="Times New Roman"/>
          <w:sz w:val="20"/>
        </w:rPr>
        <w:t>30 year analysis</w:t>
      </w:r>
      <w:r w:rsidR="002E048C">
        <w:rPr>
          <w:rFonts w:cs="Times New Roman"/>
          <w:sz w:val="20"/>
        </w:rPr>
        <w:t>,</w:t>
      </w:r>
      <w:r w:rsidRPr="00774643">
        <w:rPr>
          <w:rFonts w:cs="Times New Roman"/>
          <w:sz w:val="20"/>
        </w:rPr>
        <w:t xml:space="preserve"> showed that total rainfall declined 7% in (May- Aug.) whereas it increased by 4% in the post- breeding period of  fish. Th</w:t>
      </w:r>
      <w:r w:rsidR="00BE41FD" w:rsidRPr="00774643">
        <w:rPr>
          <w:rFonts w:cs="Times New Roman"/>
          <w:sz w:val="20"/>
        </w:rPr>
        <w:t>is</w:t>
      </w:r>
      <w:r w:rsidRPr="00774643">
        <w:rPr>
          <w:rFonts w:cs="Times New Roman"/>
          <w:sz w:val="20"/>
        </w:rPr>
        <w:t xml:space="preserve"> has direct implications on recruitment and spawning. During the breeding period, </w:t>
      </w:r>
      <w:r w:rsidR="00946D86" w:rsidRPr="00774643">
        <w:rPr>
          <w:rFonts w:cs="Times New Roman"/>
          <w:sz w:val="20"/>
        </w:rPr>
        <w:t xml:space="preserve">spawning of </w:t>
      </w:r>
      <w:r w:rsidRPr="00774643">
        <w:rPr>
          <w:rFonts w:cs="Times New Roman"/>
          <w:sz w:val="20"/>
        </w:rPr>
        <w:t>the Indian major carps requires rainfall</w:t>
      </w:r>
      <w:r w:rsidR="00946D86" w:rsidRPr="00774643">
        <w:rPr>
          <w:rFonts w:cs="Times New Roman"/>
          <w:sz w:val="20"/>
        </w:rPr>
        <w:t>. R</w:t>
      </w:r>
      <w:r w:rsidRPr="00774643">
        <w:rPr>
          <w:rFonts w:cs="Times New Roman"/>
          <w:sz w:val="20"/>
        </w:rPr>
        <w:t>ainfall</w:t>
      </w:r>
      <w:r w:rsidR="00946D86" w:rsidRPr="00774643">
        <w:rPr>
          <w:rFonts w:cs="Times New Roman"/>
          <w:sz w:val="20"/>
        </w:rPr>
        <w:t xml:space="preserve"> results in spreading of</w:t>
      </w:r>
      <w:r w:rsidR="00717AF7" w:rsidRPr="00774643">
        <w:rPr>
          <w:rFonts w:cs="Times New Roman"/>
          <w:sz w:val="20"/>
        </w:rPr>
        <w:t xml:space="preserve"> the flood</w:t>
      </w:r>
      <w:r w:rsidRPr="00774643">
        <w:rPr>
          <w:rFonts w:cs="Times New Roman"/>
          <w:sz w:val="20"/>
        </w:rPr>
        <w:t>plain waters. This is a cue for the breeding of Indian major carps. With decreased rainfall,</w:t>
      </w:r>
      <w:r w:rsidR="002E048C">
        <w:rPr>
          <w:rFonts w:cs="Times New Roman"/>
          <w:sz w:val="20"/>
        </w:rPr>
        <w:t xml:space="preserve"> </w:t>
      </w:r>
      <w:r w:rsidR="00946D86" w:rsidRPr="00774643">
        <w:rPr>
          <w:rFonts w:cs="Times New Roman"/>
          <w:sz w:val="20"/>
        </w:rPr>
        <w:t>spreading</w:t>
      </w:r>
      <w:r w:rsidRPr="00774643">
        <w:rPr>
          <w:rFonts w:cs="Times New Roman"/>
          <w:sz w:val="20"/>
        </w:rPr>
        <w:t xml:space="preserve"> of the flood plain waters does not occur and they do not get the breeding cue for breeding migration and spawning. In the plains</w:t>
      </w:r>
      <w:r w:rsidR="002E048C">
        <w:rPr>
          <w:rFonts w:cs="Times New Roman"/>
          <w:sz w:val="20"/>
        </w:rPr>
        <w:t>, too</w:t>
      </w:r>
      <w:r w:rsidRPr="00774643">
        <w:rPr>
          <w:rFonts w:cs="Times New Roman"/>
          <w:sz w:val="20"/>
        </w:rPr>
        <w:t xml:space="preserve">, </w:t>
      </w:r>
      <w:r w:rsidR="00BE41FD" w:rsidRPr="00774643">
        <w:rPr>
          <w:rFonts w:cs="Times New Roman"/>
          <w:sz w:val="20"/>
        </w:rPr>
        <w:t xml:space="preserve">the </w:t>
      </w:r>
      <w:r w:rsidR="00717AF7" w:rsidRPr="00774643">
        <w:rPr>
          <w:rFonts w:cs="Times New Roman"/>
          <w:sz w:val="20"/>
        </w:rPr>
        <w:t>a</w:t>
      </w:r>
      <w:r w:rsidRPr="00774643">
        <w:rPr>
          <w:rFonts w:cs="Times New Roman"/>
          <w:sz w:val="20"/>
        </w:rPr>
        <w:t>nn</w:t>
      </w:r>
      <w:r w:rsidR="00717AF7" w:rsidRPr="00774643">
        <w:rPr>
          <w:rFonts w:cs="Times New Roman"/>
          <w:sz w:val="20"/>
        </w:rPr>
        <w:t>ual total rainfall (May-August)</w:t>
      </w:r>
      <w:r w:rsidRPr="00774643">
        <w:rPr>
          <w:rFonts w:cs="Times New Roman"/>
          <w:sz w:val="20"/>
        </w:rPr>
        <w:t xml:space="preserve"> declined</w:t>
      </w:r>
      <w:r w:rsidR="00946D86" w:rsidRPr="00774643">
        <w:rPr>
          <w:rFonts w:cs="Times New Roman"/>
          <w:sz w:val="20"/>
        </w:rPr>
        <w:t xml:space="preserve"> by</w:t>
      </w:r>
      <w:r w:rsidR="003D7D4F" w:rsidRPr="00774643">
        <w:rPr>
          <w:rFonts w:cs="Times New Roman"/>
          <w:sz w:val="20"/>
        </w:rPr>
        <w:t xml:space="preserve"> 5</w:t>
      </w:r>
      <w:r w:rsidRPr="00774643">
        <w:rPr>
          <w:rFonts w:cs="Times New Roman"/>
          <w:sz w:val="20"/>
        </w:rPr>
        <w:t xml:space="preserve">% and increased </w:t>
      </w:r>
      <w:r w:rsidR="00946D86" w:rsidRPr="00774643">
        <w:rPr>
          <w:rFonts w:cs="Times New Roman"/>
          <w:sz w:val="20"/>
        </w:rPr>
        <w:t xml:space="preserve">by </w:t>
      </w:r>
      <w:r w:rsidR="003D7D4F" w:rsidRPr="00774643">
        <w:rPr>
          <w:rFonts w:cs="Times New Roman"/>
          <w:sz w:val="20"/>
        </w:rPr>
        <w:t>5</w:t>
      </w:r>
      <w:r w:rsidRPr="00774643">
        <w:rPr>
          <w:rFonts w:cs="Times New Roman"/>
          <w:sz w:val="20"/>
        </w:rPr>
        <w:t>% in post mons</w:t>
      </w:r>
      <w:r w:rsidR="00946D86" w:rsidRPr="00774643">
        <w:rPr>
          <w:rFonts w:cs="Times New Roman"/>
          <w:sz w:val="20"/>
        </w:rPr>
        <w:t>oon months (Sept-Dec) at Dumdum in</w:t>
      </w:r>
      <w:r w:rsidR="002E048C">
        <w:rPr>
          <w:rFonts w:cs="Times New Roman"/>
          <w:sz w:val="20"/>
        </w:rPr>
        <w:t xml:space="preserve"> </w:t>
      </w:r>
      <w:r w:rsidR="00946D86" w:rsidRPr="00774643">
        <w:rPr>
          <w:rFonts w:cs="Times New Roman"/>
          <w:sz w:val="20"/>
        </w:rPr>
        <w:t xml:space="preserve">North </w:t>
      </w:r>
      <w:r w:rsidRPr="00774643">
        <w:rPr>
          <w:rFonts w:cs="Times New Roman"/>
          <w:sz w:val="20"/>
        </w:rPr>
        <w:t xml:space="preserve">24 Parganas. </w:t>
      </w:r>
      <w:r w:rsidR="002E048C">
        <w:rPr>
          <w:rFonts w:cs="Times New Roman"/>
          <w:sz w:val="20"/>
        </w:rPr>
        <w:t xml:space="preserve">Here there has been a negative impact on wild Indian major carp species. </w:t>
      </w:r>
      <w:r w:rsidRPr="00774643">
        <w:rPr>
          <w:rFonts w:cs="Times New Roman"/>
          <w:sz w:val="20"/>
        </w:rPr>
        <w:t>Similar pattern</w:t>
      </w:r>
      <w:r w:rsidR="002E048C">
        <w:rPr>
          <w:rFonts w:cs="Times New Roman"/>
          <w:sz w:val="20"/>
        </w:rPr>
        <w:t>s of</w:t>
      </w:r>
      <w:r w:rsidRPr="00774643">
        <w:rPr>
          <w:rFonts w:cs="Times New Roman"/>
          <w:sz w:val="20"/>
        </w:rPr>
        <w:t xml:space="preserve"> rainfall distributions were observed at Alipur district of West Bengal during 1980-</w:t>
      </w:r>
      <w:r w:rsidR="00946D86" w:rsidRPr="00774643">
        <w:rPr>
          <w:rFonts w:cs="Times New Roman"/>
          <w:sz w:val="20"/>
        </w:rPr>
        <w:t>20</w:t>
      </w:r>
      <w:r w:rsidRPr="00774643">
        <w:rPr>
          <w:rFonts w:cs="Times New Roman"/>
          <w:sz w:val="20"/>
        </w:rPr>
        <w:t>09. The</w:t>
      </w:r>
      <w:r w:rsidR="002E048C">
        <w:rPr>
          <w:rFonts w:cs="Times New Roman"/>
          <w:sz w:val="20"/>
        </w:rPr>
        <w:t xml:space="preserve"> other trend has been an increase</w:t>
      </w:r>
      <w:r w:rsidR="006E1D91" w:rsidRPr="00774643">
        <w:rPr>
          <w:rFonts w:cs="Times New Roman"/>
          <w:sz w:val="20"/>
        </w:rPr>
        <w:t xml:space="preserve"> in </w:t>
      </w:r>
      <w:r w:rsidR="004C380C" w:rsidRPr="00774643">
        <w:rPr>
          <w:rFonts w:cs="Times New Roman"/>
          <w:sz w:val="20"/>
        </w:rPr>
        <w:t xml:space="preserve">the </w:t>
      </w:r>
      <w:r w:rsidRPr="00774643">
        <w:rPr>
          <w:rFonts w:cs="Times New Roman"/>
          <w:sz w:val="20"/>
        </w:rPr>
        <w:t xml:space="preserve">occurrence of extreme events like droughts and cyclones. When droughts occur, there is increase in temperature and </w:t>
      </w:r>
      <w:r w:rsidR="00946D86" w:rsidRPr="00774643">
        <w:rPr>
          <w:rFonts w:cs="Times New Roman"/>
          <w:sz w:val="20"/>
        </w:rPr>
        <w:t xml:space="preserve">reduced </w:t>
      </w:r>
      <w:r w:rsidRPr="00774643">
        <w:rPr>
          <w:rFonts w:cs="Times New Roman"/>
          <w:sz w:val="20"/>
        </w:rPr>
        <w:t xml:space="preserve">rain. In case of cyclones, salinity increases from 12 ppt to 23 ppt in coastal areas because of intense storm surges. </w:t>
      </w:r>
    </w:p>
    <w:p w:rsidR="00755888" w:rsidRPr="00774643" w:rsidRDefault="002E048C" w:rsidP="00755888">
      <w:pPr>
        <w:rPr>
          <w:rFonts w:cs="Times New Roman"/>
          <w:sz w:val="20"/>
        </w:rPr>
      </w:pPr>
      <w:r>
        <w:rPr>
          <w:rFonts w:cs="Times New Roman"/>
          <w:sz w:val="20"/>
        </w:rPr>
        <w:t>A p</w:t>
      </w:r>
      <w:r w:rsidR="00755888" w:rsidRPr="00774643">
        <w:rPr>
          <w:rFonts w:cs="Times New Roman"/>
          <w:sz w:val="20"/>
        </w:rPr>
        <w:t xml:space="preserve">ositive impact of enhanced temperature and altered rainfall on spawning of Indian </w:t>
      </w:r>
      <w:r>
        <w:rPr>
          <w:rFonts w:cs="Times New Roman"/>
          <w:sz w:val="20"/>
        </w:rPr>
        <w:t>m</w:t>
      </w:r>
      <w:r w:rsidR="00755888" w:rsidRPr="00774643">
        <w:rPr>
          <w:rFonts w:cs="Times New Roman"/>
          <w:sz w:val="20"/>
        </w:rPr>
        <w:t xml:space="preserve">ajor </w:t>
      </w:r>
      <w:r>
        <w:rPr>
          <w:rFonts w:cs="Times New Roman"/>
          <w:sz w:val="20"/>
        </w:rPr>
        <w:t>c</w:t>
      </w:r>
      <w:r w:rsidR="00755888" w:rsidRPr="00774643">
        <w:rPr>
          <w:rFonts w:cs="Times New Roman"/>
          <w:sz w:val="20"/>
        </w:rPr>
        <w:t xml:space="preserve">arps </w:t>
      </w:r>
      <w:r w:rsidR="00C400C6" w:rsidRPr="00774643">
        <w:rPr>
          <w:rFonts w:cs="Times New Roman"/>
          <w:sz w:val="20"/>
        </w:rPr>
        <w:t xml:space="preserve">is </w:t>
      </w:r>
      <w:r w:rsidR="00755888" w:rsidRPr="00774643">
        <w:rPr>
          <w:rFonts w:cs="Times New Roman"/>
          <w:sz w:val="20"/>
        </w:rPr>
        <w:t xml:space="preserve">evident in aquaculture where there has been an advancement of </w:t>
      </w:r>
      <w:r w:rsidR="00BE41FD" w:rsidRPr="00774643">
        <w:rPr>
          <w:rFonts w:cs="Times New Roman"/>
          <w:sz w:val="20"/>
        </w:rPr>
        <w:t xml:space="preserve">the </w:t>
      </w:r>
      <w:r w:rsidR="00755888" w:rsidRPr="00774643">
        <w:rPr>
          <w:rFonts w:cs="Times New Roman"/>
          <w:sz w:val="20"/>
        </w:rPr>
        <w:t xml:space="preserve">breeding period in </w:t>
      </w:r>
      <w:r w:rsidR="00BE41FD" w:rsidRPr="00774643">
        <w:rPr>
          <w:rFonts w:cs="Times New Roman"/>
          <w:sz w:val="20"/>
        </w:rPr>
        <w:t xml:space="preserve">the </w:t>
      </w:r>
      <w:r w:rsidR="00755888" w:rsidRPr="00774643">
        <w:rPr>
          <w:rFonts w:cs="Times New Roman"/>
          <w:sz w:val="20"/>
        </w:rPr>
        <w:t xml:space="preserve">hatcheries of West Bengal, Orissa and Assam in the last two decades. It shows an extended breeding period by 45-60 days with </w:t>
      </w:r>
      <w:r w:rsidR="00BE41FD" w:rsidRPr="00774643">
        <w:rPr>
          <w:rFonts w:cs="Times New Roman"/>
          <w:sz w:val="20"/>
        </w:rPr>
        <w:t xml:space="preserve">the </w:t>
      </w:r>
      <w:r w:rsidR="00755888" w:rsidRPr="00774643">
        <w:rPr>
          <w:rFonts w:cs="Times New Roman"/>
          <w:sz w:val="20"/>
        </w:rPr>
        <w:t>breeding season extending from 110-120 to 160-170 days at present. Thus</w:t>
      </w:r>
      <w:r w:rsidR="004C380C" w:rsidRPr="00774643">
        <w:rPr>
          <w:rFonts w:cs="Times New Roman"/>
          <w:sz w:val="20"/>
        </w:rPr>
        <w:t>,</w:t>
      </w:r>
      <w:r w:rsidR="00755888" w:rsidRPr="00774643">
        <w:rPr>
          <w:rFonts w:cs="Times New Roman"/>
          <w:sz w:val="20"/>
        </w:rPr>
        <w:t xml:space="preserve"> there </w:t>
      </w:r>
      <w:r>
        <w:rPr>
          <w:rFonts w:cs="Times New Roman"/>
          <w:sz w:val="20"/>
        </w:rPr>
        <w:t>has been</w:t>
      </w:r>
      <w:r w:rsidR="00755888" w:rsidRPr="00774643">
        <w:rPr>
          <w:rFonts w:cs="Times New Roman"/>
          <w:sz w:val="20"/>
        </w:rPr>
        <w:t xml:space="preserve"> a positive impact.</w:t>
      </w:r>
    </w:p>
    <w:p w:rsidR="00755888" w:rsidRPr="00774643" w:rsidRDefault="00755888" w:rsidP="00755888">
      <w:pPr>
        <w:rPr>
          <w:rFonts w:cs="Times New Roman"/>
          <w:sz w:val="20"/>
        </w:rPr>
      </w:pPr>
      <w:r w:rsidRPr="00774643">
        <w:rPr>
          <w:rFonts w:cs="Times New Roman"/>
          <w:sz w:val="20"/>
        </w:rPr>
        <w:t>The impact</w:t>
      </w:r>
      <w:r w:rsidR="00BE41FD" w:rsidRPr="00774643">
        <w:rPr>
          <w:rFonts w:cs="Times New Roman"/>
          <w:sz w:val="20"/>
        </w:rPr>
        <w:t xml:space="preserve"> on</w:t>
      </w:r>
      <w:r w:rsidRPr="00774643">
        <w:rPr>
          <w:rFonts w:cs="Times New Roman"/>
          <w:sz w:val="20"/>
        </w:rPr>
        <w:t xml:space="preserve"> river ba</w:t>
      </w:r>
      <w:r w:rsidR="00C400C6" w:rsidRPr="00774643">
        <w:rPr>
          <w:rFonts w:cs="Times New Roman"/>
          <w:sz w:val="20"/>
        </w:rPr>
        <w:t>sins due to climate change need</w:t>
      </w:r>
      <w:r w:rsidR="00BE41FD" w:rsidRPr="00774643">
        <w:rPr>
          <w:rFonts w:cs="Times New Roman"/>
          <w:sz w:val="20"/>
        </w:rPr>
        <w:t>s</w:t>
      </w:r>
      <w:r w:rsidRPr="00774643">
        <w:rPr>
          <w:rFonts w:cs="Times New Roman"/>
          <w:sz w:val="20"/>
        </w:rPr>
        <w:t xml:space="preserve"> to be assessed together with other environmental changes. Hydrological impacts of two most important drivers of change in the Ganga basin viz., development of reservoirs and barrages</w:t>
      </w:r>
      <w:r w:rsidR="00C400C6" w:rsidRPr="00774643">
        <w:rPr>
          <w:rFonts w:cs="Times New Roman"/>
          <w:sz w:val="20"/>
        </w:rPr>
        <w:t>,</w:t>
      </w:r>
      <w:r w:rsidRPr="00774643">
        <w:rPr>
          <w:rFonts w:cs="Times New Roman"/>
          <w:sz w:val="20"/>
        </w:rPr>
        <w:t xml:space="preserve"> can be felt within 10 years but </w:t>
      </w:r>
      <w:r w:rsidR="001D5E0A" w:rsidRPr="00774643">
        <w:rPr>
          <w:rFonts w:cs="Times New Roman"/>
          <w:sz w:val="20"/>
        </w:rPr>
        <w:t xml:space="preserve">the </w:t>
      </w:r>
      <w:r w:rsidRPr="00774643">
        <w:rPr>
          <w:rFonts w:cs="Times New Roman"/>
          <w:sz w:val="20"/>
        </w:rPr>
        <w:t>impact of climate change cannot be felt before 30 years. First</w:t>
      </w:r>
      <w:r w:rsidR="00C400C6" w:rsidRPr="00774643">
        <w:rPr>
          <w:rFonts w:cs="Times New Roman"/>
          <w:sz w:val="20"/>
        </w:rPr>
        <w:t xml:space="preserve">, </w:t>
      </w:r>
      <w:r w:rsidR="001D5E0A" w:rsidRPr="00774643">
        <w:rPr>
          <w:rFonts w:cs="Times New Roman"/>
          <w:sz w:val="20"/>
        </w:rPr>
        <w:t xml:space="preserve">the </w:t>
      </w:r>
      <w:r w:rsidRPr="00774643">
        <w:rPr>
          <w:rFonts w:cs="Times New Roman"/>
          <w:sz w:val="20"/>
        </w:rPr>
        <w:t>climate change in our country must be viewed in the broader context within which a variety of other environmental changes are taking place at different temporal and spatial scales.  Second</w:t>
      </w:r>
      <w:r w:rsidR="00C400C6" w:rsidRPr="00774643">
        <w:rPr>
          <w:rFonts w:cs="Times New Roman"/>
          <w:sz w:val="20"/>
        </w:rPr>
        <w:t xml:space="preserve">, </w:t>
      </w:r>
      <w:r w:rsidRPr="00774643">
        <w:rPr>
          <w:rFonts w:cs="Times New Roman"/>
          <w:sz w:val="20"/>
        </w:rPr>
        <w:t xml:space="preserve">an understanding of the distinct characteristics of the social-ecological system in any particular region of </w:t>
      </w:r>
      <w:r w:rsidR="001D5E0A" w:rsidRPr="00774643">
        <w:rPr>
          <w:rFonts w:cs="Times New Roman"/>
          <w:sz w:val="20"/>
        </w:rPr>
        <w:t>the</w:t>
      </w:r>
      <w:r w:rsidRPr="00774643">
        <w:rPr>
          <w:rFonts w:cs="Times New Roman"/>
          <w:sz w:val="20"/>
        </w:rPr>
        <w:t xml:space="preserve"> country is a prerequisite for development of a sound adaptation strate</w:t>
      </w:r>
      <w:r w:rsidR="00C400C6" w:rsidRPr="00774643">
        <w:rPr>
          <w:rFonts w:cs="Times New Roman"/>
          <w:sz w:val="20"/>
        </w:rPr>
        <w:t xml:space="preserve">gy. An effective and pragmatic </w:t>
      </w:r>
      <w:r w:rsidRPr="00774643">
        <w:rPr>
          <w:rFonts w:cs="Times New Roman"/>
          <w:sz w:val="20"/>
        </w:rPr>
        <w:t xml:space="preserve">approach is to find interfaces through which climate change adaptation activities are integrated with routine policies, measures and activities which are undertaken on a regular basis by </w:t>
      </w:r>
      <w:r w:rsidR="001D5E0A" w:rsidRPr="00774643">
        <w:rPr>
          <w:rFonts w:cs="Times New Roman"/>
          <w:sz w:val="20"/>
        </w:rPr>
        <w:t xml:space="preserve">the </w:t>
      </w:r>
      <w:r w:rsidRPr="00774643">
        <w:rPr>
          <w:rFonts w:cs="Times New Roman"/>
          <w:sz w:val="20"/>
        </w:rPr>
        <w:t>government and different stakeholders.</w:t>
      </w:r>
      <w:r w:rsidR="00F057A6" w:rsidRPr="00774643">
        <w:rPr>
          <w:rFonts w:cs="Times New Roman"/>
          <w:sz w:val="20"/>
        </w:rPr>
        <w:t xml:space="preserve"> </w:t>
      </w:r>
      <w:r w:rsidR="0049641D" w:rsidRPr="00774643">
        <w:rPr>
          <w:rFonts w:cs="Times New Roman"/>
          <w:bCs/>
          <w:sz w:val="20"/>
          <w:lang w:val="en-US"/>
        </w:rPr>
        <w:t>Climate-Smart Sustainable Agriculture</w:t>
      </w:r>
      <w:r w:rsidRPr="00774643">
        <w:rPr>
          <w:rFonts w:cs="Times New Roman"/>
          <w:b/>
          <w:bCs/>
          <w:sz w:val="20"/>
          <w:lang w:val="en-US"/>
        </w:rPr>
        <w:t xml:space="preserve"> </w:t>
      </w:r>
      <w:r w:rsidRPr="00774643">
        <w:rPr>
          <w:rFonts w:cs="Times New Roman"/>
          <w:sz w:val="20"/>
          <w:lang w:val="en-US"/>
        </w:rPr>
        <w:t xml:space="preserve">is </w:t>
      </w:r>
      <w:r w:rsidR="00C400C6" w:rsidRPr="00774643">
        <w:rPr>
          <w:rFonts w:cs="Times New Roman"/>
          <w:sz w:val="20"/>
          <w:lang w:val="en-US"/>
        </w:rPr>
        <w:t>a</w:t>
      </w:r>
      <w:r w:rsidRPr="00774643">
        <w:rPr>
          <w:rFonts w:cs="Times New Roman"/>
          <w:sz w:val="20"/>
          <w:lang w:val="en-US"/>
        </w:rPr>
        <w:t xml:space="preserve">griculture that sustainably increases productivity, resilience (adaptation), </w:t>
      </w:r>
      <w:r w:rsidRPr="00774643">
        <w:rPr>
          <w:rFonts w:cs="Times New Roman"/>
          <w:sz w:val="20"/>
          <w:lang w:val="en-US"/>
        </w:rPr>
        <w:lastRenderedPageBreak/>
        <w:t xml:space="preserve">reduces/removes greenhouse gases and enhances achievement of national food security and development goals. This is </w:t>
      </w:r>
      <w:r w:rsidR="00C47B0E">
        <w:rPr>
          <w:rFonts w:cs="Times New Roman"/>
          <w:sz w:val="20"/>
          <w:lang w:val="en-US"/>
        </w:rPr>
        <w:t xml:space="preserve">also </w:t>
      </w:r>
      <w:r w:rsidRPr="00774643">
        <w:rPr>
          <w:rFonts w:cs="Times New Roman"/>
          <w:sz w:val="20"/>
          <w:lang w:val="en-US"/>
        </w:rPr>
        <w:t xml:space="preserve">true for fisheries. A </w:t>
      </w:r>
      <w:r w:rsidR="00C47B0E">
        <w:rPr>
          <w:rFonts w:cs="Times New Roman"/>
          <w:sz w:val="20"/>
          <w:lang w:val="en-US"/>
        </w:rPr>
        <w:t>m</w:t>
      </w:r>
      <w:r w:rsidRPr="00774643">
        <w:rPr>
          <w:rFonts w:cs="Times New Roman"/>
          <w:sz w:val="20"/>
          <w:lang w:val="en-US"/>
        </w:rPr>
        <w:t>ulti-</w:t>
      </w:r>
      <w:r w:rsidR="00C47B0E">
        <w:rPr>
          <w:rFonts w:cs="Times New Roman"/>
          <w:sz w:val="20"/>
          <w:lang w:val="en-US"/>
        </w:rPr>
        <w:t>c</w:t>
      </w:r>
      <w:r w:rsidRPr="00774643">
        <w:rPr>
          <w:rFonts w:cs="Times New Roman"/>
          <w:sz w:val="20"/>
          <w:lang w:val="en-US"/>
        </w:rPr>
        <w:t xml:space="preserve">riteria </w:t>
      </w:r>
      <w:r w:rsidR="00C47B0E">
        <w:rPr>
          <w:rFonts w:cs="Times New Roman"/>
          <w:sz w:val="20"/>
          <w:lang w:val="en-US"/>
        </w:rPr>
        <w:t>a</w:t>
      </w:r>
      <w:r w:rsidRPr="00774643">
        <w:rPr>
          <w:rFonts w:cs="Times New Roman"/>
          <w:sz w:val="20"/>
          <w:lang w:val="en-US"/>
        </w:rPr>
        <w:t>nalysis was adopted</w:t>
      </w:r>
      <w:r w:rsidR="00C400C6" w:rsidRPr="00774643">
        <w:rPr>
          <w:rFonts w:cs="Times New Roman"/>
          <w:sz w:val="20"/>
          <w:lang w:val="en-US"/>
        </w:rPr>
        <w:t xml:space="preserve">. </w:t>
      </w:r>
      <w:r w:rsidR="00C47B0E">
        <w:rPr>
          <w:rFonts w:cs="Times New Roman"/>
          <w:sz w:val="20"/>
          <w:lang w:val="en-US"/>
        </w:rPr>
        <w:t>The f</w:t>
      </w:r>
      <w:r w:rsidRPr="00774643">
        <w:rPr>
          <w:rFonts w:cs="Times New Roman"/>
          <w:sz w:val="20"/>
        </w:rPr>
        <w:t xml:space="preserve">irst </w:t>
      </w:r>
      <w:r w:rsidR="00C47B0E">
        <w:rPr>
          <w:rFonts w:cs="Times New Roman"/>
          <w:sz w:val="20"/>
        </w:rPr>
        <w:t xml:space="preserve">step </w:t>
      </w:r>
      <w:r w:rsidRPr="00774643">
        <w:rPr>
          <w:rFonts w:cs="Times New Roman"/>
          <w:sz w:val="20"/>
        </w:rPr>
        <w:t>was to scout all the available technologies from literature, expert judgement, stakeholders</w:t>
      </w:r>
      <w:r w:rsidR="001D5E0A" w:rsidRPr="00774643">
        <w:rPr>
          <w:rFonts w:cs="Times New Roman"/>
          <w:sz w:val="20"/>
        </w:rPr>
        <w:t>,</w:t>
      </w:r>
      <w:r w:rsidRPr="00774643">
        <w:rPr>
          <w:rFonts w:cs="Times New Roman"/>
          <w:sz w:val="20"/>
        </w:rPr>
        <w:t xml:space="preserve"> feedback, etc. </w:t>
      </w:r>
      <w:r w:rsidR="00C47B0E">
        <w:rPr>
          <w:rFonts w:cs="Times New Roman"/>
          <w:sz w:val="20"/>
        </w:rPr>
        <w:t>The s</w:t>
      </w:r>
      <w:r w:rsidRPr="00774643">
        <w:rPr>
          <w:rFonts w:cs="Times New Roman"/>
          <w:sz w:val="20"/>
        </w:rPr>
        <w:t xml:space="preserve">econd was to </w:t>
      </w:r>
      <w:r w:rsidR="00C400C6" w:rsidRPr="00774643">
        <w:rPr>
          <w:rFonts w:cs="Times New Roman"/>
          <w:sz w:val="20"/>
        </w:rPr>
        <w:t>i</w:t>
      </w:r>
      <w:r w:rsidRPr="00774643">
        <w:rPr>
          <w:rFonts w:cs="Times New Roman"/>
          <w:sz w:val="20"/>
        </w:rPr>
        <w:t>dentify potential technologies based on expert judgement. Third</w:t>
      </w:r>
      <w:r w:rsidR="00C47B0E">
        <w:rPr>
          <w:rFonts w:cs="Times New Roman"/>
          <w:sz w:val="20"/>
        </w:rPr>
        <w:t>,</w:t>
      </w:r>
      <w:r w:rsidRPr="00774643">
        <w:rPr>
          <w:rFonts w:cs="Times New Roman"/>
          <w:sz w:val="20"/>
        </w:rPr>
        <w:t xml:space="preserve"> to </w:t>
      </w:r>
      <w:r w:rsidR="00C400C6" w:rsidRPr="00774643">
        <w:rPr>
          <w:rFonts w:cs="Times New Roman"/>
          <w:sz w:val="20"/>
        </w:rPr>
        <w:t>r</w:t>
      </w:r>
      <w:r w:rsidRPr="00774643">
        <w:rPr>
          <w:rFonts w:cs="Times New Roman"/>
          <w:sz w:val="20"/>
        </w:rPr>
        <w:t>ank all the technologies based on technological, econ</w:t>
      </w:r>
      <w:r w:rsidR="00C47B0E">
        <w:rPr>
          <w:rFonts w:cs="Times New Roman"/>
          <w:sz w:val="20"/>
        </w:rPr>
        <w:t>omic and environmental criteria; t</w:t>
      </w:r>
      <w:r w:rsidRPr="00774643">
        <w:rPr>
          <w:rFonts w:cs="Times New Roman"/>
          <w:sz w:val="20"/>
        </w:rPr>
        <w:t xml:space="preserve">his was Ranking 1. </w:t>
      </w:r>
      <w:r w:rsidR="00C47B0E">
        <w:rPr>
          <w:rFonts w:cs="Times New Roman"/>
          <w:sz w:val="20"/>
        </w:rPr>
        <w:t>The f</w:t>
      </w:r>
      <w:r w:rsidRPr="00774643">
        <w:rPr>
          <w:rFonts w:cs="Times New Roman"/>
          <w:sz w:val="20"/>
        </w:rPr>
        <w:t xml:space="preserve">ourth step was to send </w:t>
      </w:r>
      <w:r w:rsidR="00C400C6" w:rsidRPr="00774643">
        <w:rPr>
          <w:rFonts w:cs="Times New Roman"/>
          <w:sz w:val="20"/>
        </w:rPr>
        <w:t xml:space="preserve">this list </w:t>
      </w:r>
      <w:r w:rsidRPr="00774643">
        <w:rPr>
          <w:rFonts w:cs="Times New Roman"/>
          <w:sz w:val="20"/>
        </w:rPr>
        <w:t xml:space="preserve">to reviewers (~20) for their ranking and </w:t>
      </w:r>
      <w:r w:rsidR="00C47B0E">
        <w:rPr>
          <w:rFonts w:cs="Times New Roman"/>
          <w:sz w:val="20"/>
        </w:rPr>
        <w:t xml:space="preserve">the </w:t>
      </w:r>
      <w:r w:rsidRPr="00774643">
        <w:rPr>
          <w:rFonts w:cs="Times New Roman"/>
          <w:sz w:val="20"/>
        </w:rPr>
        <w:t xml:space="preserve">fifth was to identify top </w:t>
      </w:r>
      <w:r w:rsidR="001D5E0A" w:rsidRPr="00774643">
        <w:rPr>
          <w:rFonts w:cs="Times New Roman"/>
          <w:sz w:val="20"/>
        </w:rPr>
        <w:t>ten</w:t>
      </w:r>
      <w:r w:rsidRPr="00774643">
        <w:rPr>
          <w:rFonts w:cs="Times New Roman"/>
          <w:sz w:val="20"/>
        </w:rPr>
        <w:t xml:space="preserve"> technologies. Ranking 2 was to prioriti</w:t>
      </w:r>
      <w:r w:rsidR="001D5E0A" w:rsidRPr="00774643">
        <w:rPr>
          <w:rFonts w:cs="Times New Roman"/>
          <w:sz w:val="20"/>
        </w:rPr>
        <w:t>s</w:t>
      </w:r>
      <w:r w:rsidRPr="00774643">
        <w:rPr>
          <w:rFonts w:cs="Times New Roman"/>
          <w:sz w:val="20"/>
        </w:rPr>
        <w:t xml:space="preserve">e the top 10 technologies based on policy and socio-cultural criteria. </w:t>
      </w:r>
      <w:r w:rsidR="00C400C6" w:rsidRPr="00774643">
        <w:rPr>
          <w:rFonts w:cs="Times New Roman"/>
          <w:sz w:val="20"/>
        </w:rPr>
        <w:t>The s</w:t>
      </w:r>
      <w:r w:rsidRPr="00774643">
        <w:rPr>
          <w:rFonts w:cs="Times New Roman"/>
          <w:sz w:val="20"/>
        </w:rPr>
        <w:t xml:space="preserve">eventh </w:t>
      </w:r>
      <w:r w:rsidR="00C400C6" w:rsidRPr="00774643">
        <w:rPr>
          <w:rFonts w:cs="Times New Roman"/>
          <w:sz w:val="20"/>
        </w:rPr>
        <w:t xml:space="preserve">step </w:t>
      </w:r>
      <w:r w:rsidRPr="00774643">
        <w:rPr>
          <w:rFonts w:cs="Times New Roman"/>
          <w:sz w:val="20"/>
        </w:rPr>
        <w:t xml:space="preserve">was to identify non-conventional, innovative and disruptive technologies and finally, to suggest big-ticket projects. In case of fisheries, 17 technologies were prioritised based on the initial ranking. </w:t>
      </w:r>
    </w:p>
    <w:p w:rsidR="00755888" w:rsidRPr="00774643" w:rsidRDefault="00755888" w:rsidP="00755888">
      <w:pPr>
        <w:rPr>
          <w:rFonts w:cs="Times New Roman"/>
          <w:sz w:val="20"/>
        </w:rPr>
      </w:pPr>
      <w:r w:rsidRPr="00774643">
        <w:rPr>
          <w:rFonts w:cs="Times New Roman"/>
          <w:sz w:val="20"/>
        </w:rPr>
        <w:t xml:space="preserve">For prioritisation, </w:t>
      </w:r>
      <w:r w:rsidR="005568E5">
        <w:rPr>
          <w:rFonts w:cs="Times New Roman"/>
          <w:sz w:val="20"/>
        </w:rPr>
        <w:t xml:space="preserve">the </w:t>
      </w:r>
      <w:r w:rsidRPr="00774643">
        <w:rPr>
          <w:rFonts w:cs="Times New Roman"/>
          <w:sz w:val="20"/>
        </w:rPr>
        <w:t xml:space="preserve">STEEP </w:t>
      </w:r>
      <w:r w:rsidR="005568E5">
        <w:rPr>
          <w:rFonts w:cs="Times New Roman"/>
          <w:sz w:val="20"/>
        </w:rPr>
        <w:t xml:space="preserve">(Societal, Technological, Economical, Environmental and Political) </w:t>
      </w:r>
      <w:r w:rsidRPr="00774643">
        <w:rPr>
          <w:rFonts w:cs="Times New Roman"/>
          <w:sz w:val="20"/>
        </w:rPr>
        <w:t xml:space="preserve">methodology was followed which takes into account </w:t>
      </w:r>
      <w:r w:rsidR="00C56726" w:rsidRPr="00774643">
        <w:rPr>
          <w:rFonts w:cs="Times New Roman"/>
          <w:sz w:val="20"/>
        </w:rPr>
        <w:t xml:space="preserve">socio-cultural, technological, economic, environmental and policy factors. </w:t>
      </w:r>
      <w:r w:rsidR="001D5E0A" w:rsidRPr="00774643">
        <w:rPr>
          <w:rFonts w:cs="Times New Roman"/>
          <w:sz w:val="20"/>
        </w:rPr>
        <w:t>I</w:t>
      </w:r>
      <w:r w:rsidR="00C56726" w:rsidRPr="00774643">
        <w:rPr>
          <w:rFonts w:cs="Times New Roman"/>
          <w:sz w:val="20"/>
        </w:rPr>
        <w:t xml:space="preserve">n the two-step </w:t>
      </w:r>
      <w:r w:rsidRPr="00774643">
        <w:rPr>
          <w:rFonts w:cs="Times New Roman"/>
          <w:sz w:val="20"/>
        </w:rPr>
        <w:t>prioriti</w:t>
      </w:r>
      <w:r w:rsidR="001D5E0A" w:rsidRPr="00774643">
        <w:rPr>
          <w:rFonts w:cs="Times New Roman"/>
          <w:sz w:val="20"/>
        </w:rPr>
        <w:t>s</w:t>
      </w:r>
      <w:r w:rsidRPr="00774643">
        <w:rPr>
          <w:rFonts w:cs="Times New Roman"/>
          <w:sz w:val="20"/>
        </w:rPr>
        <w:t xml:space="preserve">ation, Step 1 was </w:t>
      </w:r>
      <w:r w:rsidR="00833E3D" w:rsidRPr="00774643">
        <w:rPr>
          <w:rFonts w:cs="Times New Roman"/>
          <w:sz w:val="20"/>
        </w:rPr>
        <w:t>technological, economic and environmental,</w:t>
      </w:r>
      <w:r w:rsidR="005568E5">
        <w:rPr>
          <w:rFonts w:cs="Times New Roman"/>
          <w:sz w:val="20"/>
        </w:rPr>
        <w:t xml:space="preserve"> </w:t>
      </w:r>
      <w:r w:rsidRPr="00774643">
        <w:rPr>
          <w:rFonts w:cs="Times New Roman"/>
          <w:sz w:val="20"/>
        </w:rPr>
        <w:t xml:space="preserve">and Step 2 was </w:t>
      </w:r>
      <w:r w:rsidR="00C56726" w:rsidRPr="00774643">
        <w:rPr>
          <w:rFonts w:cs="Times New Roman"/>
          <w:sz w:val="20"/>
        </w:rPr>
        <w:t>socio-cultural and policy</w:t>
      </w:r>
      <w:r w:rsidRPr="00774643">
        <w:rPr>
          <w:rFonts w:cs="Times New Roman"/>
          <w:sz w:val="20"/>
        </w:rPr>
        <w:t xml:space="preserve">. </w:t>
      </w:r>
      <w:r w:rsidR="00C56726" w:rsidRPr="00774643">
        <w:rPr>
          <w:rFonts w:cs="Times New Roman"/>
          <w:sz w:val="20"/>
        </w:rPr>
        <w:t xml:space="preserve">Under </w:t>
      </w:r>
      <w:r w:rsidR="005568E5">
        <w:rPr>
          <w:rFonts w:cs="Times New Roman"/>
          <w:sz w:val="20"/>
        </w:rPr>
        <w:t xml:space="preserve">the </w:t>
      </w:r>
      <w:r w:rsidR="00C56726" w:rsidRPr="00774643">
        <w:rPr>
          <w:rFonts w:cs="Times New Roman"/>
          <w:sz w:val="20"/>
        </w:rPr>
        <w:t>technological</w:t>
      </w:r>
      <w:r w:rsidR="005568E5">
        <w:rPr>
          <w:rFonts w:cs="Times New Roman"/>
          <w:sz w:val="20"/>
        </w:rPr>
        <w:t xml:space="preserve"> criteria</w:t>
      </w:r>
      <w:r w:rsidR="00C56726" w:rsidRPr="00774643">
        <w:rPr>
          <w:rFonts w:cs="Times New Roman"/>
          <w:sz w:val="20"/>
        </w:rPr>
        <w:t>, the parameters taken into consideration were</w:t>
      </w:r>
      <w:r w:rsidR="005568E5">
        <w:rPr>
          <w:rFonts w:cs="Times New Roman"/>
          <w:sz w:val="20"/>
        </w:rPr>
        <w:t xml:space="preserve"> the</w:t>
      </w:r>
      <w:r w:rsidR="00C56726" w:rsidRPr="00774643">
        <w:rPr>
          <w:rFonts w:cs="Times New Roman"/>
          <w:sz w:val="20"/>
        </w:rPr>
        <w:t xml:space="preserve"> impact on production, ease of implementation, mechani</w:t>
      </w:r>
      <w:r w:rsidR="001D5E0A" w:rsidRPr="00774643">
        <w:rPr>
          <w:rFonts w:cs="Times New Roman"/>
          <w:sz w:val="20"/>
        </w:rPr>
        <w:t>s</w:t>
      </w:r>
      <w:r w:rsidR="00C56726" w:rsidRPr="00774643">
        <w:rPr>
          <w:rFonts w:cs="Times New Roman"/>
          <w:sz w:val="20"/>
        </w:rPr>
        <w:t>ation/</w:t>
      </w:r>
      <w:r w:rsidR="005568E5">
        <w:rPr>
          <w:rFonts w:cs="Times New Roman"/>
          <w:sz w:val="20"/>
        </w:rPr>
        <w:t xml:space="preserve"> </w:t>
      </w:r>
      <w:r w:rsidR="00C56726" w:rsidRPr="00774643">
        <w:rPr>
          <w:rFonts w:cs="Times New Roman"/>
          <w:sz w:val="20"/>
        </w:rPr>
        <w:t xml:space="preserve">compatible and readiness level of adoption of the technology. </w:t>
      </w:r>
      <w:r w:rsidRPr="00774643">
        <w:rPr>
          <w:rFonts w:cs="Times New Roman"/>
          <w:sz w:val="20"/>
        </w:rPr>
        <w:t xml:space="preserve">Under </w:t>
      </w:r>
      <w:r w:rsidR="00F131D0" w:rsidRPr="00774643">
        <w:rPr>
          <w:rFonts w:cs="Times New Roman"/>
          <w:sz w:val="20"/>
        </w:rPr>
        <w:t xml:space="preserve">economic, enhanced income </w:t>
      </w:r>
      <w:r w:rsidRPr="00774643">
        <w:rPr>
          <w:rFonts w:cs="Times New Roman"/>
          <w:sz w:val="20"/>
        </w:rPr>
        <w:t xml:space="preserve">of farmers and economic feasibility were considered. Under </w:t>
      </w:r>
      <w:r w:rsidR="00F131D0" w:rsidRPr="00774643">
        <w:rPr>
          <w:rFonts w:cs="Times New Roman"/>
          <w:sz w:val="20"/>
        </w:rPr>
        <w:t>environmental, energy efficiency/</w:t>
      </w:r>
      <w:r w:rsidRPr="00774643">
        <w:rPr>
          <w:rFonts w:cs="Times New Roman"/>
          <w:sz w:val="20"/>
        </w:rPr>
        <w:t>renewable energy, greenhouse gas mitigation and climate vulnerability/risk reduction were considered. The specific parameters were given weightage out of 100. There were many sub</w:t>
      </w:r>
      <w:r w:rsidR="001D5E0A" w:rsidRPr="00774643">
        <w:rPr>
          <w:rFonts w:cs="Times New Roman"/>
          <w:sz w:val="20"/>
        </w:rPr>
        <w:t>-</w:t>
      </w:r>
      <w:r w:rsidRPr="00774643">
        <w:rPr>
          <w:rFonts w:cs="Times New Roman"/>
          <w:sz w:val="20"/>
        </w:rPr>
        <w:t>sectors in which fisheries was a sub</w:t>
      </w:r>
      <w:r w:rsidR="001D5E0A" w:rsidRPr="00774643">
        <w:rPr>
          <w:rFonts w:cs="Times New Roman"/>
          <w:sz w:val="20"/>
        </w:rPr>
        <w:t>-</w:t>
      </w:r>
      <w:r w:rsidRPr="00774643">
        <w:rPr>
          <w:rFonts w:cs="Times New Roman"/>
          <w:sz w:val="20"/>
        </w:rPr>
        <w:t xml:space="preserve">sector. Weightage varied for different sub-sectors. A ranking sheet was prepared for fisheries. </w:t>
      </w:r>
    </w:p>
    <w:p w:rsidR="00755888" w:rsidRPr="00774643" w:rsidRDefault="00C56726" w:rsidP="00755888">
      <w:pPr>
        <w:rPr>
          <w:rFonts w:cs="Times New Roman"/>
          <w:sz w:val="20"/>
        </w:rPr>
      </w:pPr>
      <w:r w:rsidRPr="00774643">
        <w:rPr>
          <w:rFonts w:cs="Times New Roman"/>
          <w:sz w:val="20"/>
        </w:rPr>
        <w:t xml:space="preserve">Under the second step, </w:t>
      </w:r>
      <w:r w:rsidR="005568E5">
        <w:rPr>
          <w:rFonts w:cs="Times New Roman"/>
          <w:sz w:val="20"/>
        </w:rPr>
        <w:t xml:space="preserve">socio-cultural and policy criteria </w:t>
      </w:r>
      <w:r w:rsidR="00755888" w:rsidRPr="00774643">
        <w:rPr>
          <w:rFonts w:cs="Times New Roman"/>
          <w:sz w:val="20"/>
        </w:rPr>
        <w:t xml:space="preserve">were considered. Under Socio-cultural, Socio-cultural complexity and No-regret characteristics were included and under </w:t>
      </w:r>
      <w:r w:rsidR="00F131D0" w:rsidRPr="00774643">
        <w:rPr>
          <w:rFonts w:cs="Times New Roman"/>
          <w:sz w:val="20"/>
        </w:rPr>
        <w:t xml:space="preserve">policy, institutional complexity, urgency and small-farmer friendly criteria were considered. </w:t>
      </w:r>
      <w:r w:rsidR="00755888" w:rsidRPr="00774643">
        <w:rPr>
          <w:rFonts w:cs="Times New Roman"/>
          <w:sz w:val="20"/>
        </w:rPr>
        <w:t>No</w:t>
      </w:r>
      <w:r w:rsidR="005568E5">
        <w:rPr>
          <w:rFonts w:cs="Times New Roman"/>
          <w:sz w:val="20"/>
        </w:rPr>
        <w:t>-</w:t>
      </w:r>
      <w:r w:rsidR="00755888" w:rsidRPr="00774643">
        <w:rPr>
          <w:rFonts w:cs="Times New Roman"/>
          <w:sz w:val="20"/>
        </w:rPr>
        <w:t xml:space="preserve">regret means where even if </w:t>
      </w:r>
      <w:r w:rsidR="005568E5">
        <w:rPr>
          <w:rFonts w:cs="Times New Roman"/>
          <w:sz w:val="20"/>
        </w:rPr>
        <w:t xml:space="preserve">the ranking of a technology is adopted or not, there is no regret as far as the technology is concerned. </w:t>
      </w:r>
      <w:r w:rsidR="00755888" w:rsidRPr="00774643">
        <w:rPr>
          <w:rFonts w:cs="Times New Roman"/>
          <w:sz w:val="20"/>
        </w:rPr>
        <w:t>The weightage was equal for these criteria.</w:t>
      </w:r>
    </w:p>
    <w:p w:rsidR="00755888" w:rsidRPr="00774643" w:rsidRDefault="00755888" w:rsidP="00755888">
      <w:pPr>
        <w:rPr>
          <w:rFonts w:cs="Times New Roman"/>
          <w:sz w:val="20"/>
        </w:rPr>
      </w:pPr>
      <w:r w:rsidRPr="00774643">
        <w:rPr>
          <w:rFonts w:cs="Times New Roman"/>
          <w:sz w:val="20"/>
        </w:rPr>
        <w:t xml:space="preserve">Ranking of technologies for the fishing sector was carried out. Eight technologies </w:t>
      </w:r>
      <w:r w:rsidR="00BB37C1" w:rsidRPr="00774643">
        <w:rPr>
          <w:rFonts w:cs="Times New Roman"/>
          <w:sz w:val="20"/>
        </w:rPr>
        <w:t>were</w:t>
      </w:r>
      <w:r w:rsidRPr="00774643">
        <w:rPr>
          <w:rFonts w:cs="Times New Roman"/>
          <w:sz w:val="20"/>
        </w:rPr>
        <w:t xml:space="preserve"> selected. Final weig</w:t>
      </w:r>
      <w:r w:rsidR="00C400C6" w:rsidRPr="00774643">
        <w:rPr>
          <w:rFonts w:cs="Times New Roman"/>
          <w:sz w:val="20"/>
        </w:rPr>
        <w:t>h</w:t>
      </w:r>
      <w:r w:rsidRPr="00774643">
        <w:rPr>
          <w:rFonts w:cs="Times New Roman"/>
          <w:sz w:val="20"/>
        </w:rPr>
        <w:t>tage for each factor was 35 for Technological, 25 for Economic, 15 for Environmental, 10 for Socio-cultural</w:t>
      </w:r>
      <w:r w:rsidRPr="00774643">
        <w:rPr>
          <w:rFonts w:cs="Times New Roman"/>
          <w:sz w:val="20"/>
        </w:rPr>
        <w:tab/>
        <w:t>and 15 for Policy</w:t>
      </w:r>
      <w:r w:rsidR="005B4538">
        <w:rPr>
          <w:rFonts w:cs="Times New Roman"/>
          <w:sz w:val="20"/>
        </w:rPr>
        <w:t xml:space="preserve"> criteria. </w:t>
      </w:r>
      <w:r w:rsidRPr="00774643">
        <w:rPr>
          <w:rFonts w:cs="Times New Roman"/>
          <w:sz w:val="20"/>
        </w:rPr>
        <w:t xml:space="preserve">Final ranking was given taking 75% weightage for technological, economic and environmental parameters and 25% weightage for the socio-cultural and policy parameters. Technologies scouted by the GTWG </w:t>
      </w:r>
      <w:r w:rsidR="005B4538">
        <w:rPr>
          <w:rFonts w:cs="Times New Roman"/>
          <w:sz w:val="20"/>
        </w:rPr>
        <w:t xml:space="preserve">(Global Technology Watch Group) </w:t>
      </w:r>
      <w:r w:rsidRPr="00774643">
        <w:rPr>
          <w:rFonts w:cs="Times New Roman"/>
          <w:sz w:val="20"/>
        </w:rPr>
        <w:t>Sustainable Agriculture group were validated in a workshop.</w:t>
      </w:r>
    </w:p>
    <w:p w:rsidR="00755888" w:rsidRPr="00774643" w:rsidRDefault="00755888" w:rsidP="00755888">
      <w:pPr>
        <w:rPr>
          <w:rFonts w:cs="Times New Roman"/>
          <w:sz w:val="20"/>
        </w:rPr>
      </w:pPr>
      <w:r w:rsidRPr="00774643">
        <w:rPr>
          <w:rFonts w:cs="Times New Roman"/>
          <w:sz w:val="20"/>
        </w:rPr>
        <w:t>The top ten technologies in fisheries and aquaculture were found to be: Brackish water aquaculture, Periphyton</w:t>
      </w:r>
      <w:r w:rsidR="00BB37C1" w:rsidRPr="00774643">
        <w:rPr>
          <w:rFonts w:cs="Times New Roman"/>
          <w:sz w:val="20"/>
        </w:rPr>
        <w:t>-</w:t>
      </w:r>
      <w:r w:rsidRPr="00774643">
        <w:rPr>
          <w:rFonts w:cs="Times New Roman"/>
          <w:sz w:val="20"/>
        </w:rPr>
        <w:t>based carp culture, Cage culture fish, Fish</w:t>
      </w:r>
      <w:r w:rsidR="005B4538">
        <w:rPr>
          <w:rFonts w:cs="Times New Roman"/>
          <w:sz w:val="20"/>
        </w:rPr>
        <w:t>-</w:t>
      </w:r>
      <w:r w:rsidRPr="00774643">
        <w:rPr>
          <w:rFonts w:cs="Times New Roman"/>
          <w:sz w:val="20"/>
        </w:rPr>
        <w:t>cum</w:t>
      </w:r>
      <w:r w:rsidR="005B4538">
        <w:rPr>
          <w:rFonts w:cs="Times New Roman"/>
          <w:sz w:val="20"/>
        </w:rPr>
        <w:t>-</w:t>
      </w:r>
      <w:r w:rsidRPr="00774643">
        <w:rPr>
          <w:rFonts w:cs="Times New Roman"/>
          <w:sz w:val="20"/>
        </w:rPr>
        <w:t>paddy culture, Integrated</w:t>
      </w:r>
      <w:r w:rsidR="005B4538">
        <w:rPr>
          <w:rFonts w:cs="Times New Roman"/>
          <w:sz w:val="20"/>
        </w:rPr>
        <w:t>-</w:t>
      </w:r>
      <w:r w:rsidRPr="00774643">
        <w:rPr>
          <w:rFonts w:cs="Times New Roman"/>
          <w:sz w:val="20"/>
        </w:rPr>
        <w:t>fish</w:t>
      </w:r>
      <w:r w:rsidR="005B4538">
        <w:rPr>
          <w:rFonts w:cs="Times New Roman"/>
          <w:sz w:val="20"/>
        </w:rPr>
        <w:t>-</w:t>
      </w:r>
      <w:r w:rsidRPr="00774643">
        <w:rPr>
          <w:rFonts w:cs="Times New Roman"/>
          <w:sz w:val="20"/>
        </w:rPr>
        <w:t xml:space="preserve">livestock farming, </w:t>
      </w:r>
      <w:proofErr w:type="gramStart"/>
      <w:r w:rsidRPr="00774643">
        <w:rPr>
          <w:rFonts w:cs="Times New Roman"/>
          <w:sz w:val="20"/>
        </w:rPr>
        <w:t>Pen</w:t>
      </w:r>
      <w:proofErr w:type="gramEnd"/>
      <w:r w:rsidRPr="00774643">
        <w:rPr>
          <w:rFonts w:cs="Times New Roman"/>
          <w:sz w:val="20"/>
        </w:rPr>
        <w:t xml:space="preserve"> culture of fish, Waste water aquaculture and Drought tolerant fish culture. </w:t>
      </w:r>
    </w:p>
    <w:p w:rsidR="00606E77" w:rsidRPr="00774643" w:rsidRDefault="00606E77" w:rsidP="00606E77">
      <w:pPr>
        <w:rPr>
          <w:rFonts w:cs="Times New Roman"/>
          <w:b/>
          <w:bCs/>
          <w:sz w:val="20"/>
        </w:rPr>
      </w:pPr>
      <w:r w:rsidRPr="00774643">
        <w:rPr>
          <w:rFonts w:cs="Times New Roman"/>
          <w:b/>
          <w:bCs/>
          <w:sz w:val="20"/>
        </w:rPr>
        <w:t>Discussion</w:t>
      </w:r>
    </w:p>
    <w:p w:rsidR="00606E77" w:rsidRPr="00774643" w:rsidRDefault="00606E77" w:rsidP="00606E77">
      <w:pPr>
        <w:rPr>
          <w:rFonts w:cs="Times New Roman"/>
          <w:sz w:val="20"/>
        </w:rPr>
      </w:pPr>
      <w:r w:rsidRPr="00774643">
        <w:rPr>
          <w:rFonts w:cs="Times New Roman"/>
          <w:sz w:val="20"/>
        </w:rPr>
        <w:t xml:space="preserve">Sebastio </w:t>
      </w:r>
      <w:r w:rsidR="00ED06D3" w:rsidRPr="00774643">
        <w:rPr>
          <w:rFonts w:cs="Times New Roman"/>
          <w:sz w:val="20"/>
        </w:rPr>
        <w:t>Rodrigues</w:t>
      </w:r>
      <w:r w:rsidR="00BB37C1" w:rsidRPr="00774643">
        <w:rPr>
          <w:rFonts w:cs="Times New Roman"/>
          <w:sz w:val="20"/>
        </w:rPr>
        <w:t xml:space="preserve"> asked</w:t>
      </w:r>
      <w:r w:rsidR="005B4538">
        <w:rPr>
          <w:rFonts w:cs="Times New Roman"/>
          <w:sz w:val="20"/>
        </w:rPr>
        <w:t xml:space="preserve"> </w:t>
      </w:r>
      <w:r w:rsidRPr="00774643">
        <w:rPr>
          <w:rFonts w:cs="Times New Roman"/>
          <w:sz w:val="20"/>
        </w:rPr>
        <w:t xml:space="preserve">Manas Das about the </w:t>
      </w:r>
      <w:proofErr w:type="gramStart"/>
      <w:r w:rsidRPr="00774643">
        <w:rPr>
          <w:rFonts w:cs="Times New Roman"/>
          <w:sz w:val="20"/>
        </w:rPr>
        <w:t xml:space="preserve">ecological </w:t>
      </w:r>
      <w:r w:rsidR="005B4538">
        <w:rPr>
          <w:rFonts w:cs="Times New Roman"/>
          <w:sz w:val="20"/>
        </w:rPr>
        <w:t xml:space="preserve"> and</w:t>
      </w:r>
      <w:proofErr w:type="gramEnd"/>
      <w:r w:rsidRPr="00774643">
        <w:rPr>
          <w:rFonts w:cs="Times New Roman"/>
          <w:sz w:val="20"/>
        </w:rPr>
        <w:t xml:space="preserve"> biodiversity impact  on the rivers and coast </w:t>
      </w:r>
      <w:r w:rsidR="005B4538">
        <w:rPr>
          <w:rFonts w:cs="Times New Roman"/>
          <w:sz w:val="20"/>
        </w:rPr>
        <w:t xml:space="preserve">and also about </w:t>
      </w:r>
      <w:r w:rsidRPr="00774643">
        <w:rPr>
          <w:rFonts w:cs="Times New Roman"/>
          <w:sz w:val="20"/>
        </w:rPr>
        <w:t xml:space="preserve"> </w:t>
      </w:r>
      <w:r w:rsidR="00912785" w:rsidRPr="00774643">
        <w:rPr>
          <w:rFonts w:cs="Times New Roman"/>
          <w:sz w:val="20"/>
        </w:rPr>
        <w:t xml:space="preserve">the </w:t>
      </w:r>
      <w:r w:rsidRPr="00774643">
        <w:rPr>
          <w:rFonts w:cs="Times New Roman"/>
          <w:sz w:val="20"/>
        </w:rPr>
        <w:t xml:space="preserve">declaration of 111 rivers of India as national waterways.  </w:t>
      </w:r>
      <w:r w:rsidR="00ED06D3" w:rsidRPr="00774643">
        <w:rPr>
          <w:rFonts w:cs="Times New Roman"/>
          <w:sz w:val="20"/>
        </w:rPr>
        <w:t xml:space="preserve"> Das responded that this was </w:t>
      </w:r>
      <w:r w:rsidRPr="00774643">
        <w:rPr>
          <w:rFonts w:cs="Times New Roman"/>
          <w:sz w:val="20"/>
        </w:rPr>
        <w:t xml:space="preserve">recent, </w:t>
      </w:r>
      <w:r w:rsidR="00ED06D3" w:rsidRPr="00774643">
        <w:rPr>
          <w:rFonts w:cs="Times New Roman"/>
          <w:sz w:val="20"/>
        </w:rPr>
        <w:t xml:space="preserve">having </w:t>
      </w:r>
      <w:r w:rsidRPr="00774643">
        <w:rPr>
          <w:rFonts w:cs="Times New Roman"/>
          <w:sz w:val="20"/>
        </w:rPr>
        <w:t>come up in the Ganga Mission</w:t>
      </w:r>
      <w:r w:rsidRPr="00774643">
        <w:rPr>
          <w:rFonts w:cs="Times New Roman"/>
          <w:i/>
          <w:iCs/>
          <w:sz w:val="20"/>
        </w:rPr>
        <w:t xml:space="preserve">. </w:t>
      </w:r>
      <w:r w:rsidRPr="00774643">
        <w:rPr>
          <w:rFonts w:cs="Times New Roman"/>
          <w:sz w:val="20"/>
        </w:rPr>
        <w:t>Prior to th</w:t>
      </w:r>
      <w:r w:rsidR="00BB37C1" w:rsidRPr="00774643">
        <w:rPr>
          <w:rFonts w:cs="Times New Roman"/>
          <w:sz w:val="20"/>
        </w:rPr>
        <w:t>is</w:t>
      </w:r>
      <w:r w:rsidR="00912785" w:rsidRPr="00774643">
        <w:rPr>
          <w:rFonts w:cs="Times New Roman"/>
          <w:sz w:val="20"/>
        </w:rPr>
        <w:t>,</w:t>
      </w:r>
      <w:r w:rsidRPr="00774643">
        <w:rPr>
          <w:rFonts w:cs="Times New Roman"/>
          <w:sz w:val="20"/>
        </w:rPr>
        <w:t xml:space="preserve"> barges used to ply in a regular manner</w:t>
      </w:r>
      <w:r w:rsidR="00ED06D3" w:rsidRPr="00774643">
        <w:rPr>
          <w:rFonts w:cs="Times New Roman"/>
          <w:sz w:val="20"/>
        </w:rPr>
        <w:t>, f</w:t>
      </w:r>
      <w:r w:rsidRPr="00774643">
        <w:rPr>
          <w:rFonts w:cs="Times New Roman"/>
          <w:sz w:val="20"/>
        </w:rPr>
        <w:t>or e.g. in</w:t>
      </w:r>
      <w:r w:rsidR="005B4538">
        <w:rPr>
          <w:rFonts w:cs="Times New Roman"/>
          <w:sz w:val="20"/>
        </w:rPr>
        <w:t xml:space="preserve"> </w:t>
      </w:r>
      <w:r w:rsidRPr="00774643">
        <w:rPr>
          <w:rFonts w:cs="Times New Roman"/>
          <w:sz w:val="20"/>
        </w:rPr>
        <w:t>t</w:t>
      </w:r>
      <w:r w:rsidR="00ED06D3" w:rsidRPr="00774643">
        <w:rPr>
          <w:rFonts w:cs="Times New Roman"/>
          <w:sz w:val="20"/>
        </w:rPr>
        <w:t>h</w:t>
      </w:r>
      <w:r w:rsidRPr="00774643">
        <w:rPr>
          <w:rFonts w:cs="Times New Roman"/>
          <w:sz w:val="20"/>
        </w:rPr>
        <w:t xml:space="preserve">e Hooghly. But once the waterways come up, and boats start plying, then impacts </w:t>
      </w:r>
      <w:proofErr w:type="gramStart"/>
      <w:r w:rsidRPr="00774643">
        <w:rPr>
          <w:rFonts w:cs="Times New Roman"/>
          <w:sz w:val="20"/>
        </w:rPr>
        <w:t>c</w:t>
      </w:r>
      <w:r w:rsidR="005B4538">
        <w:rPr>
          <w:rFonts w:cs="Times New Roman"/>
          <w:sz w:val="20"/>
        </w:rPr>
        <w:t xml:space="preserve">ould </w:t>
      </w:r>
      <w:r w:rsidRPr="00774643">
        <w:rPr>
          <w:rFonts w:cs="Times New Roman"/>
          <w:sz w:val="20"/>
        </w:rPr>
        <w:t xml:space="preserve"> be</w:t>
      </w:r>
      <w:proofErr w:type="gramEnd"/>
      <w:r w:rsidRPr="00774643">
        <w:rPr>
          <w:rFonts w:cs="Times New Roman"/>
          <w:sz w:val="20"/>
        </w:rPr>
        <w:t xml:space="preserve"> studied. </w:t>
      </w:r>
      <w:r w:rsidR="00BB37C1" w:rsidRPr="00774643">
        <w:rPr>
          <w:rFonts w:cs="Times New Roman"/>
          <w:sz w:val="20"/>
        </w:rPr>
        <w:t xml:space="preserve"> Till then,</w:t>
      </w:r>
      <w:r w:rsidRPr="00774643">
        <w:rPr>
          <w:rFonts w:cs="Times New Roman"/>
          <w:sz w:val="20"/>
        </w:rPr>
        <w:t xml:space="preserve"> specific</w:t>
      </w:r>
      <w:r w:rsidR="00BB37C1" w:rsidRPr="00774643">
        <w:rPr>
          <w:rFonts w:cs="Times New Roman"/>
          <w:sz w:val="20"/>
        </w:rPr>
        <w:t xml:space="preserve"> assessments regarding</w:t>
      </w:r>
      <w:r w:rsidR="005B4538">
        <w:rPr>
          <w:rFonts w:cs="Times New Roman"/>
          <w:sz w:val="20"/>
        </w:rPr>
        <w:t xml:space="preserve"> </w:t>
      </w:r>
      <w:r w:rsidR="00ED06D3" w:rsidRPr="00774643">
        <w:rPr>
          <w:rFonts w:cs="Times New Roman"/>
          <w:sz w:val="20"/>
        </w:rPr>
        <w:t xml:space="preserve">the </w:t>
      </w:r>
      <w:r w:rsidR="00BB37C1" w:rsidRPr="00774643">
        <w:rPr>
          <w:rFonts w:cs="Times New Roman"/>
          <w:sz w:val="20"/>
        </w:rPr>
        <w:t xml:space="preserve">possible </w:t>
      </w:r>
      <w:r w:rsidRPr="00774643">
        <w:rPr>
          <w:rFonts w:cs="Times New Roman"/>
          <w:sz w:val="20"/>
        </w:rPr>
        <w:t>impact</w:t>
      </w:r>
      <w:r w:rsidR="00ED06D3" w:rsidRPr="00774643">
        <w:rPr>
          <w:rFonts w:cs="Times New Roman"/>
          <w:sz w:val="20"/>
        </w:rPr>
        <w:t>s</w:t>
      </w:r>
      <w:r w:rsidR="00BB37C1" w:rsidRPr="00774643">
        <w:rPr>
          <w:rFonts w:cs="Times New Roman"/>
          <w:sz w:val="20"/>
        </w:rPr>
        <w:t xml:space="preserve"> c</w:t>
      </w:r>
      <w:r w:rsidR="005B4538">
        <w:rPr>
          <w:rFonts w:cs="Times New Roman"/>
          <w:sz w:val="20"/>
        </w:rPr>
        <w:t xml:space="preserve">ould not </w:t>
      </w:r>
      <w:r w:rsidRPr="00774643">
        <w:rPr>
          <w:rFonts w:cs="Times New Roman"/>
          <w:sz w:val="20"/>
        </w:rPr>
        <w:t>be</w:t>
      </w:r>
      <w:r w:rsidR="00BB37C1" w:rsidRPr="00774643">
        <w:rPr>
          <w:rFonts w:cs="Times New Roman"/>
          <w:sz w:val="20"/>
        </w:rPr>
        <w:t xml:space="preserve"> made</w:t>
      </w:r>
      <w:r w:rsidRPr="00774643">
        <w:rPr>
          <w:rFonts w:cs="Times New Roman"/>
          <w:sz w:val="20"/>
        </w:rPr>
        <w:t>. A lot of other anthropogenic factors</w:t>
      </w:r>
      <w:r w:rsidR="005B4538">
        <w:rPr>
          <w:rFonts w:cs="Times New Roman"/>
          <w:sz w:val="20"/>
        </w:rPr>
        <w:t xml:space="preserve"> </w:t>
      </w:r>
      <w:proofErr w:type="gramStart"/>
      <w:r w:rsidR="005B4538">
        <w:rPr>
          <w:rFonts w:cs="Times New Roman"/>
          <w:sz w:val="20"/>
        </w:rPr>
        <w:t>we</w:t>
      </w:r>
      <w:r w:rsidRPr="00774643">
        <w:rPr>
          <w:rFonts w:cs="Times New Roman"/>
          <w:sz w:val="20"/>
        </w:rPr>
        <w:t xml:space="preserve">re </w:t>
      </w:r>
      <w:r w:rsidR="005B4538">
        <w:rPr>
          <w:rFonts w:cs="Times New Roman"/>
          <w:sz w:val="20"/>
        </w:rPr>
        <w:t xml:space="preserve"> affecting</w:t>
      </w:r>
      <w:proofErr w:type="gramEnd"/>
      <w:r w:rsidRPr="00774643">
        <w:rPr>
          <w:rFonts w:cs="Times New Roman"/>
          <w:sz w:val="20"/>
        </w:rPr>
        <w:t xml:space="preserve"> fisheries in these waterways. It </w:t>
      </w:r>
      <w:proofErr w:type="gramStart"/>
      <w:r w:rsidRPr="00774643">
        <w:rPr>
          <w:rFonts w:cs="Times New Roman"/>
          <w:sz w:val="20"/>
        </w:rPr>
        <w:t>w</w:t>
      </w:r>
      <w:r w:rsidR="005B4538">
        <w:rPr>
          <w:rFonts w:cs="Times New Roman"/>
          <w:sz w:val="20"/>
        </w:rPr>
        <w:t xml:space="preserve">ould </w:t>
      </w:r>
      <w:r w:rsidRPr="00774643">
        <w:rPr>
          <w:rFonts w:cs="Times New Roman"/>
          <w:sz w:val="20"/>
        </w:rPr>
        <w:t xml:space="preserve"> have</w:t>
      </w:r>
      <w:proofErr w:type="gramEnd"/>
      <w:r w:rsidRPr="00774643">
        <w:rPr>
          <w:rFonts w:cs="Times New Roman"/>
          <w:sz w:val="20"/>
        </w:rPr>
        <w:t xml:space="preserve"> an impact but </w:t>
      </w:r>
      <w:r w:rsidR="00912785" w:rsidRPr="00774643">
        <w:rPr>
          <w:rFonts w:cs="Times New Roman"/>
          <w:sz w:val="20"/>
        </w:rPr>
        <w:t xml:space="preserve">the exact extent </w:t>
      </w:r>
      <w:r w:rsidRPr="00774643">
        <w:rPr>
          <w:rFonts w:cs="Times New Roman"/>
          <w:sz w:val="20"/>
        </w:rPr>
        <w:t>cannot be estimated.</w:t>
      </w:r>
    </w:p>
    <w:p w:rsidR="00606E77" w:rsidRPr="00774643" w:rsidRDefault="00606E77" w:rsidP="00606E77">
      <w:pPr>
        <w:rPr>
          <w:rFonts w:cs="Times New Roman"/>
          <w:sz w:val="20"/>
        </w:rPr>
      </w:pPr>
      <w:r w:rsidRPr="00774643">
        <w:rPr>
          <w:rFonts w:cs="Times New Roman"/>
          <w:sz w:val="20"/>
        </w:rPr>
        <w:t>Fishing will get</w:t>
      </w:r>
      <w:r w:rsidR="005B4538">
        <w:rPr>
          <w:rFonts w:cs="Times New Roman"/>
          <w:sz w:val="20"/>
        </w:rPr>
        <w:t xml:space="preserve"> </w:t>
      </w:r>
      <w:r w:rsidRPr="00774643">
        <w:rPr>
          <w:rFonts w:cs="Times New Roman"/>
          <w:sz w:val="20"/>
        </w:rPr>
        <w:t>impacted</w:t>
      </w:r>
      <w:r w:rsidR="00ED06D3" w:rsidRPr="00774643">
        <w:rPr>
          <w:rFonts w:cs="Times New Roman"/>
          <w:sz w:val="20"/>
        </w:rPr>
        <w:t>, said Pradip Chatterjee</w:t>
      </w:r>
      <w:r w:rsidRPr="00774643">
        <w:rPr>
          <w:rFonts w:cs="Times New Roman"/>
          <w:sz w:val="20"/>
        </w:rPr>
        <w:t>.</w:t>
      </w:r>
      <w:r w:rsidR="00ED06D3" w:rsidRPr="00774643">
        <w:rPr>
          <w:rFonts w:cs="Times New Roman"/>
          <w:sz w:val="20"/>
        </w:rPr>
        <w:t xml:space="preserve"> Das responded that </w:t>
      </w:r>
      <w:r w:rsidRPr="00774643">
        <w:rPr>
          <w:rFonts w:cs="Times New Roman"/>
          <w:sz w:val="20"/>
        </w:rPr>
        <w:t xml:space="preserve">when barges </w:t>
      </w:r>
      <w:r w:rsidR="005B4538">
        <w:rPr>
          <w:rFonts w:cs="Times New Roman"/>
          <w:sz w:val="20"/>
        </w:rPr>
        <w:t>ply once again</w:t>
      </w:r>
      <w:r w:rsidRPr="00774643">
        <w:rPr>
          <w:rFonts w:cs="Times New Roman"/>
          <w:sz w:val="20"/>
        </w:rPr>
        <w:t xml:space="preserve">, there will be </w:t>
      </w:r>
      <w:r w:rsidR="005B4538">
        <w:rPr>
          <w:rFonts w:cs="Times New Roman"/>
          <w:sz w:val="20"/>
        </w:rPr>
        <w:t xml:space="preserve">an </w:t>
      </w:r>
      <w:r w:rsidRPr="00774643">
        <w:rPr>
          <w:rFonts w:cs="Times New Roman"/>
          <w:sz w:val="20"/>
        </w:rPr>
        <w:t>impact on fishing</w:t>
      </w:r>
      <w:r w:rsidR="00ED06D3" w:rsidRPr="00774643">
        <w:rPr>
          <w:rFonts w:cs="Times New Roman"/>
          <w:sz w:val="20"/>
        </w:rPr>
        <w:t xml:space="preserve">, </w:t>
      </w:r>
      <w:r w:rsidRPr="00774643">
        <w:rPr>
          <w:rFonts w:cs="Times New Roman"/>
          <w:sz w:val="20"/>
        </w:rPr>
        <w:t>they may get hit or nets may get cut. But these impacts can only be estimated once the navigational use begins.</w:t>
      </w:r>
    </w:p>
    <w:p w:rsidR="00606E77" w:rsidRPr="00774643" w:rsidRDefault="00606E77" w:rsidP="00606E77">
      <w:pPr>
        <w:rPr>
          <w:rFonts w:cs="Times New Roman"/>
          <w:sz w:val="20"/>
        </w:rPr>
      </w:pPr>
      <w:r w:rsidRPr="00774643">
        <w:rPr>
          <w:rFonts w:cs="Times New Roman"/>
          <w:sz w:val="20"/>
        </w:rPr>
        <w:t xml:space="preserve">Sugunan added </w:t>
      </w:r>
      <w:r w:rsidR="00ED06D3" w:rsidRPr="00774643">
        <w:rPr>
          <w:rFonts w:cs="Times New Roman"/>
          <w:sz w:val="20"/>
        </w:rPr>
        <w:t xml:space="preserve">that the </w:t>
      </w:r>
      <w:r w:rsidRPr="00774643">
        <w:rPr>
          <w:rFonts w:cs="Times New Roman"/>
          <w:sz w:val="20"/>
        </w:rPr>
        <w:t xml:space="preserve">waterways </w:t>
      </w:r>
      <w:r w:rsidR="00ED06D3" w:rsidRPr="00774643">
        <w:rPr>
          <w:rFonts w:cs="Times New Roman"/>
          <w:sz w:val="20"/>
        </w:rPr>
        <w:t xml:space="preserve">project </w:t>
      </w:r>
      <w:r w:rsidRPr="00774643">
        <w:rPr>
          <w:rFonts w:cs="Times New Roman"/>
          <w:sz w:val="20"/>
        </w:rPr>
        <w:t>started in Kerala ran into problems</w:t>
      </w:r>
      <w:r w:rsidR="00BB37C1" w:rsidRPr="00774643">
        <w:rPr>
          <w:rFonts w:cs="Times New Roman"/>
          <w:sz w:val="20"/>
        </w:rPr>
        <w:t xml:space="preserve"> due to</w:t>
      </w:r>
      <w:r w:rsidR="008400E4">
        <w:rPr>
          <w:rFonts w:cs="Times New Roman"/>
          <w:sz w:val="20"/>
        </w:rPr>
        <w:t xml:space="preserve"> </w:t>
      </w:r>
      <w:r w:rsidRPr="00774643">
        <w:rPr>
          <w:rFonts w:cs="Times New Roman"/>
          <w:sz w:val="20"/>
        </w:rPr>
        <w:t xml:space="preserve">conflicts with fishers </w:t>
      </w:r>
      <w:r w:rsidR="00BB37C1" w:rsidRPr="00774643">
        <w:rPr>
          <w:rFonts w:cs="Times New Roman"/>
          <w:sz w:val="20"/>
        </w:rPr>
        <w:t>because of</w:t>
      </w:r>
      <w:r w:rsidRPr="00774643">
        <w:rPr>
          <w:rFonts w:cs="Times New Roman"/>
          <w:sz w:val="20"/>
        </w:rPr>
        <w:t xml:space="preserve"> Chinese nets coming in the way. Some issues </w:t>
      </w:r>
      <w:r w:rsidR="00BB37C1" w:rsidRPr="00774643">
        <w:rPr>
          <w:rFonts w:cs="Times New Roman"/>
          <w:sz w:val="20"/>
        </w:rPr>
        <w:t>we</w:t>
      </w:r>
      <w:r w:rsidRPr="00774643">
        <w:rPr>
          <w:rFonts w:cs="Times New Roman"/>
          <w:sz w:val="20"/>
        </w:rPr>
        <w:t xml:space="preserve">re being resolved, some </w:t>
      </w:r>
      <w:r w:rsidR="00BB37C1" w:rsidRPr="00774643">
        <w:rPr>
          <w:rFonts w:cs="Times New Roman"/>
          <w:sz w:val="20"/>
        </w:rPr>
        <w:t>we</w:t>
      </w:r>
      <w:r w:rsidRPr="00774643">
        <w:rPr>
          <w:rFonts w:cs="Times New Roman"/>
          <w:sz w:val="20"/>
        </w:rPr>
        <w:t>re yet to be resolved.</w:t>
      </w:r>
      <w:r w:rsidR="008400E4">
        <w:rPr>
          <w:rFonts w:cs="Times New Roman"/>
          <w:sz w:val="20"/>
        </w:rPr>
        <w:t xml:space="preserve"> </w:t>
      </w:r>
      <w:r w:rsidRPr="00774643">
        <w:rPr>
          <w:rFonts w:cs="Times New Roman"/>
          <w:sz w:val="20"/>
        </w:rPr>
        <w:t xml:space="preserve">A </w:t>
      </w:r>
      <w:r w:rsidRPr="00774643">
        <w:rPr>
          <w:rFonts w:cs="Times New Roman"/>
          <w:sz w:val="20"/>
        </w:rPr>
        <w:lastRenderedPageBreak/>
        <w:t xml:space="preserve">participant (fisherman) from Kerala </w:t>
      </w:r>
      <w:r w:rsidR="00ED06D3" w:rsidRPr="00774643">
        <w:rPr>
          <w:rFonts w:cs="Times New Roman"/>
          <w:sz w:val="20"/>
        </w:rPr>
        <w:t xml:space="preserve">said </w:t>
      </w:r>
      <w:r w:rsidR="00BB37C1" w:rsidRPr="00774643">
        <w:rPr>
          <w:rFonts w:cs="Times New Roman"/>
          <w:sz w:val="20"/>
        </w:rPr>
        <w:t>the</w:t>
      </w:r>
      <w:r w:rsidRPr="00774643">
        <w:rPr>
          <w:rFonts w:cs="Times New Roman"/>
          <w:sz w:val="20"/>
        </w:rPr>
        <w:t xml:space="preserve"> deepening of the waterways had resulted in </w:t>
      </w:r>
      <w:r w:rsidR="00912785" w:rsidRPr="00774643">
        <w:rPr>
          <w:rFonts w:cs="Times New Roman"/>
          <w:sz w:val="20"/>
        </w:rPr>
        <w:t xml:space="preserve">the </w:t>
      </w:r>
      <w:r w:rsidRPr="00774643">
        <w:rPr>
          <w:rFonts w:cs="Times New Roman"/>
          <w:sz w:val="20"/>
        </w:rPr>
        <w:t>destruction of</w:t>
      </w:r>
      <w:r w:rsidR="008400E4">
        <w:rPr>
          <w:rFonts w:cs="Times New Roman"/>
          <w:sz w:val="20"/>
        </w:rPr>
        <w:t xml:space="preserve"> the</w:t>
      </w:r>
      <w:r w:rsidR="00BB37C1" w:rsidRPr="00774643">
        <w:rPr>
          <w:rFonts w:cs="Times New Roman"/>
          <w:sz w:val="20"/>
        </w:rPr>
        <w:t xml:space="preserve"> fish</w:t>
      </w:r>
      <w:r w:rsidRPr="00774643">
        <w:rPr>
          <w:rFonts w:cs="Times New Roman"/>
          <w:sz w:val="20"/>
        </w:rPr>
        <w:t xml:space="preserve"> habitat</w:t>
      </w:r>
      <w:r w:rsidR="00BB37C1" w:rsidRPr="00774643">
        <w:rPr>
          <w:rFonts w:cs="Times New Roman"/>
          <w:sz w:val="20"/>
        </w:rPr>
        <w:t>.</w:t>
      </w:r>
    </w:p>
    <w:p w:rsidR="00606E77" w:rsidRPr="00774643" w:rsidRDefault="00606E77" w:rsidP="00606E77">
      <w:pPr>
        <w:rPr>
          <w:rFonts w:cs="Times New Roman"/>
          <w:sz w:val="20"/>
        </w:rPr>
      </w:pPr>
      <w:r w:rsidRPr="00774643">
        <w:rPr>
          <w:rFonts w:cs="Times New Roman"/>
          <w:sz w:val="20"/>
        </w:rPr>
        <w:t>Another question related to lease amounts</w:t>
      </w:r>
      <w:r w:rsidR="00BB37C1" w:rsidRPr="00774643">
        <w:rPr>
          <w:rFonts w:cs="Times New Roman"/>
          <w:sz w:val="20"/>
        </w:rPr>
        <w:t>,</w:t>
      </w:r>
      <w:r w:rsidRPr="00774643">
        <w:rPr>
          <w:rFonts w:cs="Times New Roman"/>
          <w:sz w:val="20"/>
        </w:rPr>
        <w:t xml:space="preserve"> was addressed by Ganesh Chandra</w:t>
      </w:r>
      <w:r w:rsidR="008400E4">
        <w:rPr>
          <w:rFonts w:cs="Times New Roman"/>
          <w:sz w:val="20"/>
        </w:rPr>
        <w:t>,</w:t>
      </w:r>
      <w:r w:rsidRPr="00774643">
        <w:rPr>
          <w:rFonts w:cs="Times New Roman"/>
          <w:sz w:val="20"/>
        </w:rPr>
        <w:t xml:space="preserve"> who said in Maharashtra there was no rationality in fixing lease amounts.  Ananthan added</w:t>
      </w:r>
      <w:r w:rsidR="008400E4">
        <w:rPr>
          <w:rFonts w:cs="Times New Roman"/>
          <w:sz w:val="20"/>
        </w:rPr>
        <w:t xml:space="preserve"> that</w:t>
      </w:r>
      <w:r w:rsidRPr="00774643">
        <w:rPr>
          <w:rFonts w:cs="Times New Roman"/>
          <w:sz w:val="20"/>
        </w:rPr>
        <w:t xml:space="preserve"> it </w:t>
      </w:r>
      <w:r w:rsidR="00DD75D1" w:rsidRPr="00774643">
        <w:rPr>
          <w:rFonts w:cs="Times New Roman"/>
          <w:sz w:val="20"/>
        </w:rPr>
        <w:t>wa</w:t>
      </w:r>
      <w:r w:rsidRPr="00774643">
        <w:rPr>
          <w:rFonts w:cs="Times New Roman"/>
          <w:sz w:val="20"/>
        </w:rPr>
        <w:t xml:space="preserve">s well known that the criteria used in different states for fixing lease rent </w:t>
      </w:r>
      <w:r w:rsidR="00DD75D1" w:rsidRPr="00774643">
        <w:rPr>
          <w:rFonts w:cs="Times New Roman"/>
          <w:sz w:val="20"/>
        </w:rPr>
        <w:t>we</w:t>
      </w:r>
      <w:r w:rsidR="00F31BAF" w:rsidRPr="00774643">
        <w:rPr>
          <w:rFonts w:cs="Times New Roman"/>
          <w:sz w:val="20"/>
        </w:rPr>
        <w:t>re</w:t>
      </w:r>
      <w:r w:rsidRPr="00774643">
        <w:rPr>
          <w:rFonts w:cs="Times New Roman"/>
          <w:sz w:val="20"/>
        </w:rPr>
        <w:t xml:space="preserve"> arbitrary and not based on any </w:t>
      </w:r>
      <w:r w:rsidR="00F31BAF" w:rsidRPr="00774643">
        <w:rPr>
          <w:rFonts w:cs="Times New Roman"/>
          <w:sz w:val="20"/>
        </w:rPr>
        <w:t>scientific</w:t>
      </w:r>
      <w:r w:rsidRPr="00774643">
        <w:rPr>
          <w:rFonts w:cs="Times New Roman"/>
          <w:sz w:val="20"/>
        </w:rPr>
        <w:t xml:space="preserve"> assessment of production potential</w:t>
      </w:r>
      <w:r w:rsidR="00912785" w:rsidRPr="00774643">
        <w:rPr>
          <w:rFonts w:cs="Times New Roman"/>
          <w:sz w:val="20"/>
        </w:rPr>
        <w:t>.</w:t>
      </w:r>
      <w:r w:rsidRPr="00774643">
        <w:rPr>
          <w:rFonts w:cs="Times New Roman"/>
          <w:sz w:val="20"/>
        </w:rPr>
        <w:t xml:space="preserve"> Now, in Maharashtra this case ha</w:t>
      </w:r>
      <w:r w:rsidR="00DD75D1" w:rsidRPr="00774643">
        <w:rPr>
          <w:rFonts w:cs="Times New Roman"/>
          <w:sz w:val="20"/>
        </w:rPr>
        <w:t>d</w:t>
      </w:r>
      <w:r w:rsidRPr="00774643">
        <w:rPr>
          <w:rFonts w:cs="Times New Roman"/>
          <w:sz w:val="20"/>
        </w:rPr>
        <w:t xml:space="preserve"> come up only because the coop</w:t>
      </w:r>
      <w:r w:rsidR="00F31BAF" w:rsidRPr="00774643">
        <w:rPr>
          <w:rFonts w:cs="Times New Roman"/>
          <w:sz w:val="20"/>
        </w:rPr>
        <w:t>erative</w:t>
      </w:r>
      <w:r w:rsidRPr="00774643">
        <w:rPr>
          <w:rFonts w:cs="Times New Roman"/>
          <w:sz w:val="20"/>
        </w:rPr>
        <w:t xml:space="preserve"> society </w:t>
      </w:r>
      <w:r w:rsidR="00DD75D1" w:rsidRPr="00774643">
        <w:rPr>
          <w:rFonts w:cs="Times New Roman"/>
          <w:sz w:val="20"/>
        </w:rPr>
        <w:t xml:space="preserve">had </w:t>
      </w:r>
      <w:r w:rsidRPr="00774643">
        <w:rPr>
          <w:rFonts w:cs="Times New Roman"/>
          <w:sz w:val="20"/>
        </w:rPr>
        <w:t>persisted in demanding the right to fish</w:t>
      </w:r>
      <w:r w:rsidR="00F31BAF" w:rsidRPr="00774643">
        <w:rPr>
          <w:rFonts w:cs="Times New Roman"/>
          <w:sz w:val="20"/>
        </w:rPr>
        <w:t>;</w:t>
      </w:r>
      <w:r w:rsidRPr="00774643">
        <w:rPr>
          <w:rFonts w:cs="Times New Roman"/>
          <w:sz w:val="20"/>
        </w:rPr>
        <w:t xml:space="preserve"> in many reservoirs, where coop</w:t>
      </w:r>
      <w:r w:rsidR="00F31BAF" w:rsidRPr="00774643">
        <w:rPr>
          <w:rFonts w:cs="Times New Roman"/>
          <w:sz w:val="20"/>
        </w:rPr>
        <w:t>erative</w:t>
      </w:r>
      <w:r w:rsidRPr="00774643">
        <w:rPr>
          <w:rFonts w:cs="Times New Roman"/>
          <w:sz w:val="20"/>
        </w:rPr>
        <w:t>s</w:t>
      </w:r>
      <w:r w:rsidR="008400E4">
        <w:rPr>
          <w:rFonts w:cs="Times New Roman"/>
          <w:sz w:val="20"/>
        </w:rPr>
        <w:t xml:space="preserve"> </w:t>
      </w:r>
      <w:r w:rsidR="00DD75D1" w:rsidRPr="00774643">
        <w:rPr>
          <w:rFonts w:cs="Times New Roman"/>
          <w:sz w:val="20"/>
        </w:rPr>
        <w:t>we</w:t>
      </w:r>
      <w:r w:rsidRPr="00774643">
        <w:rPr>
          <w:rFonts w:cs="Times New Roman"/>
          <w:sz w:val="20"/>
        </w:rPr>
        <w:t>re not organised, they ha</w:t>
      </w:r>
      <w:r w:rsidR="00DD75D1" w:rsidRPr="00774643">
        <w:rPr>
          <w:rFonts w:cs="Times New Roman"/>
          <w:sz w:val="20"/>
        </w:rPr>
        <w:t>d</w:t>
      </w:r>
      <w:r w:rsidRPr="00774643">
        <w:rPr>
          <w:rFonts w:cs="Times New Roman"/>
          <w:sz w:val="20"/>
        </w:rPr>
        <w:t xml:space="preserve"> lost out</w:t>
      </w:r>
      <w:r w:rsidR="00DD75D1" w:rsidRPr="00774643">
        <w:rPr>
          <w:rFonts w:cs="Times New Roman"/>
          <w:sz w:val="20"/>
        </w:rPr>
        <w:t xml:space="preserve"> and</w:t>
      </w:r>
      <w:r w:rsidRPr="00774643">
        <w:rPr>
          <w:rFonts w:cs="Times New Roman"/>
          <w:sz w:val="20"/>
        </w:rPr>
        <w:t xml:space="preserve"> contractors ha</w:t>
      </w:r>
      <w:r w:rsidR="00DD75D1" w:rsidRPr="00774643">
        <w:rPr>
          <w:rFonts w:cs="Times New Roman"/>
          <w:sz w:val="20"/>
        </w:rPr>
        <w:t>d</w:t>
      </w:r>
      <w:r w:rsidRPr="00774643">
        <w:rPr>
          <w:rFonts w:cs="Times New Roman"/>
          <w:sz w:val="20"/>
        </w:rPr>
        <w:t xml:space="preserve"> taken over. In Maharashtra, most waterbodies </w:t>
      </w:r>
      <w:r w:rsidR="00DD75D1" w:rsidRPr="00774643">
        <w:rPr>
          <w:rFonts w:cs="Times New Roman"/>
          <w:sz w:val="20"/>
        </w:rPr>
        <w:t>were</w:t>
      </w:r>
      <w:r w:rsidR="00F31BAF" w:rsidRPr="00774643">
        <w:rPr>
          <w:rFonts w:cs="Times New Roman"/>
          <w:sz w:val="20"/>
        </w:rPr>
        <w:t xml:space="preserve"> leased to cooperative </w:t>
      </w:r>
      <w:r w:rsidRPr="00774643">
        <w:rPr>
          <w:rFonts w:cs="Times New Roman"/>
          <w:sz w:val="20"/>
        </w:rPr>
        <w:t>societ</w:t>
      </w:r>
      <w:r w:rsidR="00F31BAF" w:rsidRPr="00774643">
        <w:rPr>
          <w:rFonts w:cs="Times New Roman"/>
          <w:sz w:val="20"/>
        </w:rPr>
        <w:t>i</w:t>
      </w:r>
      <w:r w:rsidRPr="00774643">
        <w:rPr>
          <w:rFonts w:cs="Times New Roman"/>
          <w:sz w:val="20"/>
        </w:rPr>
        <w:t>es</w:t>
      </w:r>
      <w:r w:rsidR="00DD75D1" w:rsidRPr="00774643">
        <w:rPr>
          <w:rFonts w:cs="Times New Roman"/>
          <w:sz w:val="20"/>
        </w:rPr>
        <w:t xml:space="preserve"> on paper</w:t>
      </w:r>
      <w:r w:rsidRPr="00774643">
        <w:rPr>
          <w:rFonts w:cs="Times New Roman"/>
          <w:sz w:val="20"/>
        </w:rPr>
        <w:t xml:space="preserve"> but in reality they </w:t>
      </w:r>
      <w:r w:rsidR="00DD75D1" w:rsidRPr="00774643">
        <w:rPr>
          <w:rFonts w:cs="Times New Roman"/>
          <w:sz w:val="20"/>
        </w:rPr>
        <w:t>we</w:t>
      </w:r>
      <w:r w:rsidRPr="00774643">
        <w:rPr>
          <w:rFonts w:cs="Times New Roman"/>
          <w:sz w:val="20"/>
        </w:rPr>
        <w:t>re with the contractors. People based in Bombay</w:t>
      </w:r>
      <w:r w:rsidR="008400E4">
        <w:rPr>
          <w:rFonts w:cs="Times New Roman"/>
          <w:sz w:val="20"/>
        </w:rPr>
        <w:t xml:space="preserve"> </w:t>
      </w:r>
      <w:r w:rsidRPr="00774643">
        <w:rPr>
          <w:rFonts w:cs="Times New Roman"/>
          <w:sz w:val="20"/>
        </w:rPr>
        <w:t>control</w:t>
      </w:r>
      <w:r w:rsidR="00DD75D1" w:rsidRPr="00774643">
        <w:rPr>
          <w:rFonts w:cs="Times New Roman"/>
          <w:sz w:val="20"/>
        </w:rPr>
        <w:t>led</w:t>
      </w:r>
      <w:r w:rsidRPr="00774643">
        <w:rPr>
          <w:rFonts w:cs="Times New Roman"/>
          <w:sz w:val="20"/>
        </w:rPr>
        <w:t xml:space="preserve"> almost 50-60 reservoirs in</w:t>
      </w:r>
      <w:r w:rsidR="00510F60" w:rsidRPr="00774643">
        <w:rPr>
          <w:rFonts w:cs="Times New Roman"/>
          <w:sz w:val="20"/>
        </w:rPr>
        <w:t xml:space="preserve"> the</w:t>
      </w:r>
      <w:r w:rsidRPr="00774643">
        <w:rPr>
          <w:rFonts w:cs="Times New Roman"/>
          <w:sz w:val="20"/>
        </w:rPr>
        <w:t xml:space="preserve"> Vidharba and Marathwada region</w:t>
      </w:r>
      <w:r w:rsidR="00510F60" w:rsidRPr="00774643">
        <w:rPr>
          <w:rFonts w:cs="Times New Roman"/>
          <w:sz w:val="20"/>
        </w:rPr>
        <w:t xml:space="preserve"> and</w:t>
      </w:r>
      <w:r w:rsidRPr="00774643">
        <w:rPr>
          <w:rFonts w:cs="Times New Roman"/>
          <w:sz w:val="20"/>
        </w:rPr>
        <w:t xml:space="preserve"> invest</w:t>
      </w:r>
      <w:r w:rsidR="00DD75D1" w:rsidRPr="00774643">
        <w:rPr>
          <w:rFonts w:cs="Times New Roman"/>
          <w:sz w:val="20"/>
        </w:rPr>
        <w:t>ed</w:t>
      </w:r>
      <w:r w:rsidRPr="00774643">
        <w:rPr>
          <w:rFonts w:cs="Times New Roman"/>
          <w:sz w:val="20"/>
        </w:rPr>
        <w:t xml:space="preserve"> crores of rupees </w:t>
      </w:r>
      <w:r w:rsidR="00510F60" w:rsidRPr="00774643">
        <w:rPr>
          <w:rFonts w:cs="Times New Roman"/>
          <w:sz w:val="20"/>
        </w:rPr>
        <w:t>o</w:t>
      </w:r>
      <w:r w:rsidRPr="00774643">
        <w:rPr>
          <w:rFonts w:cs="Times New Roman"/>
          <w:sz w:val="20"/>
        </w:rPr>
        <w:t>n th</w:t>
      </w:r>
      <w:r w:rsidR="00510F60" w:rsidRPr="00774643">
        <w:rPr>
          <w:rFonts w:cs="Times New Roman"/>
          <w:sz w:val="20"/>
        </w:rPr>
        <w:t>em.</w:t>
      </w:r>
      <w:r w:rsidRPr="00774643">
        <w:rPr>
          <w:rFonts w:cs="Times New Roman"/>
          <w:sz w:val="20"/>
        </w:rPr>
        <w:t xml:space="preserve"> They stock</w:t>
      </w:r>
      <w:r w:rsidR="00DD75D1" w:rsidRPr="00774643">
        <w:rPr>
          <w:rFonts w:cs="Times New Roman"/>
          <w:sz w:val="20"/>
        </w:rPr>
        <w:t>ed</w:t>
      </w:r>
      <w:r w:rsidRPr="00774643">
        <w:rPr>
          <w:rFonts w:cs="Times New Roman"/>
          <w:sz w:val="20"/>
        </w:rPr>
        <w:t xml:space="preserve"> prawn seeds and engage</w:t>
      </w:r>
      <w:r w:rsidR="00DD75D1" w:rsidRPr="00774643">
        <w:rPr>
          <w:rFonts w:cs="Times New Roman"/>
          <w:sz w:val="20"/>
        </w:rPr>
        <w:t>d</w:t>
      </w:r>
      <w:r w:rsidRPr="00774643">
        <w:rPr>
          <w:rFonts w:cs="Times New Roman"/>
          <w:sz w:val="20"/>
        </w:rPr>
        <w:t xml:space="preserve"> fishers who use</w:t>
      </w:r>
      <w:r w:rsidR="00DD75D1" w:rsidRPr="00774643">
        <w:rPr>
          <w:rFonts w:cs="Times New Roman"/>
          <w:sz w:val="20"/>
        </w:rPr>
        <w:t>d</w:t>
      </w:r>
      <w:r w:rsidRPr="00774643">
        <w:rPr>
          <w:rFonts w:cs="Times New Roman"/>
          <w:sz w:val="20"/>
        </w:rPr>
        <w:t xml:space="preserve"> trap fishery and ca</w:t>
      </w:r>
      <w:r w:rsidR="00DD75D1" w:rsidRPr="00774643">
        <w:rPr>
          <w:rFonts w:cs="Times New Roman"/>
          <w:sz w:val="20"/>
        </w:rPr>
        <w:t xml:space="preserve">ught </w:t>
      </w:r>
      <w:r w:rsidRPr="00774643">
        <w:rPr>
          <w:rFonts w:cs="Times New Roman"/>
          <w:sz w:val="20"/>
        </w:rPr>
        <w:t>prawns which</w:t>
      </w:r>
      <w:r w:rsidR="00DD75D1" w:rsidRPr="00774643">
        <w:rPr>
          <w:rFonts w:cs="Times New Roman"/>
          <w:sz w:val="20"/>
        </w:rPr>
        <w:t xml:space="preserve"> were then</w:t>
      </w:r>
      <w:r w:rsidRPr="00774643">
        <w:rPr>
          <w:rFonts w:cs="Times New Roman"/>
          <w:sz w:val="20"/>
        </w:rPr>
        <w:t xml:space="preserve"> brought to Bombay </w:t>
      </w:r>
      <w:r w:rsidR="00510F60" w:rsidRPr="00774643">
        <w:rPr>
          <w:rFonts w:cs="Times New Roman"/>
          <w:sz w:val="20"/>
        </w:rPr>
        <w:t>for</w:t>
      </w:r>
      <w:r w:rsidRPr="00774643">
        <w:rPr>
          <w:rFonts w:cs="Times New Roman"/>
          <w:sz w:val="20"/>
        </w:rPr>
        <w:t xml:space="preserve"> export</w:t>
      </w:r>
      <w:r w:rsidR="00DD75D1" w:rsidRPr="00774643">
        <w:rPr>
          <w:rFonts w:cs="Times New Roman"/>
          <w:sz w:val="20"/>
        </w:rPr>
        <w:t>s</w:t>
      </w:r>
      <w:r w:rsidRPr="00774643">
        <w:rPr>
          <w:rFonts w:cs="Times New Roman"/>
          <w:sz w:val="20"/>
        </w:rPr>
        <w:t>. Commercial</w:t>
      </w:r>
      <w:r w:rsidR="008400E4">
        <w:rPr>
          <w:rFonts w:cs="Times New Roman"/>
          <w:sz w:val="20"/>
        </w:rPr>
        <w:t xml:space="preserve">-scale prawn farming was </w:t>
      </w:r>
      <w:r w:rsidR="00DD75D1" w:rsidRPr="00774643">
        <w:rPr>
          <w:rFonts w:cs="Times New Roman"/>
          <w:sz w:val="20"/>
        </w:rPr>
        <w:t xml:space="preserve">taking place </w:t>
      </w:r>
      <w:r w:rsidRPr="00774643">
        <w:rPr>
          <w:rFonts w:cs="Times New Roman"/>
          <w:sz w:val="20"/>
        </w:rPr>
        <w:t>in Maharashtra but local people</w:t>
      </w:r>
      <w:r w:rsidR="008400E4">
        <w:rPr>
          <w:rFonts w:cs="Times New Roman"/>
          <w:sz w:val="20"/>
        </w:rPr>
        <w:t xml:space="preserve"> </w:t>
      </w:r>
      <w:r w:rsidR="00DD75D1" w:rsidRPr="00774643">
        <w:rPr>
          <w:rFonts w:cs="Times New Roman"/>
          <w:sz w:val="20"/>
        </w:rPr>
        <w:t>we</w:t>
      </w:r>
      <w:r w:rsidRPr="00774643">
        <w:rPr>
          <w:rFonts w:cs="Times New Roman"/>
          <w:sz w:val="20"/>
        </w:rPr>
        <w:t>re working only as wage labourers.</w:t>
      </w:r>
      <w:r w:rsidR="008400E4">
        <w:rPr>
          <w:rFonts w:cs="Times New Roman"/>
          <w:sz w:val="20"/>
        </w:rPr>
        <w:t xml:space="preserve"> </w:t>
      </w:r>
      <w:r w:rsidR="00510F60" w:rsidRPr="00774643">
        <w:rPr>
          <w:rFonts w:cs="Times New Roman"/>
          <w:sz w:val="20"/>
        </w:rPr>
        <w:t>I</w:t>
      </w:r>
      <w:r w:rsidRPr="00774643">
        <w:rPr>
          <w:rFonts w:cs="Times New Roman"/>
          <w:sz w:val="20"/>
        </w:rPr>
        <w:t xml:space="preserve">n Gujarat </w:t>
      </w:r>
      <w:r w:rsidR="00510F60" w:rsidRPr="00774643">
        <w:rPr>
          <w:rFonts w:cs="Times New Roman"/>
          <w:sz w:val="20"/>
        </w:rPr>
        <w:t>too</w:t>
      </w:r>
      <w:r w:rsidRPr="00774643">
        <w:rPr>
          <w:rFonts w:cs="Times New Roman"/>
          <w:sz w:val="20"/>
        </w:rPr>
        <w:t xml:space="preserve"> there </w:t>
      </w:r>
      <w:r w:rsidR="00DD75D1" w:rsidRPr="00774643">
        <w:rPr>
          <w:rFonts w:cs="Times New Roman"/>
          <w:sz w:val="20"/>
        </w:rPr>
        <w:t>we</w:t>
      </w:r>
      <w:r w:rsidRPr="00774643">
        <w:rPr>
          <w:rFonts w:cs="Times New Roman"/>
          <w:sz w:val="20"/>
        </w:rPr>
        <w:t xml:space="preserve">re </w:t>
      </w:r>
      <w:r w:rsidR="00510F60" w:rsidRPr="00774643">
        <w:rPr>
          <w:rFonts w:cs="Times New Roman"/>
          <w:sz w:val="20"/>
        </w:rPr>
        <w:t xml:space="preserve">similar </w:t>
      </w:r>
      <w:r w:rsidRPr="00774643">
        <w:rPr>
          <w:rFonts w:cs="Times New Roman"/>
          <w:sz w:val="20"/>
        </w:rPr>
        <w:t xml:space="preserve">cases. It </w:t>
      </w:r>
      <w:r w:rsidR="00DD75D1" w:rsidRPr="00774643">
        <w:rPr>
          <w:rFonts w:cs="Times New Roman"/>
          <w:sz w:val="20"/>
        </w:rPr>
        <w:t>wa</w:t>
      </w:r>
      <w:r w:rsidRPr="00774643">
        <w:rPr>
          <w:rFonts w:cs="Times New Roman"/>
          <w:sz w:val="20"/>
        </w:rPr>
        <w:t>s a question of how to bell the cat.</w:t>
      </w:r>
    </w:p>
    <w:p w:rsidR="00606E77" w:rsidRPr="00774643" w:rsidRDefault="00606E77" w:rsidP="00606E77">
      <w:pPr>
        <w:rPr>
          <w:rFonts w:cs="Times New Roman"/>
          <w:sz w:val="20"/>
        </w:rPr>
      </w:pPr>
      <w:r w:rsidRPr="00774643">
        <w:rPr>
          <w:rFonts w:cs="Times New Roman"/>
          <w:sz w:val="20"/>
        </w:rPr>
        <w:t xml:space="preserve">Nachiket Kelkar asked Das </w:t>
      </w:r>
      <w:r w:rsidR="008400E4">
        <w:rPr>
          <w:rFonts w:cs="Times New Roman"/>
          <w:sz w:val="20"/>
        </w:rPr>
        <w:t xml:space="preserve">about the climate change trends in subsequent years after the data was shown. Das </w:t>
      </w:r>
      <w:r w:rsidRPr="00774643">
        <w:rPr>
          <w:rFonts w:cs="Times New Roman"/>
          <w:sz w:val="20"/>
        </w:rPr>
        <w:t xml:space="preserve">said the data shown was from the </w:t>
      </w:r>
      <w:r w:rsidR="00510F60" w:rsidRPr="00774643">
        <w:rPr>
          <w:rFonts w:cs="Times New Roman"/>
          <w:sz w:val="20"/>
        </w:rPr>
        <w:t xml:space="preserve">ongoing </w:t>
      </w:r>
      <w:r w:rsidR="008400E4">
        <w:rPr>
          <w:rFonts w:cs="Times New Roman"/>
          <w:sz w:val="20"/>
        </w:rPr>
        <w:t>National Initative on Climate Resilient Agriculture (</w:t>
      </w:r>
      <w:r w:rsidRPr="00774643">
        <w:rPr>
          <w:rFonts w:cs="Times New Roman"/>
          <w:sz w:val="20"/>
        </w:rPr>
        <w:t>NICRA</w:t>
      </w:r>
      <w:r w:rsidR="008400E4">
        <w:rPr>
          <w:rFonts w:cs="Times New Roman"/>
          <w:sz w:val="20"/>
        </w:rPr>
        <w:t>)</w:t>
      </w:r>
      <w:r w:rsidRPr="00774643">
        <w:rPr>
          <w:rFonts w:cs="Times New Roman"/>
          <w:sz w:val="20"/>
        </w:rPr>
        <w:t xml:space="preserve"> project wherever extreme events </w:t>
      </w:r>
      <w:r w:rsidR="00510F60" w:rsidRPr="00774643">
        <w:rPr>
          <w:rFonts w:cs="Times New Roman"/>
          <w:sz w:val="20"/>
        </w:rPr>
        <w:t>had occurred</w:t>
      </w:r>
      <w:r w:rsidR="008400E4">
        <w:rPr>
          <w:rFonts w:cs="Times New Roman"/>
          <w:sz w:val="20"/>
        </w:rPr>
        <w:t xml:space="preserve"> </w:t>
      </w:r>
      <w:r w:rsidR="00510F60" w:rsidRPr="00774643">
        <w:rPr>
          <w:rFonts w:cs="Times New Roman"/>
          <w:sz w:val="20"/>
        </w:rPr>
        <w:t xml:space="preserve">and which had </w:t>
      </w:r>
      <w:r w:rsidR="008400E4">
        <w:rPr>
          <w:rFonts w:cs="Times New Roman"/>
          <w:sz w:val="20"/>
        </w:rPr>
        <w:t xml:space="preserve">been </w:t>
      </w:r>
      <w:r w:rsidRPr="00774643">
        <w:rPr>
          <w:rFonts w:cs="Times New Roman"/>
          <w:sz w:val="20"/>
        </w:rPr>
        <w:t>investigated</w:t>
      </w:r>
      <w:r w:rsidR="00DD75D1" w:rsidRPr="00774643">
        <w:rPr>
          <w:rFonts w:cs="Times New Roman"/>
          <w:sz w:val="20"/>
        </w:rPr>
        <w:t>.</w:t>
      </w:r>
      <w:r w:rsidRPr="00774643">
        <w:rPr>
          <w:rFonts w:cs="Times New Roman"/>
          <w:sz w:val="20"/>
        </w:rPr>
        <w:t xml:space="preserve"> For example,</w:t>
      </w:r>
      <w:r w:rsidR="00F31BAF" w:rsidRPr="00774643">
        <w:rPr>
          <w:rFonts w:cs="Times New Roman"/>
          <w:sz w:val="20"/>
        </w:rPr>
        <w:t xml:space="preserve"> a case study </w:t>
      </w:r>
      <w:r w:rsidR="00510F60" w:rsidRPr="00774643">
        <w:rPr>
          <w:rFonts w:cs="Times New Roman"/>
          <w:sz w:val="20"/>
        </w:rPr>
        <w:t xml:space="preserve">was conducted </w:t>
      </w:r>
      <w:r w:rsidR="00F31BAF" w:rsidRPr="00774643">
        <w:rPr>
          <w:rFonts w:cs="Times New Roman"/>
          <w:sz w:val="20"/>
        </w:rPr>
        <w:t>after</w:t>
      </w:r>
      <w:r w:rsidR="00510F60" w:rsidRPr="00774643">
        <w:rPr>
          <w:rFonts w:cs="Times New Roman"/>
          <w:sz w:val="20"/>
        </w:rPr>
        <w:t xml:space="preserve"> the</w:t>
      </w:r>
      <w:r w:rsidRPr="00774643">
        <w:rPr>
          <w:rFonts w:cs="Times New Roman"/>
          <w:sz w:val="20"/>
        </w:rPr>
        <w:t>Ai</w:t>
      </w:r>
      <w:r w:rsidR="00F31BAF" w:rsidRPr="00774643">
        <w:rPr>
          <w:rFonts w:cs="Times New Roman"/>
          <w:sz w:val="20"/>
        </w:rPr>
        <w:t>la cyclone in North 24 Parganas</w:t>
      </w:r>
      <w:r w:rsidRPr="00774643">
        <w:rPr>
          <w:rFonts w:cs="Times New Roman"/>
          <w:sz w:val="20"/>
        </w:rPr>
        <w:t>. In 2009 when there was a drought, a case study</w:t>
      </w:r>
      <w:r w:rsidR="008400E4">
        <w:rPr>
          <w:rFonts w:cs="Times New Roman"/>
          <w:sz w:val="20"/>
        </w:rPr>
        <w:t xml:space="preserve"> </w:t>
      </w:r>
      <w:r w:rsidR="00510F60" w:rsidRPr="00774643">
        <w:rPr>
          <w:rFonts w:cs="Times New Roman"/>
          <w:sz w:val="20"/>
        </w:rPr>
        <w:t>had been carried out</w:t>
      </w:r>
      <w:r w:rsidRPr="00774643">
        <w:rPr>
          <w:rFonts w:cs="Times New Roman"/>
          <w:sz w:val="20"/>
        </w:rPr>
        <w:t xml:space="preserve">. People </w:t>
      </w:r>
      <w:r w:rsidR="00510F60" w:rsidRPr="00774643">
        <w:rPr>
          <w:rFonts w:cs="Times New Roman"/>
          <w:sz w:val="20"/>
        </w:rPr>
        <w:t>we</w:t>
      </w:r>
      <w:r w:rsidRPr="00774643">
        <w:rPr>
          <w:rFonts w:cs="Times New Roman"/>
          <w:sz w:val="20"/>
        </w:rPr>
        <w:t>re still working on the various extreme climate events in various places</w:t>
      </w:r>
      <w:r w:rsidR="00510F60" w:rsidRPr="00774643">
        <w:rPr>
          <w:rFonts w:cs="Times New Roman"/>
          <w:sz w:val="20"/>
        </w:rPr>
        <w:t xml:space="preserve"> which w</w:t>
      </w:r>
      <w:r w:rsidR="00DD75D1" w:rsidRPr="00774643">
        <w:rPr>
          <w:rFonts w:cs="Times New Roman"/>
          <w:sz w:val="20"/>
        </w:rPr>
        <w:t>ere</w:t>
      </w:r>
      <w:r w:rsidRPr="00774643">
        <w:rPr>
          <w:rFonts w:cs="Times New Roman"/>
          <w:sz w:val="20"/>
        </w:rPr>
        <w:t xml:space="preserve"> part of the ongoing NICRA</w:t>
      </w:r>
      <w:r w:rsidR="00510F60" w:rsidRPr="00774643">
        <w:rPr>
          <w:rFonts w:cs="Times New Roman"/>
          <w:sz w:val="20"/>
        </w:rPr>
        <w:t xml:space="preserve"> project</w:t>
      </w:r>
      <w:r w:rsidRPr="00774643">
        <w:rPr>
          <w:rFonts w:cs="Times New Roman"/>
          <w:sz w:val="20"/>
        </w:rPr>
        <w:t>.</w:t>
      </w:r>
    </w:p>
    <w:p w:rsidR="00606E77" w:rsidRPr="00774643" w:rsidRDefault="00606E77" w:rsidP="00606E77">
      <w:pPr>
        <w:rPr>
          <w:rFonts w:cs="Times New Roman"/>
          <w:sz w:val="20"/>
        </w:rPr>
      </w:pPr>
      <w:r w:rsidRPr="00774643">
        <w:rPr>
          <w:rFonts w:cs="Times New Roman"/>
          <w:sz w:val="20"/>
        </w:rPr>
        <w:t>De</w:t>
      </w:r>
      <w:r w:rsidR="008400E4">
        <w:rPr>
          <w:rFonts w:cs="Times New Roman"/>
          <w:sz w:val="20"/>
        </w:rPr>
        <w:t>basis</w:t>
      </w:r>
      <w:r w:rsidRPr="00774643">
        <w:rPr>
          <w:rFonts w:cs="Times New Roman"/>
          <w:sz w:val="20"/>
        </w:rPr>
        <w:t xml:space="preserve"> suggest</w:t>
      </w:r>
      <w:r w:rsidR="00510F60" w:rsidRPr="00774643">
        <w:rPr>
          <w:rFonts w:cs="Times New Roman"/>
          <w:sz w:val="20"/>
        </w:rPr>
        <w:t>ed</w:t>
      </w:r>
      <w:r w:rsidRPr="00774643">
        <w:rPr>
          <w:rFonts w:cs="Times New Roman"/>
          <w:sz w:val="20"/>
        </w:rPr>
        <w:t xml:space="preserve"> t</w:t>
      </w:r>
      <w:r w:rsidR="00F31BAF" w:rsidRPr="00774643">
        <w:rPr>
          <w:rFonts w:cs="Times New Roman"/>
          <w:sz w:val="20"/>
        </w:rPr>
        <w:t>hat canal fisheries in the Sunda</w:t>
      </w:r>
      <w:r w:rsidRPr="00774643">
        <w:rPr>
          <w:rFonts w:cs="Times New Roman"/>
          <w:sz w:val="20"/>
        </w:rPr>
        <w:t xml:space="preserve">rbans which </w:t>
      </w:r>
      <w:r w:rsidR="008400E4">
        <w:rPr>
          <w:rFonts w:cs="Times New Roman"/>
          <w:sz w:val="20"/>
        </w:rPr>
        <w:t>was</w:t>
      </w:r>
      <w:r w:rsidRPr="00774643">
        <w:rPr>
          <w:rFonts w:cs="Times New Roman"/>
          <w:sz w:val="20"/>
        </w:rPr>
        <w:t xml:space="preserve"> influenced by twice</w:t>
      </w:r>
      <w:r w:rsidR="008400E4">
        <w:rPr>
          <w:rFonts w:cs="Times New Roman"/>
          <w:sz w:val="20"/>
        </w:rPr>
        <w:t>-</w:t>
      </w:r>
      <w:r w:rsidRPr="00774643">
        <w:rPr>
          <w:rFonts w:cs="Times New Roman"/>
          <w:sz w:val="20"/>
        </w:rPr>
        <w:t>a</w:t>
      </w:r>
      <w:r w:rsidR="008400E4">
        <w:rPr>
          <w:rFonts w:cs="Times New Roman"/>
          <w:sz w:val="20"/>
        </w:rPr>
        <w:t>-</w:t>
      </w:r>
      <w:r w:rsidRPr="00774643">
        <w:rPr>
          <w:rFonts w:cs="Times New Roman"/>
          <w:sz w:val="20"/>
        </w:rPr>
        <w:t xml:space="preserve">day tides </w:t>
      </w:r>
      <w:proofErr w:type="gramStart"/>
      <w:r w:rsidRPr="00774643">
        <w:rPr>
          <w:rFonts w:cs="Times New Roman"/>
          <w:sz w:val="20"/>
        </w:rPr>
        <w:t xml:space="preserve">and  </w:t>
      </w:r>
      <w:r w:rsidR="008400E4">
        <w:rPr>
          <w:rFonts w:cs="Times New Roman"/>
          <w:sz w:val="20"/>
        </w:rPr>
        <w:t>was</w:t>
      </w:r>
      <w:proofErr w:type="gramEnd"/>
      <w:r w:rsidR="008400E4">
        <w:rPr>
          <w:rFonts w:cs="Times New Roman"/>
          <w:sz w:val="20"/>
        </w:rPr>
        <w:t xml:space="preserve"> </w:t>
      </w:r>
      <w:r w:rsidRPr="00774643">
        <w:rPr>
          <w:rFonts w:cs="Times New Roman"/>
          <w:sz w:val="20"/>
        </w:rPr>
        <w:t xml:space="preserve">extremely important </w:t>
      </w:r>
      <w:r w:rsidR="00510F60" w:rsidRPr="00774643">
        <w:rPr>
          <w:rFonts w:cs="Times New Roman"/>
          <w:sz w:val="20"/>
        </w:rPr>
        <w:t>for</w:t>
      </w:r>
      <w:r w:rsidRPr="00774643">
        <w:rPr>
          <w:rFonts w:cs="Times New Roman"/>
          <w:sz w:val="20"/>
        </w:rPr>
        <w:t xml:space="preserve"> local food security should also be included in the policy.  Das said most of </w:t>
      </w:r>
      <w:r w:rsidR="00510F60" w:rsidRPr="00774643">
        <w:rPr>
          <w:rFonts w:cs="Times New Roman"/>
          <w:sz w:val="20"/>
        </w:rPr>
        <w:t xml:space="preserve">these </w:t>
      </w:r>
      <w:r w:rsidRPr="00774643">
        <w:rPr>
          <w:rFonts w:cs="Times New Roman"/>
          <w:sz w:val="20"/>
        </w:rPr>
        <w:t xml:space="preserve">canals came under the irrigation department. Sugunan </w:t>
      </w:r>
      <w:r w:rsidR="00510F60" w:rsidRPr="00774643">
        <w:rPr>
          <w:rFonts w:cs="Times New Roman"/>
          <w:sz w:val="20"/>
        </w:rPr>
        <w:t>stated</w:t>
      </w:r>
      <w:r w:rsidRPr="00774643">
        <w:rPr>
          <w:rFonts w:cs="Times New Roman"/>
          <w:sz w:val="20"/>
        </w:rPr>
        <w:t xml:space="preserve"> that</w:t>
      </w:r>
      <w:r w:rsidR="008400E4">
        <w:rPr>
          <w:rFonts w:cs="Times New Roman"/>
          <w:sz w:val="20"/>
        </w:rPr>
        <w:t xml:space="preserve"> </w:t>
      </w:r>
      <w:r w:rsidRPr="00774643">
        <w:rPr>
          <w:rFonts w:cs="Times New Roman"/>
          <w:sz w:val="20"/>
        </w:rPr>
        <w:t>there were also natural canals where fishing was carried out and should be included in the policy. Debasis</w:t>
      </w:r>
      <w:r w:rsidR="00510F60" w:rsidRPr="00774643">
        <w:rPr>
          <w:rFonts w:cs="Times New Roman"/>
          <w:sz w:val="20"/>
        </w:rPr>
        <w:t xml:space="preserve"> mentioned</w:t>
      </w:r>
      <w:r w:rsidRPr="00774643">
        <w:rPr>
          <w:rFonts w:cs="Times New Roman"/>
          <w:sz w:val="20"/>
        </w:rPr>
        <w:t xml:space="preserve"> that aquaculture was being carried out on both sides of the canal apart from agriculture. In addition, there were very wide canals that almost looked like rivers and here fine meshed (mosquito) nets were being used. </w:t>
      </w:r>
      <w:r w:rsidR="00510F60" w:rsidRPr="00774643">
        <w:rPr>
          <w:rFonts w:cs="Times New Roman"/>
          <w:sz w:val="20"/>
        </w:rPr>
        <w:t>P</w:t>
      </w:r>
      <w:r w:rsidRPr="00774643">
        <w:rPr>
          <w:rFonts w:cs="Times New Roman"/>
          <w:sz w:val="20"/>
        </w:rPr>
        <w:t xml:space="preserve">lastics from houses nearby </w:t>
      </w:r>
      <w:r w:rsidR="00F31BAF" w:rsidRPr="00774643">
        <w:rPr>
          <w:rFonts w:cs="Times New Roman"/>
          <w:sz w:val="20"/>
        </w:rPr>
        <w:t>reach</w:t>
      </w:r>
      <w:r w:rsidR="00DD75D1" w:rsidRPr="00774643">
        <w:rPr>
          <w:rFonts w:cs="Times New Roman"/>
          <w:sz w:val="20"/>
        </w:rPr>
        <w:t>ed</w:t>
      </w:r>
      <w:r w:rsidRPr="00774643">
        <w:rPr>
          <w:rFonts w:cs="Times New Roman"/>
          <w:sz w:val="20"/>
        </w:rPr>
        <w:t xml:space="preserve"> the seas through the canals. Siltation </w:t>
      </w:r>
      <w:r w:rsidR="00DD75D1" w:rsidRPr="00774643">
        <w:rPr>
          <w:rFonts w:cs="Times New Roman"/>
          <w:sz w:val="20"/>
        </w:rPr>
        <w:t>wa</w:t>
      </w:r>
      <w:r w:rsidRPr="00774643">
        <w:rPr>
          <w:rFonts w:cs="Times New Roman"/>
          <w:sz w:val="20"/>
        </w:rPr>
        <w:t>s also a problem.</w:t>
      </w:r>
    </w:p>
    <w:p w:rsidR="00606E77" w:rsidRPr="00774643" w:rsidRDefault="00606E77" w:rsidP="00606E77">
      <w:pPr>
        <w:rPr>
          <w:rFonts w:cs="Times New Roman"/>
          <w:sz w:val="20"/>
        </w:rPr>
      </w:pPr>
      <w:r w:rsidRPr="00774643">
        <w:rPr>
          <w:rFonts w:cs="Times New Roman"/>
          <w:sz w:val="20"/>
        </w:rPr>
        <w:t xml:space="preserve"> Chatterjee said </w:t>
      </w:r>
      <w:r w:rsidR="00DD75D1" w:rsidRPr="00774643">
        <w:rPr>
          <w:rFonts w:cs="Times New Roman"/>
          <w:sz w:val="20"/>
        </w:rPr>
        <w:t xml:space="preserve">there was nothing </w:t>
      </w:r>
      <w:r w:rsidRPr="00774643">
        <w:rPr>
          <w:rFonts w:cs="Times New Roman"/>
          <w:sz w:val="20"/>
        </w:rPr>
        <w:t xml:space="preserve">in the policy against intensive prawn aquaculture </w:t>
      </w:r>
      <w:r w:rsidR="00F31BAF" w:rsidRPr="00774643">
        <w:rPr>
          <w:rFonts w:cs="Times New Roman"/>
          <w:sz w:val="20"/>
        </w:rPr>
        <w:t>and should be taken up s</w:t>
      </w:r>
      <w:r w:rsidRPr="00774643">
        <w:rPr>
          <w:rFonts w:cs="Times New Roman"/>
          <w:sz w:val="20"/>
        </w:rPr>
        <w:t>ince this was</w:t>
      </w:r>
      <w:r w:rsidR="00F31BAF" w:rsidRPr="00774643">
        <w:rPr>
          <w:rFonts w:cs="Times New Roman"/>
          <w:sz w:val="20"/>
        </w:rPr>
        <w:t xml:space="preserve"> also</w:t>
      </w:r>
      <w:r w:rsidRPr="00774643">
        <w:rPr>
          <w:rFonts w:cs="Times New Roman"/>
          <w:sz w:val="20"/>
        </w:rPr>
        <w:t xml:space="preserve"> an aquaculture policy. Sugunan agreed that the environmental impact </w:t>
      </w:r>
      <w:r w:rsidR="003A1A7F" w:rsidRPr="00774643">
        <w:rPr>
          <w:rFonts w:cs="Times New Roman"/>
          <w:sz w:val="20"/>
        </w:rPr>
        <w:t xml:space="preserve">of intensive prawn culture </w:t>
      </w:r>
      <w:r w:rsidRPr="00774643">
        <w:rPr>
          <w:rFonts w:cs="Times New Roman"/>
          <w:sz w:val="20"/>
        </w:rPr>
        <w:t xml:space="preserve">should be highlighted in the policy. Pradip also asked about a move in West Bengal where small check dams were made to collect water and the Chief Minister had suggested culturing of fish wherever waters were available but the whole </w:t>
      </w:r>
      <w:r w:rsidR="00DD75D1" w:rsidRPr="00774643">
        <w:rPr>
          <w:rFonts w:cs="Times New Roman"/>
          <w:sz w:val="20"/>
        </w:rPr>
        <w:t>matter</w:t>
      </w:r>
      <w:r w:rsidRPr="00774643">
        <w:rPr>
          <w:rFonts w:cs="Times New Roman"/>
          <w:sz w:val="20"/>
        </w:rPr>
        <w:t xml:space="preserve"> was mired in inter</w:t>
      </w:r>
      <w:r w:rsidR="00677B50" w:rsidRPr="00774643">
        <w:rPr>
          <w:rFonts w:cs="Times New Roman"/>
          <w:sz w:val="20"/>
        </w:rPr>
        <w:t>-</w:t>
      </w:r>
      <w:r w:rsidRPr="00774643">
        <w:rPr>
          <w:rFonts w:cs="Times New Roman"/>
          <w:sz w:val="20"/>
        </w:rPr>
        <w:t xml:space="preserve"> departmental conflict.  Chandra explained that he was referring to Assam in his presentation and that the policy differe</w:t>
      </w:r>
      <w:r w:rsidR="00DD75D1" w:rsidRPr="00774643">
        <w:rPr>
          <w:rFonts w:cs="Times New Roman"/>
          <w:sz w:val="20"/>
        </w:rPr>
        <w:t xml:space="preserve">d </w:t>
      </w:r>
      <w:r w:rsidRPr="00774643">
        <w:rPr>
          <w:rFonts w:cs="Times New Roman"/>
          <w:sz w:val="20"/>
        </w:rPr>
        <w:t>in each place. In response to a question</w:t>
      </w:r>
      <w:r w:rsidR="00B464BB">
        <w:rPr>
          <w:rFonts w:cs="Times New Roman"/>
          <w:sz w:val="20"/>
        </w:rPr>
        <w:t xml:space="preserve"> by Subhasis Dey</w:t>
      </w:r>
      <w:r w:rsidRPr="00774643">
        <w:rPr>
          <w:rFonts w:cs="Times New Roman"/>
          <w:sz w:val="20"/>
        </w:rPr>
        <w:t xml:space="preserve"> on </w:t>
      </w:r>
      <w:r w:rsidR="009653F8" w:rsidRPr="00774643">
        <w:rPr>
          <w:rFonts w:cs="Times New Roman"/>
          <w:sz w:val="20"/>
        </w:rPr>
        <w:t xml:space="preserve">the </w:t>
      </w:r>
      <w:r w:rsidRPr="00774643">
        <w:rPr>
          <w:rFonts w:cs="Times New Roman"/>
          <w:sz w:val="20"/>
        </w:rPr>
        <w:t xml:space="preserve">dredging that would be required as part of the inland waterways scheme, Das said the impact of dredging on fish habitat and fisheries has not been studied much.  Sugunan concurred and suggested that perhaps some research needs to be carried out on </w:t>
      </w:r>
      <w:r w:rsidR="009653F8" w:rsidRPr="00774643">
        <w:rPr>
          <w:rFonts w:cs="Times New Roman"/>
          <w:sz w:val="20"/>
        </w:rPr>
        <w:t>it</w:t>
      </w:r>
      <w:r w:rsidRPr="00774643">
        <w:rPr>
          <w:rFonts w:cs="Times New Roman"/>
          <w:sz w:val="20"/>
        </w:rPr>
        <w:t xml:space="preserve"> by some university or institution.</w:t>
      </w:r>
    </w:p>
    <w:p w:rsidR="00606E77" w:rsidRPr="00774643" w:rsidRDefault="00606E77" w:rsidP="00606E77">
      <w:pPr>
        <w:rPr>
          <w:rFonts w:cs="Times New Roman"/>
          <w:sz w:val="20"/>
        </w:rPr>
      </w:pPr>
      <w:r w:rsidRPr="00774643">
        <w:rPr>
          <w:rFonts w:cs="Times New Roman"/>
          <w:sz w:val="20"/>
        </w:rPr>
        <w:t xml:space="preserve">There was another question on </w:t>
      </w:r>
      <w:r w:rsidR="00B464BB">
        <w:rPr>
          <w:rFonts w:cs="Times New Roman"/>
          <w:sz w:val="20"/>
        </w:rPr>
        <w:t xml:space="preserve">the </w:t>
      </w:r>
      <w:r w:rsidRPr="00774643">
        <w:rPr>
          <w:rFonts w:cs="Times New Roman"/>
          <w:sz w:val="20"/>
        </w:rPr>
        <w:t>formation of cooperatives by a group of 22 villages living near a lake (jheel</w:t>
      </w:r>
      <w:proofErr w:type="gramStart"/>
      <w:r w:rsidRPr="00774643">
        <w:rPr>
          <w:rFonts w:cs="Times New Roman"/>
          <w:sz w:val="20"/>
        </w:rPr>
        <w:t xml:space="preserve">)  </w:t>
      </w:r>
      <w:r w:rsidR="00B464BB">
        <w:rPr>
          <w:rFonts w:cs="Times New Roman"/>
          <w:sz w:val="20"/>
        </w:rPr>
        <w:t>where</w:t>
      </w:r>
      <w:proofErr w:type="gramEnd"/>
      <w:r w:rsidR="00B464BB">
        <w:rPr>
          <w:rFonts w:cs="Times New Roman"/>
          <w:sz w:val="20"/>
        </w:rPr>
        <w:t xml:space="preserve"> an NGO working for their unity had started engaging in </w:t>
      </w:r>
      <w:r w:rsidRPr="00774643">
        <w:rPr>
          <w:rFonts w:cs="Times New Roman"/>
          <w:sz w:val="20"/>
        </w:rPr>
        <w:t>fishing</w:t>
      </w:r>
      <w:r w:rsidR="00B464BB">
        <w:rPr>
          <w:rFonts w:cs="Times New Roman"/>
          <w:sz w:val="20"/>
        </w:rPr>
        <w:t>.</w:t>
      </w:r>
      <w:r w:rsidRPr="00774643">
        <w:rPr>
          <w:rFonts w:cs="Times New Roman"/>
          <w:sz w:val="20"/>
        </w:rPr>
        <w:t xml:space="preserve">  Chandra said it was a case of open</w:t>
      </w:r>
      <w:r w:rsidR="003C63D4" w:rsidRPr="00774643">
        <w:rPr>
          <w:rFonts w:cs="Times New Roman"/>
          <w:sz w:val="20"/>
        </w:rPr>
        <w:t>-</w:t>
      </w:r>
      <w:r w:rsidRPr="00774643">
        <w:rPr>
          <w:rFonts w:cs="Times New Roman"/>
          <w:sz w:val="20"/>
        </w:rPr>
        <w:t xml:space="preserve">access, </w:t>
      </w:r>
      <w:r w:rsidR="00933705" w:rsidRPr="00774643">
        <w:rPr>
          <w:rFonts w:cs="Times New Roman"/>
          <w:sz w:val="20"/>
        </w:rPr>
        <w:t xml:space="preserve">where </w:t>
      </w:r>
      <w:r w:rsidRPr="00774643">
        <w:rPr>
          <w:rFonts w:cs="Times New Roman"/>
          <w:sz w:val="20"/>
        </w:rPr>
        <w:t>only fishermen could fish</w:t>
      </w:r>
      <w:r w:rsidR="00933705" w:rsidRPr="00774643">
        <w:rPr>
          <w:rFonts w:cs="Times New Roman"/>
          <w:sz w:val="20"/>
        </w:rPr>
        <w:t xml:space="preserve"> with</w:t>
      </w:r>
      <w:r w:rsidRPr="00774643">
        <w:rPr>
          <w:rFonts w:cs="Times New Roman"/>
          <w:sz w:val="20"/>
        </w:rPr>
        <w:t xml:space="preserve"> no restrictions. The U</w:t>
      </w:r>
      <w:r w:rsidR="00B464BB">
        <w:rPr>
          <w:rFonts w:cs="Times New Roman"/>
          <w:sz w:val="20"/>
        </w:rPr>
        <w:t xml:space="preserve">ttar </w:t>
      </w:r>
      <w:r w:rsidRPr="00774643">
        <w:rPr>
          <w:rFonts w:cs="Times New Roman"/>
          <w:sz w:val="20"/>
        </w:rPr>
        <w:t>P</w:t>
      </w:r>
      <w:r w:rsidR="00B464BB">
        <w:rPr>
          <w:rFonts w:cs="Times New Roman"/>
          <w:sz w:val="20"/>
        </w:rPr>
        <w:t>radesh</w:t>
      </w:r>
      <w:r w:rsidRPr="00774643">
        <w:rPr>
          <w:rFonts w:cs="Times New Roman"/>
          <w:sz w:val="20"/>
        </w:rPr>
        <w:t xml:space="preserve"> Government ha</w:t>
      </w:r>
      <w:r w:rsidR="009653F8" w:rsidRPr="00774643">
        <w:rPr>
          <w:rFonts w:cs="Times New Roman"/>
          <w:sz w:val="20"/>
        </w:rPr>
        <w:t>d</w:t>
      </w:r>
      <w:r w:rsidRPr="00774643">
        <w:rPr>
          <w:rFonts w:cs="Times New Roman"/>
          <w:sz w:val="20"/>
        </w:rPr>
        <w:t xml:space="preserve"> a list of waterbodies and this was outside that list. For those waterbodies outside the list, the U</w:t>
      </w:r>
      <w:r w:rsidR="00B464BB">
        <w:rPr>
          <w:rFonts w:cs="Times New Roman"/>
          <w:sz w:val="20"/>
        </w:rPr>
        <w:t xml:space="preserve">ttar </w:t>
      </w:r>
      <w:r w:rsidRPr="00774643">
        <w:rPr>
          <w:rFonts w:cs="Times New Roman"/>
          <w:sz w:val="20"/>
        </w:rPr>
        <w:t>P</w:t>
      </w:r>
      <w:r w:rsidR="00B464BB">
        <w:rPr>
          <w:rFonts w:cs="Times New Roman"/>
          <w:sz w:val="20"/>
        </w:rPr>
        <w:t>radesh</w:t>
      </w:r>
      <w:r w:rsidRPr="00774643">
        <w:rPr>
          <w:rFonts w:cs="Times New Roman"/>
          <w:sz w:val="20"/>
        </w:rPr>
        <w:t xml:space="preserve"> government had not created any lease system. Till the government register</w:t>
      </w:r>
      <w:r w:rsidR="009653F8" w:rsidRPr="00774643">
        <w:rPr>
          <w:rFonts w:cs="Times New Roman"/>
          <w:sz w:val="20"/>
        </w:rPr>
        <w:t>ed</w:t>
      </w:r>
      <w:r w:rsidRPr="00774643">
        <w:rPr>
          <w:rFonts w:cs="Times New Roman"/>
          <w:sz w:val="20"/>
        </w:rPr>
        <w:t xml:space="preserve"> the waterbody and hand</w:t>
      </w:r>
      <w:r w:rsidR="009653F8" w:rsidRPr="00774643">
        <w:rPr>
          <w:rFonts w:cs="Times New Roman"/>
          <w:sz w:val="20"/>
        </w:rPr>
        <w:t>ed</w:t>
      </w:r>
      <w:r w:rsidRPr="00774643">
        <w:rPr>
          <w:rFonts w:cs="Times New Roman"/>
          <w:sz w:val="20"/>
        </w:rPr>
        <w:t xml:space="preserve"> it to the fisheries department, it w</w:t>
      </w:r>
      <w:r w:rsidR="009653F8" w:rsidRPr="00774643">
        <w:rPr>
          <w:rFonts w:cs="Times New Roman"/>
          <w:sz w:val="20"/>
        </w:rPr>
        <w:t>ould</w:t>
      </w:r>
      <w:r w:rsidRPr="00774643">
        <w:rPr>
          <w:rFonts w:cs="Times New Roman"/>
          <w:sz w:val="20"/>
        </w:rPr>
        <w:t xml:space="preserve"> remain open</w:t>
      </w:r>
      <w:r w:rsidR="003C63D4" w:rsidRPr="00774643">
        <w:rPr>
          <w:rFonts w:cs="Times New Roman"/>
          <w:sz w:val="20"/>
        </w:rPr>
        <w:t>-</w:t>
      </w:r>
      <w:r w:rsidRPr="00774643">
        <w:rPr>
          <w:rFonts w:cs="Times New Roman"/>
          <w:sz w:val="20"/>
        </w:rPr>
        <w:t>access. Customary rights to the waterbody</w:t>
      </w:r>
      <w:r w:rsidR="009653F8" w:rsidRPr="00774643">
        <w:rPr>
          <w:rFonts w:cs="Times New Roman"/>
          <w:sz w:val="20"/>
        </w:rPr>
        <w:t xml:space="preserve"> could</w:t>
      </w:r>
      <w:r w:rsidRPr="00774643">
        <w:rPr>
          <w:rFonts w:cs="Times New Roman"/>
          <w:sz w:val="20"/>
        </w:rPr>
        <w:t xml:space="preserve"> be retained and a community</w:t>
      </w:r>
      <w:r w:rsidR="0082350A" w:rsidRPr="00774643">
        <w:rPr>
          <w:rFonts w:cs="Times New Roman"/>
          <w:sz w:val="20"/>
        </w:rPr>
        <w:t>-</w:t>
      </w:r>
      <w:r w:rsidRPr="00774643">
        <w:rPr>
          <w:rFonts w:cs="Times New Roman"/>
          <w:sz w:val="20"/>
        </w:rPr>
        <w:t>based fisheries management system c</w:t>
      </w:r>
      <w:r w:rsidR="009653F8" w:rsidRPr="00774643">
        <w:rPr>
          <w:rFonts w:cs="Times New Roman"/>
          <w:sz w:val="20"/>
        </w:rPr>
        <w:t xml:space="preserve">ould </w:t>
      </w:r>
      <w:r w:rsidRPr="00774643">
        <w:rPr>
          <w:rFonts w:cs="Times New Roman"/>
          <w:sz w:val="20"/>
        </w:rPr>
        <w:t xml:space="preserve">be implemented. </w:t>
      </w:r>
    </w:p>
    <w:p w:rsidR="00606E77" w:rsidRPr="00774643" w:rsidRDefault="00606E77" w:rsidP="00606E77">
      <w:pPr>
        <w:rPr>
          <w:rFonts w:cs="Times New Roman"/>
          <w:sz w:val="20"/>
        </w:rPr>
      </w:pPr>
      <w:r w:rsidRPr="00774643">
        <w:rPr>
          <w:rFonts w:cs="Times New Roman"/>
          <w:sz w:val="20"/>
        </w:rPr>
        <w:t xml:space="preserve">A </w:t>
      </w:r>
      <w:r w:rsidR="00933705" w:rsidRPr="00774643">
        <w:rPr>
          <w:rFonts w:cs="Times New Roman"/>
          <w:sz w:val="20"/>
        </w:rPr>
        <w:t>participant</w:t>
      </w:r>
      <w:r w:rsidRPr="00774643">
        <w:rPr>
          <w:rFonts w:cs="Times New Roman"/>
          <w:sz w:val="20"/>
        </w:rPr>
        <w:t xml:space="preserve"> from West Bengal </w:t>
      </w:r>
      <w:r w:rsidR="00933705" w:rsidRPr="00774643">
        <w:rPr>
          <w:rFonts w:cs="Times New Roman"/>
          <w:sz w:val="20"/>
        </w:rPr>
        <w:t>cited</w:t>
      </w:r>
      <w:r w:rsidRPr="00774643">
        <w:rPr>
          <w:rFonts w:cs="Times New Roman"/>
          <w:sz w:val="20"/>
        </w:rPr>
        <w:t xml:space="preserve"> a problem</w:t>
      </w:r>
      <w:r w:rsidR="009653F8" w:rsidRPr="00774643">
        <w:rPr>
          <w:rFonts w:cs="Times New Roman"/>
          <w:sz w:val="20"/>
        </w:rPr>
        <w:t xml:space="preserve"> regarding</w:t>
      </w:r>
      <w:r w:rsidRPr="00774643">
        <w:rPr>
          <w:rFonts w:cs="Times New Roman"/>
          <w:sz w:val="20"/>
        </w:rPr>
        <w:t xml:space="preserve"> a waterbody that was initially fed by waters from the Padma. Now becaus</w:t>
      </w:r>
      <w:r w:rsidR="00933705" w:rsidRPr="00774643">
        <w:rPr>
          <w:rFonts w:cs="Times New Roman"/>
          <w:sz w:val="20"/>
        </w:rPr>
        <w:t>e of siltation, th</w:t>
      </w:r>
      <w:r w:rsidR="009653F8" w:rsidRPr="00774643">
        <w:rPr>
          <w:rFonts w:cs="Times New Roman"/>
          <w:sz w:val="20"/>
        </w:rPr>
        <w:t>e</w:t>
      </w:r>
      <w:r w:rsidR="00933705" w:rsidRPr="00774643">
        <w:rPr>
          <w:rFonts w:cs="Times New Roman"/>
          <w:sz w:val="20"/>
        </w:rPr>
        <w:t xml:space="preserve"> channel was</w:t>
      </w:r>
      <w:r w:rsidRPr="00774643">
        <w:rPr>
          <w:rFonts w:cs="Times New Roman"/>
          <w:sz w:val="20"/>
        </w:rPr>
        <w:t xml:space="preserve"> blocked</w:t>
      </w:r>
      <w:r w:rsidR="009653F8" w:rsidRPr="00774643">
        <w:rPr>
          <w:rFonts w:cs="Times New Roman"/>
          <w:sz w:val="20"/>
        </w:rPr>
        <w:t xml:space="preserve"> and some houses had been built in </w:t>
      </w:r>
      <w:r w:rsidRPr="00774643">
        <w:rPr>
          <w:rFonts w:cs="Times New Roman"/>
          <w:sz w:val="20"/>
        </w:rPr>
        <w:t>th</w:t>
      </w:r>
      <w:r w:rsidR="009653F8" w:rsidRPr="00774643">
        <w:rPr>
          <w:rFonts w:cs="Times New Roman"/>
          <w:sz w:val="20"/>
        </w:rPr>
        <w:t xml:space="preserve">e </w:t>
      </w:r>
      <w:r w:rsidRPr="00774643">
        <w:rPr>
          <w:rFonts w:cs="Times New Roman"/>
          <w:sz w:val="20"/>
        </w:rPr>
        <w:t>area</w:t>
      </w:r>
      <w:r w:rsidR="009653F8" w:rsidRPr="00774643">
        <w:rPr>
          <w:rFonts w:cs="Times New Roman"/>
          <w:sz w:val="20"/>
        </w:rPr>
        <w:t>.</w:t>
      </w:r>
      <w:r w:rsidRPr="00774643">
        <w:rPr>
          <w:rFonts w:cs="Times New Roman"/>
          <w:sz w:val="20"/>
        </w:rPr>
        <w:t xml:space="preserve"> The natural flow</w:t>
      </w:r>
      <w:r w:rsidR="009653F8" w:rsidRPr="00774643">
        <w:rPr>
          <w:rFonts w:cs="Times New Roman"/>
          <w:sz w:val="20"/>
        </w:rPr>
        <w:t xml:space="preserve"> was </w:t>
      </w:r>
      <w:r w:rsidRPr="00774643">
        <w:rPr>
          <w:rFonts w:cs="Times New Roman"/>
          <w:sz w:val="20"/>
        </w:rPr>
        <w:t>hampered</w:t>
      </w:r>
      <w:r w:rsidR="009653F8" w:rsidRPr="00774643">
        <w:rPr>
          <w:rFonts w:cs="Times New Roman"/>
          <w:sz w:val="20"/>
        </w:rPr>
        <w:t xml:space="preserve"> and</w:t>
      </w:r>
      <w:r w:rsidRPr="00774643">
        <w:rPr>
          <w:rFonts w:cs="Times New Roman"/>
          <w:sz w:val="20"/>
        </w:rPr>
        <w:t xml:space="preserve"> fisheries </w:t>
      </w:r>
      <w:r w:rsidR="009653F8" w:rsidRPr="00774643">
        <w:rPr>
          <w:rFonts w:cs="Times New Roman"/>
          <w:sz w:val="20"/>
        </w:rPr>
        <w:t>were</w:t>
      </w:r>
      <w:r w:rsidRPr="00774643">
        <w:rPr>
          <w:rFonts w:cs="Times New Roman"/>
          <w:sz w:val="20"/>
        </w:rPr>
        <w:t xml:space="preserve"> affected. Historically, thousands of fishermen used to live there and their livelihood security ha</w:t>
      </w:r>
      <w:r w:rsidR="009653F8" w:rsidRPr="00774643">
        <w:rPr>
          <w:rFonts w:cs="Times New Roman"/>
          <w:sz w:val="20"/>
        </w:rPr>
        <w:t>d</w:t>
      </w:r>
      <w:r w:rsidRPr="00774643">
        <w:rPr>
          <w:rFonts w:cs="Times New Roman"/>
          <w:sz w:val="20"/>
        </w:rPr>
        <w:t xml:space="preserve"> been </w:t>
      </w:r>
      <w:r w:rsidR="009653F8" w:rsidRPr="00774643">
        <w:rPr>
          <w:rFonts w:cs="Times New Roman"/>
          <w:sz w:val="20"/>
        </w:rPr>
        <w:t xml:space="preserve">impacted. </w:t>
      </w:r>
      <w:r w:rsidRPr="00774643">
        <w:rPr>
          <w:rFonts w:cs="Times New Roman"/>
          <w:sz w:val="20"/>
        </w:rPr>
        <w:t xml:space="preserve">Sugunan said this was a common type of conflict where </w:t>
      </w:r>
      <w:r w:rsidRPr="00774643">
        <w:rPr>
          <w:rFonts w:cs="Times New Roman"/>
          <w:sz w:val="20"/>
        </w:rPr>
        <w:lastRenderedPageBreak/>
        <w:t xml:space="preserve">riverbeds </w:t>
      </w:r>
      <w:r w:rsidR="00CC257C" w:rsidRPr="00774643">
        <w:rPr>
          <w:rFonts w:cs="Times New Roman"/>
          <w:sz w:val="20"/>
        </w:rPr>
        <w:t>we</w:t>
      </w:r>
      <w:r w:rsidRPr="00774643">
        <w:rPr>
          <w:rFonts w:cs="Times New Roman"/>
          <w:sz w:val="20"/>
        </w:rPr>
        <w:t xml:space="preserve">re encroached. </w:t>
      </w:r>
      <w:r w:rsidR="00933705" w:rsidRPr="00774643">
        <w:rPr>
          <w:rFonts w:cs="Times New Roman"/>
          <w:sz w:val="20"/>
        </w:rPr>
        <w:t>It had been i</w:t>
      </w:r>
      <w:r w:rsidRPr="00774643">
        <w:rPr>
          <w:rFonts w:cs="Times New Roman"/>
          <w:sz w:val="20"/>
        </w:rPr>
        <w:t>ncluded in the policy</w:t>
      </w:r>
      <w:r w:rsidR="00CC257C" w:rsidRPr="00774643">
        <w:rPr>
          <w:rFonts w:cs="Times New Roman"/>
          <w:sz w:val="20"/>
        </w:rPr>
        <w:t>.</w:t>
      </w:r>
      <w:r w:rsidRPr="00774643">
        <w:rPr>
          <w:rFonts w:cs="Times New Roman"/>
          <w:sz w:val="20"/>
        </w:rPr>
        <w:t xml:space="preserve"> Specific issues ha</w:t>
      </w:r>
      <w:r w:rsidR="00CC257C" w:rsidRPr="00774643">
        <w:rPr>
          <w:rFonts w:cs="Times New Roman"/>
          <w:sz w:val="20"/>
        </w:rPr>
        <w:t>d</w:t>
      </w:r>
      <w:r w:rsidRPr="00774643">
        <w:rPr>
          <w:rFonts w:cs="Times New Roman"/>
          <w:sz w:val="20"/>
        </w:rPr>
        <w:t xml:space="preserve"> to be addressed throug</w:t>
      </w:r>
      <w:r w:rsidR="00B464BB">
        <w:rPr>
          <w:rFonts w:cs="Times New Roman"/>
          <w:sz w:val="20"/>
        </w:rPr>
        <w:t>h</w:t>
      </w:r>
      <w:r w:rsidRPr="00774643">
        <w:rPr>
          <w:rFonts w:cs="Times New Roman"/>
          <w:sz w:val="20"/>
        </w:rPr>
        <w:t xml:space="preserve"> local conflict</w:t>
      </w:r>
      <w:r w:rsidR="00B464BB">
        <w:rPr>
          <w:rFonts w:cs="Times New Roman"/>
          <w:sz w:val="20"/>
        </w:rPr>
        <w:t>-</w:t>
      </w:r>
      <w:r w:rsidRPr="00774643">
        <w:rPr>
          <w:rFonts w:cs="Times New Roman"/>
          <w:sz w:val="20"/>
        </w:rPr>
        <w:t>resolving mechanisms.</w:t>
      </w:r>
    </w:p>
    <w:p w:rsidR="00CC257C" w:rsidRPr="00774643" w:rsidRDefault="00606E77" w:rsidP="00606E77">
      <w:pPr>
        <w:rPr>
          <w:rFonts w:cs="Times New Roman"/>
          <w:sz w:val="20"/>
        </w:rPr>
      </w:pPr>
      <w:r w:rsidRPr="00774643">
        <w:rPr>
          <w:rFonts w:cs="Times New Roman"/>
          <w:sz w:val="20"/>
        </w:rPr>
        <w:t xml:space="preserve"> Pushpanjali Satapat</w:t>
      </w:r>
      <w:r w:rsidR="00A50DAE" w:rsidRPr="00774643">
        <w:rPr>
          <w:rFonts w:cs="Times New Roman"/>
          <w:sz w:val="20"/>
        </w:rPr>
        <w:t>hy</w:t>
      </w:r>
      <w:r w:rsidR="00CC257C" w:rsidRPr="00774643">
        <w:rPr>
          <w:rFonts w:cs="Times New Roman"/>
          <w:sz w:val="20"/>
        </w:rPr>
        <w:t xml:space="preserve"> asked a</w:t>
      </w:r>
      <w:r w:rsidRPr="00774643">
        <w:rPr>
          <w:rFonts w:cs="Times New Roman"/>
          <w:sz w:val="20"/>
        </w:rPr>
        <w:t xml:space="preserve"> question regarding community forest rights of fisheries. Ananthan explained that in the case of Chilika, the forest service officer was in charge of Chilika Development </w:t>
      </w:r>
      <w:r w:rsidR="00933705" w:rsidRPr="00774643">
        <w:rPr>
          <w:rFonts w:cs="Times New Roman"/>
          <w:sz w:val="20"/>
        </w:rPr>
        <w:t>Authority for a long time</w:t>
      </w:r>
      <w:r w:rsidR="00D5674F">
        <w:rPr>
          <w:rFonts w:cs="Times New Roman"/>
          <w:sz w:val="20"/>
        </w:rPr>
        <w:t xml:space="preserve"> </w:t>
      </w:r>
      <w:r w:rsidR="00CC257C" w:rsidRPr="00774643">
        <w:rPr>
          <w:rFonts w:cs="Times New Roman"/>
          <w:sz w:val="20"/>
        </w:rPr>
        <w:t xml:space="preserve">and </w:t>
      </w:r>
      <w:r w:rsidRPr="00774643">
        <w:rPr>
          <w:rFonts w:cs="Times New Roman"/>
          <w:sz w:val="20"/>
        </w:rPr>
        <w:t>took a lot of initiative</w:t>
      </w:r>
      <w:r w:rsidR="00CC257C" w:rsidRPr="00774643">
        <w:rPr>
          <w:rFonts w:cs="Times New Roman"/>
          <w:sz w:val="20"/>
        </w:rPr>
        <w:t>.</w:t>
      </w:r>
      <w:r w:rsidR="00D5674F">
        <w:rPr>
          <w:rFonts w:cs="Times New Roman"/>
          <w:sz w:val="20"/>
        </w:rPr>
        <w:t xml:space="preserve"> </w:t>
      </w:r>
      <w:r w:rsidR="00CC257C" w:rsidRPr="00774643">
        <w:rPr>
          <w:rFonts w:cs="Times New Roman"/>
          <w:sz w:val="20"/>
        </w:rPr>
        <w:t xml:space="preserve">He </w:t>
      </w:r>
      <w:r w:rsidRPr="00774643">
        <w:rPr>
          <w:rFonts w:cs="Times New Roman"/>
          <w:sz w:val="20"/>
        </w:rPr>
        <w:t xml:space="preserve">involved the communities and </w:t>
      </w:r>
      <w:r w:rsidR="00D5674F">
        <w:rPr>
          <w:rFonts w:cs="Times New Roman"/>
          <w:sz w:val="20"/>
        </w:rPr>
        <w:t xml:space="preserve">the livelihood of </w:t>
      </w:r>
      <w:r w:rsidRPr="00774643">
        <w:rPr>
          <w:rFonts w:cs="Times New Roman"/>
          <w:sz w:val="20"/>
        </w:rPr>
        <w:t>fishers</w:t>
      </w:r>
      <w:r w:rsidR="00D5674F">
        <w:rPr>
          <w:rFonts w:cs="Times New Roman"/>
          <w:sz w:val="20"/>
        </w:rPr>
        <w:t xml:space="preserve"> </w:t>
      </w:r>
      <w:r w:rsidRPr="00774643">
        <w:rPr>
          <w:rFonts w:cs="Times New Roman"/>
          <w:sz w:val="20"/>
        </w:rPr>
        <w:t xml:space="preserve">was one of the priorities. This </w:t>
      </w:r>
      <w:r w:rsidR="00CC257C" w:rsidRPr="00774643">
        <w:rPr>
          <w:rFonts w:cs="Times New Roman"/>
          <w:sz w:val="20"/>
        </w:rPr>
        <w:t>wa</w:t>
      </w:r>
      <w:r w:rsidRPr="00774643">
        <w:rPr>
          <w:rFonts w:cs="Times New Roman"/>
          <w:sz w:val="20"/>
        </w:rPr>
        <w:t xml:space="preserve">s the only state where the Director of Fisheries </w:t>
      </w:r>
      <w:r w:rsidR="00D5674F">
        <w:rPr>
          <w:rFonts w:cs="Times New Roman"/>
          <w:sz w:val="20"/>
        </w:rPr>
        <w:t>was</w:t>
      </w:r>
      <w:r w:rsidRPr="00774643">
        <w:rPr>
          <w:rFonts w:cs="Times New Roman"/>
          <w:sz w:val="20"/>
        </w:rPr>
        <w:t xml:space="preserve"> a fo</w:t>
      </w:r>
      <w:r w:rsidR="00EB2C51" w:rsidRPr="00774643">
        <w:rPr>
          <w:rFonts w:cs="Times New Roman"/>
          <w:sz w:val="20"/>
        </w:rPr>
        <w:t>rest service officer</w:t>
      </w:r>
      <w:r w:rsidR="00CC257C" w:rsidRPr="00774643">
        <w:rPr>
          <w:rFonts w:cs="Times New Roman"/>
          <w:sz w:val="20"/>
        </w:rPr>
        <w:t xml:space="preserve"> and there was</w:t>
      </w:r>
      <w:r w:rsidR="00D5674F">
        <w:rPr>
          <w:rFonts w:cs="Times New Roman"/>
          <w:sz w:val="20"/>
        </w:rPr>
        <w:t xml:space="preserve"> </w:t>
      </w:r>
      <w:r w:rsidRPr="00774643">
        <w:rPr>
          <w:rFonts w:cs="Times New Roman"/>
          <w:sz w:val="20"/>
        </w:rPr>
        <w:t xml:space="preserve">good coordination. This </w:t>
      </w:r>
      <w:r w:rsidR="00CC257C" w:rsidRPr="00774643">
        <w:rPr>
          <w:rFonts w:cs="Times New Roman"/>
          <w:sz w:val="20"/>
        </w:rPr>
        <w:t>wa</w:t>
      </w:r>
      <w:r w:rsidRPr="00774643">
        <w:rPr>
          <w:rFonts w:cs="Times New Roman"/>
          <w:sz w:val="20"/>
        </w:rPr>
        <w:t xml:space="preserve">s also the reason why in Odisha, marine fisheries got a bad deal because </w:t>
      </w:r>
      <w:r w:rsidR="00D5674F">
        <w:rPr>
          <w:rFonts w:cs="Times New Roman"/>
          <w:sz w:val="20"/>
        </w:rPr>
        <w:t>its</w:t>
      </w:r>
      <w:r w:rsidRPr="00774643">
        <w:rPr>
          <w:rFonts w:cs="Times New Roman"/>
          <w:sz w:val="20"/>
        </w:rPr>
        <w:t xml:space="preserve"> rights </w:t>
      </w:r>
      <w:r w:rsidR="00D5674F">
        <w:rPr>
          <w:rFonts w:cs="Times New Roman"/>
          <w:sz w:val="20"/>
        </w:rPr>
        <w:t>had</w:t>
      </w:r>
      <w:r w:rsidRPr="00774643">
        <w:rPr>
          <w:rFonts w:cs="Times New Roman"/>
          <w:sz w:val="20"/>
        </w:rPr>
        <w:t xml:space="preserve"> not been taken into account</w:t>
      </w:r>
      <w:r w:rsidR="00933705" w:rsidRPr="00774643">
        <w:rPr>
          <w:rFonts w:cs="Times New Roman"/>
          <w:sz w:val="20"/>
        </w:rPr>
        <w:t>. In Gahirmatha and</w:t>
      </w:r>
      <w:r w:rsidRPr="00774643">
        <w:rPr>
          <w:rFonts w:cs="Times New Roman"/>
          <w:sz w:val="20"/>
        </w:rPr>
        <w:t xml:space="preserve"> Rushikulya</w:t>
      </w:r>
      <w:r w:rsidR="00933705" w:rsidRPr="00774643">
        <w:rPr>
          <w:rFonts w:cs="Times New Roman"/>
          <w:sz w:val="20"/>
        </w:rPr>
        <w:t xml:space="preserve">, </w:t>
      </w:r>
      <w:r w:rsidRPr="00774643">
        <w:rPr>
          <w:rFonts w:cs="Times New Roman"/>
          <w:sz w:val="20"/>
        </w:rPr>
        <w:t xml:space="preserve">bans were imposed under the Wildlife </w:t>
      </w:r>
      <w:r w:rsidR="00933705" w:rsidRPr="00774643">
        <w:rPr>
          <w:rFonts w:cs="Times New Roman"/>
          <w:sz w:val="20"/>
        </w:rPr>
        <w:t xml:space="preserve">Protection </w:t>
      </w:r>
      <w:r w:rsidRPr="00774643">
        <w:rPr>
          <w:rFonts w:cs="Times New Roman"/>
          <w:sz w:val="20"/>
        </w:rPr>
        <w:t>Act without taking livelihood issues of small</w:t>
      </w:r>
      <w:r w:rsidR="00E14DAE" w:rsidRPr="00774643">
        <w:rPr>
          <w:rFonts w:cs="Times New Roman"/>
          <w:sz w:val="20"/>
        </w:rPr>
        <w:t>-</w:t>
      </w:r>
      <w:r w:rsidRPr="00774643">
        <w:rPr>
          <w:rFonts w:cs="Times New Roman"/>
          <w:sz w:val="20"/>
        </w:rPr>
        <w:t>scale fishers</w:t>
      </w:r>
      <w:r w:rsidR="00CC257C" w:rsidRPr="00774643">
        <w:rPr>
          <w:rFonts w:cs="Times New Roman"/>
          <w:sz w:val="20"/>
        </w:rPr>
        <w:t xml:space="preserve"> into consideration</w:t>
      </w:r>
      <w:r w:rsidRPr="00774643">
        <w:rPr>
          <w:rFonts w:cs="Times New Roman"/>
          <w:sz w:val="20"/>
        </w:rPr>
        <w:t>. Dr Sugunan concluded the session</w:t>
      </w:r>
      <w:r w:rsidR="00D5674F">
        <w:rPr>
          <w:rFonts w:cs="Times New Roman"/>
          <w:sz w:val="20"/>
        </w:rPr>
        <w:t xml:space="preserve"> with</w:t>
      </w:r>
      <w:r w:rsidR="00CC257C" w:rsidRPr="00774643">
        <w:rPr>
          <w:rFonts w:cs="Times New Roman"/>
          <w:sz w:val="20"/>
        </w:rPr>
        <w:t xml:space="preserve"> an overview of the topics that were discussed by various speakers during Session 2.</w:t>
      </w:r>
    </w:p>
    <w:p w:rsidR="002B51B8" w:rsidRPr="00774643" w:rsidRDefault="002B51B8">
      <w:pPr>
        <w:rPr>
          <w:rFonts w:cs="Times New Roman"/>
          <w:sz w:val="20"/>
        </w:rPr>
      </w:pPr>
    </w:p>
    <w:p w:rsidR="001D7586" w:rsidRDefault="001D7586" w:rsidP="002B51B8">
      <w:pPr>
        <w:jc w:val="center"/>
        <w:rPr>
          <w:rFonts w:cs="Times New Roman"/>
          <w:b/>
          <w:bCs/>
          <w:color w:val="C00000"/>
          <w:sz w:val="20"/>
        </w:rPr>
      </w:pPr>
    </w:p>
    <w:p w:rsidR="001D7586" w:rsidRDefault="001D7586" w:rsidP="002B51B8">
      <w:pPr>
        <w:jc w:val="center"/>
        <w:rPr>
          <w:rFonts w:cs="Times New Roman"/>
          <w:b/>
          <w:bCs/>
          <w:color w:val="C00000"/>
          <w:sz w:val="20"/>
        </w:rPr>
      </w:pPr>
    </w:p>
    <w:p w:rsidR="001D7586" w:rsidRDefault="001D7586" w:rsidP="002B51B8">
      <w:pPr>
        <w:jc w:val="center"/>
        <w:rPr>
          <w:rFonts w:cs="Times New Roman"/>
          <w:b/>
          <w:bCs/>
          <w:color w:val="C00000"/>
          <w:sz w:val="20"/>
        </w:rPr>
      </w:pPr>
    </w:p>
    <w:p w:rsidR="001D7586" w:rsidRDefault="001D7586" w:rsidP="002B51B8">
      <w:pPr>
        <w:jc w:val="center"/>
        <w:rPr>
          <w:rFonts w:cs="Times New Roman"/>
          <w:b/>
          <w:bCs/>
          <w:color w:val="C00000"/>
          <w:sz w:val="20"/>
        </w:rPr>
      </w:pPr>
    </w:p>
    <w:p w:rsidR="001D7586" w:rsidRDefault="001D7586" w:rsidP="002B51B8">
      <w:pPr>
        <w:jc w:val="center"/>
        <w:rPr>
          <w:rFonts w:cs="Times New Roman"/>
          <w:b/>
          <w:bCs/>
          <w:color w:val="C00000"/>
          <w:sz w:val="20"/>
        </w:rPr>
      </w:pPr>
    </w:p>
    <w:p w:rsidR="002B51B8" w:rsidRDefault="002B51B8" w:rsidP="002B51B8">
      <w:pPr>
        <w:jc w:val="center"/>
        <w:rPr>
          <w:rFonts w:cs="Times New Roman"/>
          <w:b/>
          <w:bCs/>
          <w:color w:val="C00000"/>
          <w:sz w:val="20"/>
        </w:rPr>
      </w:pPr>
      <w:r w:rsidRPr="00774643">
        <w:rPr>
          <w:rFonts w:cs="Times New Roman"/>
          <w:b/>
          <w:bCs/>
          <w:color w:val="C00000"/>
          <w:sz w:val="20"/>
        </w:rPr>
        <w:t>DAY 2: 7</w:t>
      </w:r>
      <w:r w:rsidRPr="00774643">
        <w:rPr>
          <w:rFonts w:cs="Times New Roman"/>
          <w:b/>
          <w:bCs/>
          <w:color w:val="C00000"/>
          <w:sz w:val="20"/>
          <w:vertAlign w:val="superscript"/>
        </w:rPr>
        <w:t>th</w:t>
      </w:r>
      <w:r w:rsidRPr="00774643">
        <w:rPr>
          <w:rFonts w:cs="Times New Roman"/>
          <w:b/>
          <w:bCs/>
          <w:color w:val="C00000"/>
          <w:sz w:val="20"/>
        </w:rPr>
        <w:t xml:space="preserve"> September 2019</w:t>
      </w:r>
    </w:p>
    <w:p w:rsidR="001D7586" w:rsidRPr="00774643" w:rsidRDefault="001D7586" w:rsidP="002B51B8">
      <w:pPr>
        <w:jc w:val="center"/>
        <w:rPr>
          <w:rFonts w:cs="Times New Roman"/>
          <w:b/>
          <w:bCs/>
          <w:color w:val="C00000"/>
          <w:sz w:val="20"/>
        </w:rPr>
      </w:pPr>
    </w:p>
    <w:p w:rsidR="00BF5A9E" w:rsidRPr="00774643" w:rsidRDefault="00BF5A9E" w:rsidP="002B51B8">
      <w:pPr>
        <w:jc w:val="left"/>
        <w:rPr>
          <w:rFonts w:cs="Times New Roman"/>
          <w:b/>
          <w:bCs/>
          <w:color w:val="3333FF"/>
          <w:sz w:val="20"/>
        </w:rPr>
      </w:pPr>
      <w:r w:rsidRPr="00774643">
        <w:rPr>
          <w:rFonts w:cs="Times New Roman"/>
          <w:b/>
          <w:bCs/>
          <w:color w:val="3333FF"/>
          <w:sz w:val="20"/>
        </w:rPr>
        <w:t>SESSION 3:</w:t>
      </w:r>
      <w:r w:rsidR="001D7586">
        <w:rPr>
          <w:rFonts w:cs="Times New Roman"/>
          <w:b/>
          <w:bCs/>
          <w:color w:val="3333FF"/>
          <w:sz w:val="20"/>
        </w:rPr>
        <w:t xml:space="preserve"> </w:t>
      </w:r>
      <w:r w:rsidRPr="00774643">
        <w:rPr>
          <w:rFonts w:cs="Times New Roman"/>
          <w:b/>
          <w:bCs/>
          <w:color w:val="3333FF"/>
          <w:sz w:val="20"/>
        </w:rPr>
        <w:t>SOCIO-ECONOMIC DEVELOPMENT, GENDER ISSUES AND ROLE OF COOPERATIVES</w:t>
      </w:r>
    </w:p>
    <w:p w:rsidR="00BF5A9E" w:rsidRPr="00774643" w:rsidRDefault="001D7586" w:rsidP="00BF5A9E">
      <w:pPr>
        <w:rPr>
          <w:rFonts w:cs="Times New Roman"/>
          <w:b/>
          <w:bCs/>
          <w:sz w:val="20"/>
        </w:rPr>
      </w:pPr>
      <w:r>
        <w:rPr>
          <w:rFonts w:cs="Times New Roman"/>
          <w:b/>
          <w:bCs/>
          <w:sz w:val="20"/>
        </w:rPr>
        <w:t xml:space="preserve">Chair:   </w:t>
      </w:r>
      <w:r w:rsidR="00BF5A9E" w:rsidRPr="00774643">
        <w:rPr>
          <w:rFonts w:cs="Times New Roman"/>
          <w:b/>
          <w:bCs/>
          <w:sz w:val="20"/>
        </w:rPr>
        <w:t xml:space="preserve"> Puspanjali Satpathy, Vasundhara, Odisha</w:t>
      </w:r>
    </w:p>
    <w:p w:rsidR="00BF5A9E" w:rsidRPr="00774643" w:rsidRDefault="00BF5A9E" w:rsidP="00BF5A9E">
      <w:pPr>
        <w:rPr>
          <w:rFonts w:cs="Times New Roman"/>
          <w:b/>
          <w:bCs/>
          <w:sz w:val="20"/>
        </w:rPr>
      </w:pPr>
      <w:r w:rsidRPr="00774643">
        <w:rPr>
          <w:rFonts w:cs="Times New Roman"/>
          <w:b/>
          <w:bCs/>
          <w:sz w:val="20"/>
        </w:rPr>
        <w:t>Speakers:</w:t>
      </w:r>
    </w:p>
    <w:p w:rsidR="00BF5A9E" w:rsidRPr="00774643" w:rsidRDefault="00BF5A9E" w:rsidP="00BF5A9E">
      <w:pPr>
        <w:pStyle w:val="ListParagraph"/>
        <w:numPr>
          <w:ilvl w:val="0"/>
          <w:numId w:val="4"/>
        </w:numPr>
        <w:rPr>
          <w:rFonts w:cs="Times New Roman"/>
          <w:b/>
          <w:bCs/>
          <w:sz w:val="20"/>
        </w:rPr>
      </w:pPr>
      <w:r w:rsidRPr="00774643">
        <w:rPr>
          <w:rFonts w:cs="Times New Roman"/>
          <w:b/>
          <w:bCs/>
          <w:sz w:val="20"/>
        </w:rPr>
        <w:t>B.K. Mishra, Managing Director, The National Federation of Fishers Cooperatives Ltd. (FISHCOPFED), New Delhi</w:t>
      </w:r>
    </w:p>
    <w:p w:rsidR="00BF5A9E" w:rsidRPr="00774643" w:rsidRDefault="00BF5A9E" w:rsidP="00BF5A9E">
      <w:pPr>
        <w:pStyle w:val="ListParagraph"/>
        <w:numPr>
          <w:ilvl w:val="0"/>
          <w:numId w:val="4"/>
        </w:numPr>
        <w:rPr>
          <w:rFonts w:cs="Times New Roman"/>
          <w:b/>
          <w:bCs/>
          <w:sz w:val="20"/>
        </w:rPr>
      </w:pPr>
      <w:r w:rsidRPr="00774643">
        <w:rPr>
          <w:rFonts w:cs="Times New Roman"/>
          <w:b/>
          <w:bCs/>
          <w:sz w:val="20"/>
        </w:rPr>
        <w:t>Bibha Kumari, Guest Faculty, P.G. Department of Zoology, Patna University,Patna</w:t>
      </w:r>
    </w:p>
    <w:p w:rsidR="00BF5A9E" w:rsidRPr="00774643" w:rsidRDefault="00BF5A9E" w:rsidP="00BF5A9E">
      <w:pPr>
        <w:pStyle w:val="ListParagraph"/>
        <w:numPr>
          <w:ilvl w:val="0"/>
          <w:numId w:val="4"/>
        </w:numPr>
        <w:rPr>
          <w:rFonts w:cs="Times New Roman"/>
          <w:b/>
          <w:bCs/>
          <w:sz w:val="20"/>
        </w:rPr>
      </w:pPr>
      <w:r w:rsidRPr="00774643">
        <w:rPr>
          <w:rFonts w:cs="Times New Roman"/>
          <w:b/>
          <w:bCs/>
          <w:sz w:val="20"/>
        </w:rPr>
        <w:t>Aparna Roy, Scientist, Agriculture Extension and Training Cell, ICAR-Central Inland Fisheries Research Institute (CIFRI), Barrackpore, Kolkata</w:t>
      </w:r>
    </w:p>
    <w:p w:rsidR="00CA59B4" w:rsidRPr="00774643" w:rsidRDefault="00CA59B4" w:rsidP="00CA59B4">
      <w:pPr>
        <w:rPr>
          <w:rFonts w:cs="Times New Roman"/>
          <w:sz w:val="20"/>
        </w:rPr>
      </w:pPr>
      <w:r w:rsidRPr="00774643">
        <w:rPr>
          <w:rFonts w:cs="Times New Roman"/>
          <w:b/>
          <w:bCs/>
          <w:sz w:val="20"/>
        </w:rPr>
        <w:t xml:space="preserve">B.K. Mishra: </w:t>
      </w:r>
      <w:r w:rsidR="001D7586" w:rsidRPr="001D7586">
        <w:rPr>
          <w:rFonts w:cs="Times New Roman"/>
          <w:b/>
          <w:bCs/>
          <w:sz w:val="20"/>
        </w:rPr>
        <w:t>`</w:t>
      </w:r>
      <w:r w:rsidRPr="00774643">
        <w:rPr>
          <w:rFonts w:cs="Times New Roman"/>
          <w:b/>
          <w:bCs/>
          <w:sz w:val="20"/>
        </w:rPr>
        <w:t>Socio-Economic development, gender issues and role of Cooperatives</w:t>
      </w:r>
      <w:r w:rsidR="001D7586">
        <w:rPr>
          <w:rFonts w:cs="Times New Roman"/>
          <w:b/>
          <w:bCs/>
          <w:sz w:val="20"/>
        </w:rPr>
        <w:t>’.</w:t>
      </w:r>
    </w:p>
    <w:p w:rsidR="00CA59B4" w:rsidRPr="00774643" w:rsidRDefault="00CA59B4" w:rsidP="00CA59B4">
      <w:pPr>
        <w:rPr>
          <w:rFonts w:cs="Times New Roman"/>
          <w:sz w:val="20"/>
        </w:rPr>
      </w:pPr>
      <w:r w:rsidRPr="00774643">
        <w:rPr>
          <w:rFonts w:cs="Times New Roman"/>
          <w:sz w:val="20"/>
        </w:rPr>
        <w:t xml:space="preserve"> B.K. Mishra began by saying that the inland fisheries sector was much neglected despite producing </w:t>
      </w:r>
      <w:r w:rsidR="001D7586">
        <w:rPr>
          <w:rFonts w:cs="Times New Roman"/>
          <w:sz w:val="20"/>
        </w:rPr>
        <w:t>than</w:t>
      </w:r>
      <w:r w:rsidRPr="00774643">
        <w:rPr>
          <w:rFonts w:cs="Times New Roman"/>
          <w:sz w:val="20"/>
        </w:rPr>
        <w:t xml:space="preserve"> the marine sector. There were a lot of programmes in inland fisheries, and the focus </w:t>
      </w:r>
      <w:r w:rsidR="00BB6A8A" w:rsidRPr="00774643">
        <w:rPr>
          <w:rFonts w:cs="Times New Roman"/>
          <w:sz w:val="20"/>
        </w:rPr>
        <w:t xml:space="preserve">should be </w:t>
      </w:r>
      <w:r w:rsidRPr="00774643">
        <w:rPr>
          <w:rFonts w:cs="Times New Roman"/>
          <w:sz w:val="20"/>
        </w:rPr>
        <w:t>on the socio</w:t>
      </w:r>
      <w:r w:rsidR="00E14DAE" w:rsidRPr="00774643">
        <w:rPr>
          <w:rFonts w:cs="Times New Roman"/>
          <w:sz w:val="20"/>
        </w:rPr>
        <w:t>-</w:t>
      </w:r>
      <w:r w:rsidRPr="00774643">
        <w:rPr>
          <w:rFonts w:cs="Times New Roman"/>
          <w:sz w:val="20"/>
        </w:rPr>
        <w:t>economic development of fishers, identif</w:t>
      </w:r>
      <w:r w:rsidR="00BB6A8A" w:rsidRPr="00774643">
        <w:rPr>
          <w:rFonts w:cs="Times New Roman"/>
          <w:sz w:val="20"/>
        </w:rPr>
        <w:t xml:space="preserve">ication of </w:t>
      </w:r>
      <w:r w:rsidRPr="00774643">
        <w:rPr>
          <w:rFonts w:cs="Times New Roman"/>
          <w:sz w:val="20"/>
        </w:rPr>
        <w:t xml:space="preserve">gender issues and the role of cooperatives. </w:t>
      </w:r>
    </w:p>
    <w:p w:rsidR="00CA59B4" w:rsidRPr="00774643" w:rsidRDefault="00BB6A8A" w:rsidP="00CA59B4">
      <w:pPr>
        <w:rPr>
          <w:rFonts w:cs="Times New Roman"/>
          <w:sz w:val="20"/>
        </w:rPr>
      </w:pPr>
      <w:r w:rsidRPr="00774643">
        <w:rPr>
          <w:rFonts w:cs="Times New Roman"/>
          <w:sz w:val="20"/>
        </w:rPr>
        <w:t xml:space="preserve"> Pointing out that there were</w:t>
      </w:r>
      <w:r w:rsidR="00CA59B4" w:rsidRPr="00774643">
        <w:rPr>
          <w:rFonts w:cs="Times New Roman"/>
          <w:sz w:val="20"/>
        </w:rPr>
        <w:t xml:space="preserve"> some negative notions about cooperatives, Mishra said cooperatives </w:t>
      </w:r>
      <w:r w:rsidRPr="00774643">
        <w:rPr>
          <w:rFonts w:cs="Times New Roman"/>
          <w:sz w:val="20"/>
        </w:rPr>
        <w:t>we</w:t>
      </w:r>
      <w:r w:rsidR="00CA59B4" w:rsidRPr="00774643">
        <w:rPr>
          <w:rFonts w:cs="Times New Roman"/>
          <w:sz w:val="20"/>
        </w:rPr>
        <w:t xml:space="preserve">re an important sector of </w:t>
      </w:r>
      <w:r w:rsidRPr="00774643">
        <w:rPr>
          <w:rFonts w:cs="Times New Roman"/>
          <w:sz w:val="20"/>
        </w:rPr>
        <w:t>the Indian</w:t>
      </w:r>
      <w:r w:rsidR="00CA59B4" w:rsidRPr="00774643">
        <w:rPr>
          <w:rFonts w:cs="Times New Roman"/>
          <w:sz w:val="20"/>
        </w:rPr>
        <w:t xml:space="preserve"> economy. It </w:t>
      </w:r>
      <w:r w:rsidRPr="00774643">
        <w:rPr>
          <w:rFonts w:cs="Times New Roman"/>
          <w:sz w:val="20"/>
        </w:rPr>
        <w:t>wa</w:t>
      </w:r>
      <w:r w:rsidR="00CA59B4" w:rsidRPr="00774643">
        <w:rPr>
          <w:rFonts w:cs="Times New Roman"/>
          <w:sz w:val="20"/>
        </w:rPr>
        <w:t xml:space="preserve">s one of the three major sectors of </w:t>
      </w:r>
      <w:r w:rsidRPr="00774643">
        <w:rPr>
          <w:rFonts w:cs="Times New Roman"/>
          <w:sz w:val="20"/>
        </w:rPr>
        <w:t>the</w:t>
      </w:r>
      <w:r w:rsidR="00CA59B4" w:rsidRPr="00774643">
        <w:rPr>
          <w:rFonts w:cs="Times New Roman"/>
          <w:sz w:val="20"/>
        </w:rPr>
        <w:t xml:space="preserve"> economy </w:t>
      </w:r>
      <w:r w:rsidR="001D7586">
        <w:rPr>
          <w:rFonts w:cs="Times New Roman"/>
          <w:sz w:val="20"/>
        </w:rPr>
        <w:t xml:space="preserve">which comprised </w:t>
      </w:r>
      <w:r w:rsidR="00CA59B4" w:rsidRPr="00774643">
        <w:rPr>
          <w:rFonts w:cs="Times New Roman"/>
          <w:sz w:val="20"/>
        </w:rPr>
        <w:t xml:space="preserve">public, private and cooperative. The cooperative </w:t>
      </w:r>
      <w:r w:rsidR="001D7586">
        <w:rPr>
          <w:rFonts w:cs="Times New Roman"/>
          <w:sz w:val="20"/>
        </w:rPr>
        <w:t xml:space="preserve">sector </w:t>
      </w:r>
      <w:r w:rsidRPr="00774643">
        <w:rPr>
          <w:rFonts w:cs="Times New Roman"/>
          <w:sz w:val="20"/>
        </w:rPr>
        <w:t>wa</w:t>
      </w:r>
      <w:r w:rsidR="00CA59B4" w:rsidRPr="00774643">
        <w:rPr>
          <w:rFonts w:cs="Times New Roman"/>
          <w:sz w:val="20"/>
        </w:rPr>
        <w:t xml:space="preserve">s formed by a collection of like-minded people with a common objective.  Those who </w:t>
      </w:r>
      <w:r w:rsidRPr="00774643">
        <w:rPr>
          <w:rFonts w:cs="Times New Roman"/>
          <w:sz w:val="20"/>
        </w:rPr>
        <w:t>we</w:t>
      </w:r>
      <w:r w:rsidR="00CA59B4" w:rsidRPr="00774643">
        <w:rPr>
          <w:rFonts w:cs="Times New Roman"/>
          <w:sz w:val="20"/>
        </w:rPr>
        <w:t xml:space="preserve">re dealing </w:t>
      </w:r>
      <w:r w:rsidRPr="00774643">
        <w:rPr>
          <w:rFonts w:cs="Times New Roman"/>
          <w:sz w:val="20"/>
        </w:rPr>
        <w:t xml:space="preserve">with </w:t>
      </w:r>
      <w:r w:rsidR="00CA59B4" w:rsidRPr="00774643">
        <w:rPr>
          <w:rFonts w:cs="Times New Roman"/>
          <w:sz w:val="20"/>
        </w:rPr>
        <w:t>fishery,</w:t>
      </w:r>
      <w:r w:rsidR="001D7586">
        <w:rPr>
          <w:rFonts w:cs="Times New Roman"/>
          <w:sz w:val="20"/>
        </w:rPr>
        <w:t xml:space="preserve"> </w:t>
      </w:r>
      <w:r w:rsidR="00CA59B4" w:rsidRPr="00774643">
        <w:rPr>
          <w:rFonts w:cs="Times New Roman"/>
          <w:sz w:val="20"/>
        </w:rPr>
        <w:t>catching fish by caste or profession, ha</w:t>
      </w:r>
      <w:r w:rsidRPr="00774643">
        <w:rPr>
          <w:rFonts w:cs="Times New Roman"/>
          <w:sz w:val="20"/>
        </w:rPr>
        <w:t>d</w:t>
      </w:r>
      <w:r w:rsidR="00CA59B4" w:rsidRPr="00774643">
        <w:rPr>
          <w:rFonts w:cs="Times New Roman"/>
          <w:sz w:val="20"/>
        </w:rPr>
        <w:t xml:space="preserve"> the sole objective</w:t>
      </w:r>
      <w:r w:rsidR="001D7586">
        <w:rPr>
          <w:rFonts w:cs="Times New Roman"/>
          <w:sz w:val="20"/>
        </w:rPr>
        <w:t xml:space="preserve"> of</w:t>
      </w:r>
      <w:r w:rsidRPr="00774643">
        <w:rPr>
          <w:rFonts w:cs="Times New Roman"/>
          <w:sz w:val="20"/>
        </w:rPr>
        <w:t xml:space="preserve"> stay</w:t>
      </w:r>
      <w:r w:rsidR="001D7586">
        <w:rPr>
          <w:rFonts w:cs="Times New Roman"/>
          <w:sz w:val="20"/>
        </w:rPr>
        <w:t>ing</w:t>
      </w:r>
      <w:r w:rsidRPr="00774643">
        <w:rPr>
          <w:rFonts w:cs="Times New Roman"/>
          <w:sz w:val="20"/>
        </w:rPr>
        <w:t xml:space="preserve"> involved in</w:t>
      </w:r>
      <w:r w:rsidR="00CA59B4" w:rsidRPr="00774643">
        <w:rPr>
          <w:rFonts w:cs="Times New Roman"/>
          <w:sz w:val="20"/>
        </w:rPr>
        <w:t xml:space="preserve"> fish production or fish marketing. Their life </w:t>
      </w:r>
      <w:r w:rsidRPr="00774643">
        <w:rPr>
          <w:rFonts w:cs="Times New Roman"/>
          <w:sz w:val="20"/>
        </w:rPr>
        <w:t>wa</w:t>
      </w:r>
      <w:r w:rsidR="00CA59B4" w:rsidRPr="00774643">
        <w:rPr>
          <w:rFonts w:cs="Times New Roman"/>
          <w:sz w:val="20"/>
        </w:rPr>
        <w:t>s dedicated to fisheries. So they form</w:t>
      </w:r>
      <w:r w:rsidRPr="00774643">
        <w:rPr>
          <w:rFonts w:cs="Times New Roman"/>
          <w:sz w:val="20"/>
        </w:rPr>
        <w:t>ed</w:t>
      </w:r>
      <w:r w:rsidR="00CA59B4" w:rsidRPr="00774643">
        <w:rPr>
          <w:rFonts w:cs="Times New Roman"/>
          <w:sz w:val="20"/>
        </w:rPr>
        <w:t xml:space="preserve"> a cooperative</w:t>
      </w:r>
      <w:r w:rsidRPr="00774643">
        <w:rPr>
          <w:rFonts w:cs="Times New Roman"/>
          <w:sz w:val="20"/>
        </w:rPr>
        <w:t xml:space="preserve"> which </w:t>
      </w:r>
      <w:r w:rsidR="00CA59B4" w:rsidRPr="00774643">
        <w:rPr>
          <w:rFonts w:cs="Times New Roman"/>
          <w:sz w:val="20"/>
        </w:rPr>
        <w:t xml:space="preserve">is governed by the Cooperatives Act. Each state has </w:t>
      </w:r>
      <w:r w:rsidRPr="00774643">
        <w:rPr>
          <w:rFonts w:cs="Times New Roman"/>
          <w:sz w:val="20"/>
        </w:rPr>
        <w:t xml:space="preserve">a </w:t>
      </w:r>
      <w:r w:rsidR="00CA59B4" w:rsidRPr="00774643">
        <w:rPr>
          <w:rFonts w:cs="Times New Roman"/>
          <w:sz w:val="20"/>
        </w:rPr>
        <w:t>State Cooperative Societies Act, headed by the Registrar of Cooperative Societies.</w:t>
      </w:r>
      <w:r w:rsidR="001D7586">
        <w:rPr>
          <w:rFonts w:cs="Times New Roman"/>
          <w:sz w:val="20"/>
        </w:rPr>
        <w:t xml:space="preserve"> </w:t>
      </w:r>
      <w:r w:rsidRPr="00774643">
        <w:rPr>
          <w:rFonts w:cs="Times New Roman"/>
          <w:sz w:val="20"/>
        </w:rPr>
        <w:t>T</w:t>
      </w:r>
      <w:r w:rsidR="00CA59B4" w:rsidRPr="00774643">
        <w:rPr>
          <w:rFonts w:cs="Times New Roman"/>
          <w:sz w:val="20"/>
        </w:rPr>
        <w:t>he state decide</w:t>
      </w:r>
      <w:r w:rsidRPr="00774643">
        <w:rPr>
          <w:rFonts w:cs="Times New Roman"/>
          <w:sz w:val="20"/>
        </w:rPr>
        <w:t>s</w:t>
      </w:r>
      <w:r w:rsidR="00CA59B4" w:rsidRPr="00774643">
        <w:rPr>
          <w:rFonts w:cs="Times New Roman"/>
          <w:sz w:val="20"/>
        </w:rPr>
        <w:t xml:space="preserve"> how a cooperative </w:t>
      </w:r>
      <w:r w:rsidR="001D7586">
        <w:rPr>
          <w:rFonts w:cs="Times New Roman"/>
          <w:sz w:val="20"/>
        </w:rPr>
        <w:t xml:space="preserve">should be formed </w:t>
      </w:r>
      <w:r w:rsidR="00CA59B4" w:rsidRPr="00774643">
        <w:rPr>
          <w:rFonts w:cs="Times New Roman"/>
          <w:sz w:val="20"/>
        </w:rPr>
        <w:t>and the minimum members</w:t>
      </w:r>
      <w:r w:rsidRPr="00774643">
        <w:rPr>
          <w:rFonts w:cs="Times New Roman"/>
          <w:sz w:val="20"/>
        </w:rPr>
        <w:t xml:space="preserve"> it should have.</w:t>
      </w:r>
      <w:r w:rsidR="001D7586">
        <w:rPr>
          <w:rFonts w:cs="Times New Roman"/>
          <w:sz w:val="20"/>
        </w:rPr>
        <w:t xml:space="preserve"> </w:t>
      </w:r>
      <w:r w:rsidR="00CA59B4" w:rsidRPr="00774643">
        <w:rPr>
          <w:rFonts w:cs="Times New Roman"/>
          <w:sz w:val="20"/>
        </w:rPr>
        <w:t>There are by</w:t>
      </w:r>
      <w:r w:rsidRPr="00774643">
        <w:rPr>
          <w:rFonts w:cs="Times New Roman"/>
          <w:sz w:val="20"/>
        </w:rPr>
        <w:t>-</w:t>
      </w:r>
      <w:r w:rsidR="00CA59B4" w:rsidRPr="00774643">
        <w:rPr>
          <w:rFonts w:cs="Times New Roman"/>
          <w:sz w:val="20"/>
        </w:rPr>
        <w:t xml:space="preserve">laws in which everything is specified. The </w:t>
      </w:r>
      <w:r w:rsidR="00CA59B4" w:rsidRPr="00774643">
        <w:rPr>
          <w:rFonts w:cs="Times New Roman"/>
          <w:sz w:val="20"/>
        </w:rPr>
        <w:lastRenderedPageBreak/>
        <w:t xml:space="preserve">Cooperatives Act varies from state to state. FISHCOPFED </w:t>
      </w:r>
      <w:r w:rsidR="004C10F0">
        <w:rPr>
          <w:rFonts w:cs="Times New Roman"/>
          <w:sz w:val="20"/>
        </w:rPr>
        <w:t xml:space="preserve">(the National Federation for Fishers Cooperatives) </w:t>
      </w:r>
      <w:r w:rsidR="00CA59B4" w:rsidRPr="00774643">
        <w:rPr>
          <w:rFonts w:cs="Times New Roman"/>
          <w:sz w:val="20"/>
        </w:rPr>
        <w:t>is governed by the Multi</w:t>
      </w:r>
      <w:r w:rsidR="004C10F0">
        <w:rPr>
          <w:rFonts w:cs="Times New Roman"/>
          <w:sz w:val="20"/>
        </w:rPr>
        <w:t>-</w:t>
      </w:r>
      <w:r w:rsidR="00CA59B4" w:rsidRPr="00774643">
        <w:rPr>
          <w:rFonts w:cs="Times New Roman"/>
          <w:sz w:val="20"/>
        </w:rPr>
        <w:t>state Co</w:t>
      </w:r>
      <w:r w:rsidR="004C10F0">
        <w:rPr>
          <w:rFonts w:cs="Times New Roman"/>
          <w:sz w:val="20"/>
        </w:rPr>
        <w:t>-</w:t>
      </w:r>
      <w:r w:rsidR="00CA59B4" w:rsidRPr="00774643">
        <w:rPr>
          <w:rFonts w:cs="Times New Roman"/>
          <w:sz w:val="20"/>
        </w:rPr>
        <w:t xml:space="preserve">operatives Act. </w:t>
      </w:r>
      <w:r w:rsidRPr="00774643">
        <w:rPr>
          <w:rFonts w:cs="Times New Roman"/>
          <w:sz w:val="20"/>
        </w:rPr>
        <w:t xml:space="preserve">A </w:t>
      </w:r>
      <w:r w:rsidR="00CA59B4" w:rsidRPr="00774643">
        <w:rPr>
          <w:rFonts w:cs="Times New Roman"/>
          <w:sz w:val="20"/>
        </w:rPr>
        <w:t>Cooperative is a legal identity.</w:t>
      </w:r>
      <w:r w:rsidR="004C10F0">
        <w:rPr>
          <w:rFonts w:cs="Times New Roman"/>
          <w:sz w:val="20"/>
        </w:rPr>
        <w:t xml:space="preserve"> Cooperatives have </w:t>
      </w:r>
      <w:r w:rsidRPr="00774643">
        <w:rPr>
          <w:rFonts w:cs="Times New Roman"/>
          <w:sz w:val="20"/>
        </w:rPr>
        <w:t xml:space="preserve">a </w:t>
      </w:r>
      <w:r w:rsidR="00CA59B4" w:rsidRPr="00774643">
        <w:rPr>
          <w:rFonts w:cs="Times New Roman"/>
          <w:sz w:val="20"/>
        </w:rPr>
        <w:t>federal structure. There is the National Federation of Fishers Cooperatives Ltd., State Federations, Regional Federations and District Federations. This is a tiered structure that varies from state to state. For example, while Andhra Pradesh has a three</w:t>
      </w:r>
      <w:r w:rsidR="004C1F4D">
        <w:rPr>
          <w:rFonts w:cs="Times New Roman"/>
          <w:sz w:val="20"/>
        </w:rPr>
        <w:t>-</w:t>
      </w:r>
      <w:r w:rsidR="00CA59B4" w:rsidRPr="00774643">
        <w:rPr>
          <w:rFonts w:cs="Times New Roman"/>
          <w:sz w:val="20"/>
        </w:rPr>
        <w:t xml:space="preserve">tiered structure, </w:t>
      </w:r>
      <w:r w:rsidR="004C1F4D">
        <w:rPr>
          <w:rFonts w:cs="Times New Roman"/>
          <w:sz w:val="20"/>
        </w:rPr>
        <w:t xml:space="preserve">while </w:t>
      </w:r>
      <w:r w:rsidR="00CA59B4" w:rsidRPr="00774643">
        <w:rPr>
          <w:rFonts w:cs="Times New Roman"/>
          <w:sz w:val="20"/>
        </w:rPr>
        <w:t xml:space="preserve">it is </w:t>
      </w:r>
      <w:r w:rsidR="004C1F4D">
        <w:rPr>
          <w:rFonts w:cs="Times New Roman"/>
          <w:sz w:val="20"/>
        </w:rPr>
        <w:t xml:space="preserve">a </w:t>
      </w:r>
      <w:r w:rsidR="00CA59B4" w:rsidRPr="00774643">
        <w:rPr>
          <w:rFonts w:cs="Times New Roman"/>
          <w:sz w:val="20"/>
        </w:rPr>
        <w:t>single</w:t>
      </w:r>
      <w:r w:rsidR="00500523">
        <w:rPr>
          <w:rFonts w:cs="Times New Roman"/>
          <w:sz w:val="20"/>
        </w:rPr>
        <w:t>-</w:t>
      </w:r>
      <w:r w:rsidR="00CA59B4" w:rsidRPr="00774643">
        <w:rPr>
          <w:rFonts w:cs="Times New Roman"/>
          <w:sz w:val="20"/>
        </w:rPr>
        <w:t>tiered in Arunachal Pradesh. Odisha has a four-tiered structure whereas West Bengal has a three</w:t>
      </w:r>
      <w:r w:rsidR="00500523">
        <w:rPr>
          <w:rFonts w:cs="Times New Roman"/>
          <w:sz w:val="20"/>
        </w:rPr>
        <w:t>-</w:t>
      </w:r>
      <w:r w:rsidR="00CA59B4" w:rsidRPr="00774643">
        <w:rPr>
          <w:rFonts w:cs="Times New Roman"/>
          <w:sz w:val="20"/>
        </w:rPr>
        <w:t xml:space="preserve">tiered structure. </w:t>
      </w:r>
    </w:p>
    <w:p w:rsidR="00CA59B4" w:rsidRPr="00774643" w:rsidRDefault="00CA59B4" w:rsidP="00CA59B4">
      <w:pPr>
        <w:rPr>
          <w:rFonts w:cs="Times New Roman"/>
          <w:sz w:val="20"/>
        </w:rPr>
      </w:pPr>
      <w:r w:rsidRPr="00774643">
        <w:rPr>
          <w:rFonts w:cs="Times New Roman"/>
          <w:sz w:val="20"/>
        </w:rPr>
        <w:t xml:space="preserve">Data from three years ago indicate that there are 21 state fishery cooperative federations with </w:t>
      </w:r>
      <w:r w:rsidR="00717597" w:rsidRPr="00774643">
        <w:rPr>
          <w:rFonts w:cs="Times New Roman"/>
          <w:sz w:val="20"/>
        </w:rPr>
        <w:t xml:space="preserve">a </w:t>
      </w:r>
      <w:r w:rsidRPr="00774643">
        <w:rPr>
          <w:rFonts w:cs="Times New Roman"/>
          <w:sz w:val="20"/>
        </w:rPr>
        <w:t>total business turnover of over Rs. 1530 crores. Their immediate total fund requirement is around Rs. 500 crores. This does not take into account district or primary level cooperatives.</w:t>
      </w:r>
    </w:p>
    <w:p w:rsidR="00CA59B4" w:rsidRPr="00774643" w:rsidRDefault="00CA59B4" w:rsidP="00CA59B4">
      <w:pPr>
        <w:rPr>
          <w:rFonts w:cs="Times New Roman"/>
          <w:sz w:val="20"/>
        </w:rPr>
      </w:pPr>
      <w:r w:rsidRPr="00774643">
        <w:rPr>
          <w:rFonts w:cs="Times New Roman"/>
          <w:sz w:val="20"/>
        </w:rPr>
        <w:t xml:space="preserve">Giving a brief overview of state cooperatives, Mishra said these </w:t>
      </w:r>
      <w:r w:rsidR="00717597" w:rsidRPr="00774643">
        <w:rPr>
          <w:rFonts w:cs="Times New Roman"/>
          <w:sz w:val="20"/>
        </w:rPr>
        <w:t>we</w:t>
      </w:r>
      <w:r w:rsidRPr="00774643">
        <w:rPr>
          <w:rFonts w:cs="Times New Roman"/>
          <w:sz w:val="20"/>
        </w:rPr>
        <w:t>re registered under the prevalent State Cooperative Act</w:t>
      </w:r>
      <w:r w:rsidR="00717597" w:rsidRPr="00774643">
        <w:rPr>
          <w:rFonts w:cs="Times New Roman"/>
          <w:sz w:val="20"/>
        </w:rPr>
        <w:t xml:space="preserve"> and</w:t>
      </w:r>
      <w:r w:rsidRPr="00774643">
        <w:rPr>
          <w:rFonts w:cs="Times New Roman"/>
          <w:sz w:val="20"/>
        </w:rPr>
        <w:t xml:space="preserve"> members </w:t>
      </w:r>
      <w:r w:rsidR="00717597" w:rsidRPr="00774643">
        <w:rPr>
          <w:rFonts w:cs="Times New Roman"/>
          <w:sz w:val="20"/>
        </w:rPr>
        <w:t>we</w:t>
      </w:r>
      <w:r w:rsidRPr="00774643">
        <w:rPr>
          <w:rFonts w:cs="Times New Roman"/>
          <w:sz w:val="20"/>
        </w:rPr>
        <w:t xml:space="preserve">re generally ignorant about </w:t>
      </w:r>
      <w:r w:rsidR="00712497" w:rsidRPr="00774643">
        <w:rPr>
          <w:rFonts w:cs="Times New Roman"/>
          <w:sz w:val="20"/>
        </w:rPr>
        <w:t xml:space="preserve">the </w:t>
      </w:r>
      <w:r w:rsidRPr="00774643">
        <w:rPr>
          <w:rFonts w:cs="Times New Roman"/>
          <w:sz w:val="20"/>
        </w:rPr>
        <w:t>prevalent rules, their rights and responsibilities. They need</w:t>
      </w:r>
      <w:r w:rsidR="00717597" w:rsidRPr="00774643">
        <w:rPr>
          <w:rFonts w:cs="Times New Roman"/>
          <w:sz w:val="20"/>
        </w:rPr>
        <w:t>ed</w:t>
      </w:r>
      <w:r w:rsidRPr="00774643">
        <w:rPr>
          <w:rFonts w:cs="Times New Roman"/>
          <w:sz w:val="20"/>
        </w:rPr>
        <w:t xml:space="preserve"> guidance, training and funds, and </w:t>
      </w:r>
      <w:r w:rsidR="00717597" w:rsidRPr="00774643">
        <w:rPr>
          <w:rFonts w:cs="Times New Roman"/>
          <w:sz w:val="20"/>
        </w:rPr>
        <w:t>we</w:t>
      </w:r>
      <w:r w:rsidRPr="00774643">
        <w:rPr>
          <w:rFonts w:cs="Times New Roman"/>
          <w:sz w:val="20"/>
        </w:rPr>
        <w:t xml:space="preserve">re prevalent among the poorest </w:t>
      </w:r>
      <w:r w:rsidR="00073CDC">
        <w:rPr>
          <w:rFonts w:cs="Times New Roman"/>
          <w:sz w:val="20"/>
        </w:rPr>
        <w:t>of the</w:t>
      </w:r>
      <w:r w:rsidRPr="00774643">
        <w:rPr>
          <w:rFonts w:cs="Times New Roman"/>
          <w:sz w:val="20"/>
        </w:rPr>
        <w:t xml:space="preserve"> poor (SC/ST). They need</w:t>
      </w:r>
      <w:r w:rsidR="00717597" w:rsidRPr="00774643">
        <w:rPr>
          <w:rFonts w:cs="Times New Roman"/>
          <w:sz w:val="20"/>
        </w:rPr>
        <w:t>ed</w:t>
      </w:r>
      <w:r w:rsidRPr="00774643">
        <w:rPr>
          <w:rFonts w:cs="Times New Roman"/>
          <w:sz w:val="20"/>
        </w:rPr>
        <w:t xml:space="preserve"> technical support for infrastructure, inputs</w:t>
      </w:r>
      <w:r w:rsidR="005E7E3F" w:rsidRPr="00774643">
        <w:rPr>
          <w:rFonts w:cs="Times New Roman"/>
          <w:sz w:val="20"/>
        </w:rPr>
        <w:t xml:space="preserve"> and </w:t>
      </w:r>
      <w:r w:rsidRPr="00774643">
        <w:rPr>
          <w:rFonts w:cs="Times New Roman"/>
          <w:sz w:val="20"/>
        </w:rPr>
        <w:t>up</w:t>
      </w:r>
      <w:r w:rsidR="005E7E3F" w:rsidRPr="00774643">
        <w:rPr>
          <w:rFonts w:cs="Times New Roman"/>
          <w:sz w:val="20"/>
        </w:rPr>
        <w:t>-</w:t>
      </w:r>
      <w:r w:rsidRPr="00774643">
        <w:rPr>
          <w:rFonts w:cs="Times New Roman"/>
          <w:sz w:val="20"/>
        </w:rPr>
        <w:t>to</w:t>
      </w:r>
      <w:r w:rsidR="005E7E3F" w:rsidRPr="00774643">
        <w:rPr>
          <w:rFonts w:cs="Times New Roman"/>
          <w:sz w:val="20"/>
        </w:rPr>
        <w:t>-</w:t>
      </w:r>
      <w:r w:rsidRPr="00774643">
        <w:rPr>
          <w:rFonts w:cs="Times New Roman"/>
          <w:sz w:val="20"/>
        </w:rPr>
        <w:t>date technology. Other areas of support include</w:t>
      </w:r>
      <w:r w:rsidR="00717597" w:rsidRPr="00774643">
        <w:rPr>
          <w:rFonts w:cs="Times New Roman"/>
          <w:sz w:val="20"/>
        </w:rPr>
        <w:t>d</w:t>
      </w:r>
      <w:r w:rsidRPr="00774643">
        <w:rPr>
          <w:rFonts w:cs="Times New Roman"/>
          <w:sz w:val="20"/>
        </w:rPr>
        <w:t xml:space="preserve"> managerial, policy (leasing of water bodies etc.), financial and parity with agriculture. Cooperatives </w:t>
      </w:r>
      <w:r w:rsidR="00717597" w:rsidRPr="00774643">
        <w:rPr>
          <w:rFonts w:cs="Times New Roman"/>
          <w:sz w:val="20"/>
        </w:rPr>
        <w:t>we</w:t>
      </w:r>
      <w:r w:rsidRPr="00774643">
        <w:rPr>
          <w:rFonts w:cs="Times New Roman"/>
          <w:sz w:val="20"/>
        </w:rPr>
        <w:t xml:space="preserve">re weak because of these reasons. All cooperatives </w:t>
      </w:r>
      <w:r w:rsidR="00717597" w:rsidRPr="00774643">
        <w:rPr>
          <w:rFonts w:cs="Times New Roman"/>
          <w:sz w:val="20"/>
        </w:rPr>
        <w:t>we</w:t>
      </w:r>
      <w:r w:rsidRPr="00774643">
        <w:rPr>
          <w:rFonts w:cs="Times New Roman"/>
          <w:sz w:val="20"/>
        </w:rPr>
        <w:t>re good. Sometimes they d</w:t>
      </w:r>
      <w:r w:rsidR="00717597" w:rsidRPr="00774643">
        <w:rPr>
          <w:rFonts w:cs="Times New Roman"/>
          <w:sz w:val="20"/>
        </w:rPr>
        <w:t>id not</w:t>
      </w:r>
      <w:r w:rsidRPr="00774643">
        <w:rPr>
          <w:rFonts w:cs="Times New Roman"/>
          <w:sz w:val="20"/>
        </w:rPr>
        <w:t xml:space="preserve"> get the right type of guidance or training and their needs should be fulfilled. De</w:t>
      </w:r>
      <w:r w:rsidR="005E7E3F" w:rsidRPr="00774643">
        <w:rPr>
          <w:rFonts w:cs="Times New Roman"/>
          <w:sz w:val="20"/>
        </w:rPr>
        <w:t>mocratisation and professionali</w:t>
      </w:r>
      <w:r w:rsidR="00717597" w:rsidRPr="00774643">
        <w:rPr>
          <w:rFonts w:cs="Times New Roman"/>
          <w:sz w:val="20"/>
        </w:rPr>
        <w:t>s</w:t>
      </w:r>
      <w:r w:rsidRPr="00774643">
        <w:rPr>
          <w:rFonts w:cs="Times New Roman"/>
          <w:sz w:val="20"/>
        </w:rPr>
        <w:t xml:space="preserve">ation </w:t>
      </w:r>
      <w:r w:rsidR="00717597" w:rsidRPr="00774643">
        <w:rPr>
          <w:rFonts w:cs="Times New Roman"/>
          <w:sz w:val="20"/>
        </w:rPr>
        <w:t>we</w:t>
      </w:r>
      <w:r w:rsidRPr="00774643">
        <w:rPr>
          <w:rFonts w:cs="Times New Roman"/>
          <w:sz w:val="20"/>
        </w:rPr>
        <w:t xml:space="preserve">re essential for effective functioning. </w:t>
      </w:r>
    </w:p>
    <w:p w:rsidR="00CA59B4" w:rsidRPr="00774643" w:rsidRDefault="00CA59B4" w:rsidP="00CA59B4">
      <w:pPr>
        <w:rPr>
          <w:rFonts w:cs="Times New Roman"/>
          <w:sz w:val="20"/>
        </w:rPr>
      </w:pPr>
      <w:r w:rsidRPr="00774643">
        <w:rPr>
          <w:rFonts w:cs="Times New Roman"/>
          <w:sz w:val="20"/>
        </w:rPr>
        <w:t>Constraints of PFCS members include the following: Lack of knowledge and skill requi</w:t>
      </w:r>
      <w:r w:rsidR="005E7E3F" w:rsidRPr="00774643">
        <w:rPr>
          <w:rFonts w:cs="Times New Roman"/>
          <w:sz w:val="20"/>
        </w:rPr>
        <w:t>red for fishing/ fish farming, limited fisheries inputs and</w:t>
      </w:r>
      <w:r w:rsidRPr="00774643">
        <w:rPr>
          <w:rFonts w:cs="Times New Roman"/>
          <w:sz w:val="20"/>
        </w:rPr>
        <w:t xml:space="preserve"> implements resulting in adoption of </w:t>
      </w:r>
      <w:r w:rsidR="005E7E3F" w:rsidRPr="00774643">
        <w:rPr>
          <w:rFonts w:cs="Times New Roman"/>
          <w:sz w:val="20"/>
        </w:rPr>
        <w:t>traditional aquaculture methods resulting in low productivity, non-availability of variety and size of fish seed at c</w:t>
      </w:r>
      <w:r w:rsidRPr="00774643">
        <w:rPr>
          <w:rFonts w:cs="Times New Roman"/>
          <w:sz w:val="20"/>
        </w:rPr>
        <w:t>ulture</w:t>
      </w:r>
      <w:r w:rsidR="00073CDC">
        <w:rPr>
          <w:rFonts w:cs="Times New Roman"/>
          <w:sz w:val="20"/>
        </w:rPr>
        <w:t>-</w:t>
      </w:r>
      <w:r w:rsidRPr="00774643">
        <w:rPr>
          <w:rFonts w:cs="Times New Roman"/>
          <w:sz w:val="20"/>
        </w:rPr>
        <w:t xml:space="preserve">friendly price, </w:t>
      </w:r>
      <w:r w:rsidR="005E7E3F" w:rsidRPr="00774643">
        <w:rPr>
          <w:rFonts w:cs="Times New Roman"/>
          <w:sz w:val="20"/>
        </w:rPr>
        <w:t>p</w:t>
      </w:r>
      <w:r w:rsidRPr="00774643">
        <w:rPr>
          <w:rFonts w:cs="Times New Roman"/>
          <w:sz w:val="20"/>
        </w:rPr>
        <w:t xml:space="preserve">oor access to fish medicines </w:t>
      </w:r>
      <w:r w:rsidR="005E7E3F" w:rsidRPr="00774643">
        <w:rPr>
          <w:rFonts w:cs="Times New Roman"/>
          <w:sz w:val="20"/>
        </w:rPr>
        <w:t>and probiotics in rural areas</w:t>
      </w:r>
      <w:r w:rsidRPr="00774643">
        <w:rPr>
          <w:rFonts w:cs="Times New Roman"/>
          <w:sz w:val="20"/>
        </w:rPr>
        <w:t xml:space="preserve">, </w:t>
      </w:r>
      <w:r w:rsidR="005E7E3F" w:rsidRPr="00774643">
        <w:rPr>
          <w:rFonts w:cs="Times New Roman"/>
          <w:sz w:val="20"/>
        </w:rPr>
        <w:t>i</w:t>
      </w:r>
      <w:r w:rsidRPr="00774643">
        <w:rPr>
          <w:rFonts w:cs="Times New Roman"/>
          <w:sz w:val="20"/>
        </w:rPr>
        <w:t>nsufficient so</w:t>
      </w:r>
      <w:r w:rsidR="005E7E3F" w:rsidRPr="00774643">
        <w:rPr>
          <w:rFonts w:cs="Times New Roman"/>
          <w:sz w:val="20"/>
        </w:rPr>
        <w:t>il and water testing facilities, l</w:t>
      </w:r>
      <w:r w:rsidRPr="00774643">
        <w:rPr>
          <w:rFonts w:cs="Times New Roman"/>
          <w:sz w:val="20"/>
        </w:rPr>
        <w:t xml:space="preserve">imited training and exposure visits., </w:t>
      </w:r>
      <w:r w:rsidR="005E7E3F" w:rsidRPr="00774643">
        <w:rPr>
          <w:rFonts w:cs="Times New Roman"/>
          <w:sz w:val="20"/>
        </w:rPr>
        <w:t>l</w:t>
      </w:r>
      <w:r w:rsidRPr="00774643">
        <w:rPr>
          <w:rFonts w:cs="Times New Roman"/>
          <w:sz w:val="20"/>
        </w:rPr>
        <w:t xml:space="preserve">ack of institutional / financial support, </w:t>
      </w:r>
      <w:r w:rsidR="005E7E3F" w:rsidRPr="00774643">
        <w:rPr>
          <w:rFonts w:cs="Times New Roman"/>
          <w:sz w:val="20"/>
        </w:rPr>
        <w:t>m</w:t>
      </w:r>
      <w:r w:rsidRPr="00774643">
        <w:rPr>
          <w:rFonts w:cs="Times New Roman"/>
          <w:sz w:val="20"/>
        </w:rPr>
        <w:t xml:space="preserve">ainly extensive fish cultivation and </w:t>
      </w:r>
      <w:r w:rsidR="005E7E3F" w:rsidRPr="00774643">
        <w:rPr>
          <w:rFonts w:cs="Times New Roman"/>
          <w:sz w:val="20"/>
        </w:rPr>
        <w:t>e</w:t>
      </w:r>
      <w:r w:rsidRPr="00774643">
        <w:rPr>
          <w:rFonts w:cs="Times New Roman"/>
          <w:sz w:val="20"/>
        </w:rPr>
        <w:t>xploitation by unnecessary intermediaries in auctions, transportation and marketing.</w:t>
      </w:r>
    </w:p>
    <w:p w:rsidR="00CA59B4" w:rsidRPr="00774643" w:rsidRDefault="006D584A" w:rsidP="00CA59B4">
      <w:pPr>
        <w:rPr>
          <w:rFonts w:cs="Times New Roman"/>
          <w:sz w:val="20"/>
        </w:rPr>
      </w:pPr>
      <w:r w:rsidRPr="00774643">
        <w:rPr>
          <w:rFonts w:cs="Times New Roman"/>
          <w:sz w:val="20"/>
        </w:rPr>
        <w:t xml:space="preserve">The </w:t>
      </w:r>
      <w:r w:rsidR="00CA59B4" w:rsidRPr="00774643">
        <w:rPr>
          <w:rFonts w:cs="Times New Roman"/>
          <w:sz w:val="20"/>
        </w:rPr>
        <w:t xml:space="preserve">National Federation </w:t>
      </w:r>
      <w:r w:rsidR="00E25C14" w:rsidRPr="00774643">
        <w:rPr>
          <w:rFonts w:cs="Times New Roman"/>
          <w:sz w:val="20"/>
        </w:rPr>
        <w:t>o</w:t>
      </w:r>
      <w:r w:rsidR="00CA59B4" w:rsidRPr="00774643">
        <w:rPr>
          <w:rFonts w:cs="Times New Roman"/>
          <w:sz w:val="20"/>
        </w:rPr>
        <w:t>f Fishers Cooperatives Ltd</w:t>
      </w:r>
      <w:r w:rsidRPr="00774643">
        <w:rPr>
          <w:rFonts w:cs="Times New Roman"/>
          <w:sz w:val="20"/>
        </w:rPr>
        <w:t>.</w:t>
      </w:r>
      <w:r w:rsidR="00073CDC">
        <w:rPr>
          <w:rFonts w:cs="Times New Roman"/>
          <w:sz w:val="20"/>
        </w:rPr>
        <w:t xml:space="preserve">, </w:t>
      </w:r>
      <w:r w:rsidR="00CA59B4" w:rsidRPr="00774643">
        <w:rPr>
          <w:rFonts w:cs="Times New Roman"/>
          <w:sz w:val="20"/>
        </w:rPr>
        <w:t>popula</w:t>
      </w:r>
      <w:r w:rsidRPr="00774643">
        <w:rPr>
          <w:rFonts w:cs="Times New Roman"/>
          <w:sz w:val="20"/>
        </w:rPr>
        <w:t>rly known as FISHCOPFED</w:t>
      </w:r>
      <w:r w:rsidR="00073CDC">
        <w:rPr>
          <w:rFonts w:cs="Times New Roman"/>
          <w:sz w:val="20"/>
        </w:rPr>
        <w:t>,</w:t>
      </w:r>
      <w:r w:rsidRPr="00774643">
        <w:rPr>
          <w:rFonts w:cs="Times New Roman"/>
          <w:sz w:val="20"/>
        </w:rPr>
        <w:t xml:space="preserve"> is an a</w:t>
      </w:r>
      <w:r w:rsidR="00CA59B4" w:rsidRPr="00774643">
        <w:rPr>
          <w:rFonts w:cs="Times New Roman"/>
          <w:sz w:val="20"/>
        </w:rPr>
        <w:t xml:space="preserve">pex </w:t>
      </w:r>
      <w:r w:rsidR="00E25C14" w:rsidRPr="00774643">
        <w:rPr>
          <w:rFonts w:cs="Times New Roman"/>
          <w:sz w:val="20"/>
        </w:rPr>
        <w:t>f</w:t>
      </w:r>
      <w:r w:rsidR="00CA59B4" w:rsidRPr="00774643">
        <w:rPr>
          <w:rFonts w:cs="Times New Roman"/>
          <w:sz w:val="20"/>
        </w:rPr>
        <w:t xml:space="preserve">isheries </w:t>
      </w:r>
      <w:r w:rsidR="00E25C14" w:rsidRPr="00774643">
        <w:rPr>
          <w:rFonts w:cs="Times New Roman"/>
          <w:sz w:val="20"/>
        </w:rPr>
        <w:t>c</w:t>
      </w:r>
      <w:r w:rsidR="00CA59B4" w:rsidRPr="00774643">
        <w:rPr>
          <w:rFonts w:cs="Times New Roman"/>
          <w:sz w:val="20"/>
        </w:rPr>
        <w:t xml:space="preserve">ooperative </w:t>
      </w:r>
      <w:r w:rsidR="00E25C14" w:rsidRPr="00774643">
        <w:rPr>
          <w:rFonts w:cs="Times New Roman"/>
          <w:sz w:val="20"/>
        </w:rPr>
        <w:t>f</w:t>
      </w:r>
      <w:r w:rsidR="00CA59B4" w:rsidRPr="00774643">
        <w:rPr>
          <w:rFonts w:cs="Times New Roman"/>
          <w:sz w:val="20"/>
        </w:rPr>
        <w:t>ederation in India which represents all fishery cooperative organi</w:t>
      </w:r>
      <w:r w:rsidR="00372A1C" w:rsidRPr="00774643">
        <w:rPr>
          <w:rFonts w:cs="Times New Roman"/>
          <w:sz w:val="20"/>
        </w:rPr>
        <w:t>s</w:t>
      </w:r>
      <w:r w:rsidR="00CA59B4" w:rsidRPr="00774643">
        <w:rPr>
          <w:rFonts w:cs="Times New Roman"/>
          <w:sz w:val="20"/>
        </w:rPr>
        <w:t>ations/ societies in the country</w:t>
      </w:r>
      <w:r w:rsidRPr="00774643">
        <w:rPr>
          <w:rFonts w:cs="Times New Roman"/>
          <w:sz w:val="20"/>
        </w:rPr>
        <w:t xml:space="preserve">. It has members </w:t>
      </w:r>
      <w:r w:rsidR="00372A1C" w:rsidRPr="00774643">
        <w:rPr>
          <w:rFonts w:cs="Times New Roman"/>
          <w:sz w:val="20"/>
        </w:rPr>
        <w:t xml:space="preserve">in </w:t>
      </w:r>
      <w:r w:rsidR="00CA59B4" w:rsidRPr="00774643">
        <w:rPr>
          <w:rFonts w:cs="Times New Roman"/>
          <w:sz w:val="20"/>
        </w:rPr>
        <w:t>all district and state federations</w:t>
      </w:r>
      <w:r w:rsidR="00372A1C" w:rsidRPr="00774643">
        <w:rPr>
          <w:rFonts w:cs="Times New Roman"/>
          <w:sz w:val="20"/>
        </w:rPr>
        <w:t>;</w:t>
      </w:r>
      <w:r w:rsidR="00CA59B4" w:rsidRPr="00774643">
        <w:rPr>
          <w:rFonts w:cs="Times New Roman"/>
          <w:sz w:val="20"/>
        </w:rPr>
        <w:t xml:space="preserve"> all primary societies are district and state federation members. </w:t>
      </w:r>
      <w:r w:rsidRPr="00774643">
        <w:rPr>
          <w:rFonts w:cs="Times New Roman"/>
          <w:sz w:val="20"/>
        </w:rPr>
        <w:t>They represent</w:t>
      </w:r>
      <w:r w:rsidR="00CA59B4" w:rsidRPr="00774643">
        <w:rPr>
          <w:rFonts w:cs="Times New Roman"/>
          <w:sz w:val="20"/>
        </w:rPr>
        <w:t xml:space="preserve"> around 20,000 cooperatives and have about 13 lakh members</w:t>
      </w:r>
      <w:r w:rsidRPr="00774643">
        <w:rPr>
          <w:rFonts w:cs="Times New Roman"/>
          <w:sz w:val="20"/>
        </w:rPr>
        <w:t xml:space="preserve">, </w:t>
      </w:r>
      <w:r w:rsidR="00CA59B4" w:rsidRPr="00774643">
        <w:rPr>
          <w:rFonts w:cs="Times New Roman"/>
          <w:sz w:val="20"/>
        </w:rPr>
        <w:t>growing every year. It was established in 1980 as</w:t>
      </w:r>
      <w:r w:rsidR="00372A1C" w:rsidRPr="00774643">
        <w:rPr>
          <w:rFonts w:cs="Times New Roman"/>
          <w:sz w:val="20"/>
        </w:rPr>
        <w:t xml:space="preserve"> an</w:t>
      </w:r>
      <w:r w:rsidR="00CA59B4" w:rsidRPr="00774643">
        <w:rPr>
          <w:rFonts w:cs="Times New Roman"/>
          <w:sz w:val="20"/>
        </w:rPr>
        <w:t xml:space="preserve"> All India Federation of Fishermen Cooperatives under </w:t>
      </w:r>
      <w:r w:rsidR="00372A1C" w:rsidRPr="00774643">
        <w:rPr>
          <w:rFonts w:cs="Times New Roman"/>
          <w:sz w:val="20"/>
        </w:rPr>
        <w:t xml:space="preserve">the </w:t>
      </w:r>
      <w:r w:rsidR="00CA59B4" w:rsidRPr="00774643">
        <w:rPr>
          <w:rFonts w:cs="Times New Roman"/>
          <w:sz w:val="20"/>
        </w:rPr>
        <w:t>Maharashtra Gov</w:t>
      </w:r>
      <w:r w:rsidRPr="00774643">
        <w:rPr>
          <w:rFonts w:cs="Times New Roman"/>
          <w:sz w:val="20"/>
        </w:rPr>
        <w:t>ernmen</w:t>
      </w:r>
      <w:r w:rsidR="00CA59B4" w:rsidRPr="00774643">
        <w:rPr>
          <w:rFonts w:cs="Times New Roman"/>
          <w:sz w:val="20"/>
        </w:rPr>
        <w:t xml:space="preserve">t and </w:t>
      </w:r>
      <w:r w:rsidR="00372A1C" w:rsidRPr="00774643">
        <w:rPr>
          <w:rFonts w:cs="Times New Roman"/>
          <w:sz w:val="20"/>
        </w:rPr>
        <w:t xml:space="preserve">was </w:t>
      </w:r>
      <w:r w:rsidR="00CA59B4" w:rsidRPr="00774643">
        <w:rPr>
          <w:rFonts w:cs="Times New Roman"/>
          <w:sz w:val="20"/>
        </w:rPr>
        <w:t>renamed</w:t>
      </w:r>
      <w:r w:rsidR="00372A1C" w:rsidRPr="00774643">
        <w:rPr>
          <w:rFonts w:cs="Times New Roman"/>
          <w:sz w:val="20"/>
        </w:rPr>
        <w:t xml:space="preserve"> the</w:t>
      </w:r>
      <w:r w:rsidR="00CA59B4" w:rsidRPr="00774643">
        <w:rPr>
          <w:rFonts w:cs="Times New Roman"/>
          <w:sz w:val="20"/>
        </w:rPr>
        <w:t xml:space="preserve"> National Federation of Fishermen’s Cooperatives Ltd. in 1981. It is registered under </w:t>
      </w:r>
      <w:r w:rsidR="00372A1C" w:rsidRPr="00774643">
        <w:rPr>
          <w:rFonts w:cs="Times New Roman"/>
          <w:sz w:val="20"/>
        </w:rPr>
        <w:t xml:space="preserve">the </w:t>
      </w:r>
      <w:r w:rsidR="00CA59B4" w:rsidRPr="00774643">
        <w:rPr>
          <w:rFonts w:cs="Times New Roman"/>
          <w:sz w:val="20"/>
        </w:rPr>
        <w:t>Multi-State Co</w:t>
      </w:r>
      <w:r w:rsidR="00076051">
        <w:rPr>
          <w:rFonts w:cs="Times New Roman"/>
          <w:sz w:val="20"/>
        </w:rPr>
        <w:t>-</w:t>
      </w:r>
      <w:r w:rsidR="00CA59B4" w:rsidRPr="00774643">
        <w:rPr>
          <w:rFonts w:cs="Times New Roman"/>
          <w:sz w:val="20"/>
        </w:rPr>
        <w:t>operative Societies Act 1984, amended</w:t>
      </w:r>
      <w:r w:rsidR="00372A1C" w:rsidRPr="00774643">
        <w:rPr>
          <w:rFonts w:cs="Times New Roman"/>
          <w:sz w:val="20"/>
        </w:rPr>
        <w:t xml:space="preserve"> to the </w:t>
      </w:r>
      <w:r w:rsidR="00CA59B4" w:rsidRPr="00774643">
        <w:rPr>
          <w:rFonts w:cs="Times New Roman"/>
          <w:sz w:val="20"/>
        </w:rPr>
        <w:t>2004 Multi</w:t>
      </w:r>
      <w:r w:rsidR="00076051">
        <w:rPr>
          <w:rFonts w:cs="Times New Roman"/>
          <w:sz w:val="20"/>
        </w:rPr>
        <w:t>-</w:t>
      </w:r>
      <w:r w:rsidR="00CA59B4" w:rsidRPr="00774643">
        <w:rPr>
          <w:rFonts w:cs="Times New Roman"/>
          <w:sz w:val="20"/>
        </w:rPr>
        <w:t>state Co</w:t>
      </w:r>
      <w:r w:rsidR="00076051">
        <w:rPr>
          <w:rFonts w:cs="Times New Roman"/>
          <w:sz w:val="20"/>
        </w:rPr>
        <w:t>-</w:t>
      </w:r>
      <w:r w:rsidR="00CA59B4" w:rsidRPr="00774643">
        <w:rPr>
          <w:rFonts w:cs="Times New Roman"/>
          <w:sz w:val="20"/>
        </w:rPr>
        <w:t xml:space="preserve">operative Societies Act. </w:t>
      </w:r>
      <w:r w:rsidRPr="00774643">
        <w:rPr>
          <w:rFonts w:cs="Times New Roman"/>
          <w:sz w:val="20"/>
        </w:rPr>
        <w:t>The</w:t>
      </w:r>
      <w:r w:rsidR="00372A1C" w:rsidRPr="00774643">
        <w:rPr>
          <w:rFonts w:cs="Times New Roman"/>
          <w:sz w:val="20"/>
        </w:rPr>
        <w:t xml:space="preserve"> federations</w:t>
      </w:r>
      <w:r w:rsidR="00CA59B4" w:rsidRPr="00774643">
        <w:rPr>
          <w:rFonts w:cs="Times New Roman"/>
          <w:sz w:val="20"/>
        </w:rPr>
        <w:t xml:space="preserve"> are registered by the </w:t>
      </w:r>
      <w:r w:rsidRPr="00774643">
        <w:rPr>
          <w:rFonts w:cs="Times New Roman"/>
          <w:sz w:val="20"/>
        </w:rPr>
        <w:t>C</w:t>
      </w:r>
      <w:r w:rsidR="00CA59B4" w:rsidRPr="00774643">
        <w:rPr>
          <w:rFonts w:cs="Times New Roman"/>
          <w:sz w:val="20"/>
        </w:rPr>
        <w:t xml:space="preserve">entral </w:t>
      </w:r>
      <w:r w:rsidRPr="00774643">
        <w:rPr>
          <w:rFonts w:cs="Times New Roman"/>
          <w:sz w:val="20"/>
        </w:rPr>
        <w:t>R</w:t>
      </w:r>
      <w:r w:rsidR="00CA59B4" w:rsidRPr="00774643">
        <w:rPr>
          <w:rFonts w:cs="Times New Roman"/>
          <w:sz w:val="20"/>
        </w:rPr>
        <w:t>egist</w:t>
      </w:r>
      <w:r w:rsidRPr="00774643">
        <w:rPr>
          <w:rFonts w:cs="Times New Roman"/>
          <w:sz w:val="20"/>
        </w:rPr>
        <w:t>ra</w:t>
      </w:r>
      <w:r w:rsidR="00CA59B4" w:rsidRPr="00774643">
        <w:rPr>
          <w:rFonts w:cs="Times New Roman"/>
          <w:sz w:val="20"/>
        </w:rPr>
        <w:t xml:space="preserve">r of </w:t>
      </w:r>
      <w:r w:rsidRPr="00774643">
        <w:rPr>
          <w:rFonts w:cs="Times New Roman"/>
          <w:sz w:val="20"/>
        </w:rPr>
        <w:t>Cooperative Societi</w:t>
      </w:r>
      <w:r w:rsidR="00CA59B4" w:rsidRPr="00774643">
        <w:rPr>
          <w:rFonts w:cs="Times New Roman"/>
          <w:sz w:val="20"/>
        </w:rPr>
        <w:t>es, Go</w:t>
      </w:r>
      <w:r w:rsidR="00073CDC">
        <w:rPr>
          <w:rFonts w:cs="Times New Roman"/>
          <w:sz w:val="20"/>
        </w:rPr>
        <w:t xml:space="preserve">vernment of </w:t>
      </w:r>
      <w:r w:rsidR="00CA59B4" w:rsidRPr="00774643">
        <w:rPr>
          <w:rFonts w:cs="Times New Roman"/>
          <w:sz w:val="20"/>
        </w:rPr>
        <w:t>I</w:t>
      </w:r>
      <w:r w:rsidR="00073CDC">
        <w:rPr>
          <w:rFonts w:cs="Times New Roman"/>
          <w:sz w:val="20"/>
        </w:rPr>
        <w:t>ndia</w:t>
      </w:r>
      <w:r w:rsidR="00CA59B4" w:rsidRPr="00774643">
        <w:rPr>
          <w:rFonts w:cs="Times New Roman"/>
          <w:sz w:val="20"/>
        </w:rPr>
        <w:t xml:space="preserve">. </w:t>
      </w:r>
      <w:r w:rsidRPr="00774643">
        <w:rPr>
          <w:rFonts w:cs="Times New Roman"/>
          <w:sz w:val="20"/>
        </w:rPr>
        <w:t>As</w:t>
      </w:r>
      <w:r w:rsidR="00CA59B4" w:rsidRPr="00774643">
        <w:rPr>
          <w:rFonts w:cs="Times New Roman"/>
          <w:sz w:val="20"/>
        </w:rPr>
        <w:t xml:space="preserve"> registered bod</w:t>
      </w:r>
      <w:r w:rsidR="00372A1C" w:rsidRPr="00774643">
        <w:rPr>
          <w:rFonts w:cs="Times New Roman"/>
          <w:sz w:val="20"/>
        </w:rPr>
        <w:t>ies</w:t>
      </w:r>
      <w:r w:rsidRPr="00774643">
        <w:rPr>
          <w:rFonts w:cs="Times New Roman"/>
          <w:sz w:val="20"/>
        </w:rPr>
        <w:t>, they</w:t>
      </w:r>
      <w:r w:rsidR="00CA59B4" w:rsidRPr="00774643">
        <w:rPr>
          <w:rFonts w:cs="Times New Roman"/>
          <w:sz w:val="20"/>
        </w:rPr>
        <w:t xml:space="preserve"> can work in any state. </w:t>
      </w:r>
      <w:r w:rsidRPr="00774643">
        <w:rPr>
          <w:rFonts w:cs="Times New Roman"/>
          <w:sz w:val="20"/>
        </w:rPr>
        <w:t>FISHCOPFED</w:t>
      </w:r>
      <w:r w:rsidR="00CA59B4" w:rsidRPr="00774643">
        <w:rPr>
          <w:rFonts w:cs="Times New Roman"/>
          <w:sz w:val="20"/>
        </w:rPr>
        <w:t xml:space="preserve"> is </w:t>
      </w:r>
      <w:r w:rsidR="00372A1C" w:rsidRPr="00774643">
        <w:rPr>
          <w:rFonts w:cs="Times New Roman"/>
          <w:sz w:val="20"/>
        </w:rPr>
        <w:t xml:space="preserve">the </w:t>
      </w:r>
      <w:r w:rsidR="00CA59B4" w:rsidRPr="00774643">
        <w:rPr>
          <w:rFonts w:cs="Times New Roman"/>
          <w:sz w:val="20"/>
        </w:rPr>
        <w:t>global spokesman</w:t>
      </w:r>
      <w:r w:rsidR="00372A1C" w:rsidRPr="00774643">
        <w:rPr>
          <w:rFonts w:cs="Times New Roman"/>
          <w:sz w:val="20"/>
        </w:rPr>
        <w:t xml:space="preserve"> for the</w:t>
      </w:r>
      <w:r w:rsidR="00CA59B4" w:rsidRPr="00774643">
        <w:rPr>
          <w:rFonts w:cs="Times New Roman"/>
          <w:sz w:val="20"/>
        </w:rPr>
        <w:t xml:space="preserve"> Indian Fisheries Cooperative Movement. Its role is to promote and develop the fishery cooperative movement in India, to educate, guide and assist fishers in their efforts to build up and expand the fishery cooperative sector and serve as an exponent of </w:t>
      </w:r>
      <w:r w:rsidR="00372A1C" w:rsidRPr="00774643">
        <w:rPr>
          <w:rFonts w:cs="Times New Roman"/>
          <w:sz w:val="20"/>
        </w:rPr>
        <w:t xml:space="preserve">the </w:t>
      </w:r>
      <w:r w:rsidR="00CA59B4" w:rsidRPr="00774643">
        <w:rPr>
          <w:rFonts w:cs="Times New Roman"/>
          <w:sz w:val="20"/>
        </w:rPr>
        <w:t xml:space="preserve">cooperative opinion in accordance with cooperative principles. </w:t>
      </w:r>
      <w:r w:rsidRPr="00774643">
        <w:rPr>
          <w:rFonts w:cs="Times New Roman"/>
          <w:sz w:val="20"/>
        </w:rPr>
        <w:t>They</w:t>
      </w:r>
      <w:r w:rsidR="00CA59B4" w:rsidRPr="00774643">
        <w:rPr>
          <w:rFonts w:cs="Times New Roman"/>
          <w:sz w:val="20"/>
        </w:rPr>
        <w:t xml:space="preserve"> are under the administrative control of the newly formed Ministry of Fisheries, Animal Husbandry and Dairy</w:t>
      </w:r>
      <w:r w:rsidR="00073CDC">
        <w:rPr>
          <w:rFonts w:cs="Times New Roman"/>
          <w:sz w:val="20"/>
        </w:rPr>
        <w:t>ing</w:t>
      </w:r>
      <w:r w:rsidR="00CA59B4" w:rsidRPr="00774643">
        <w:rPr>
          <w:rFonts w:cs="Times New Roman"/>
          <w:sz w:val="20"/>
        </w:rPr>
        <w:t xml:space="preserve">. </w:t>
      </w:r>
      <w:r w:rsidRPr="00774643">
        <w:rPr>
          <w:rFonts w:cs="Times New Roman"/>
          <w:sz w:val="20"/>
        </w:rPr>
        <w:t>They</w:t>
      </w:r>
      <w:r w:rsidR="00CA59B4" w:rsidRPr="00774643">
        <w:rPr>
          <w:rFonts w:cs="Times New Roman"/>
          <w:sz w:val="20"/>
        </w:rPr>
        <w:t xml:space="preserve"> have a board with elected officials from six zones of the country – north, north</w:t>
      </w:r>
      <w:r w:rsidR="00073CDC">
        <w:rPr>
          <w:rFonts w:cs="Times New Roman"/>
          <w:sz w:val="20"/>
        </w:rPr>
        <w:t>-</w:t>
      </w:r>
      <w:r w:rsidR="00CA59B4" w:rsidRPr="00774643">
        <w:rPr>
          <w:rFonts w:cs="Times New Roman"/>
          <w:sz w:val="20"/>
        </w:rPr>
        <w:t xml:space="preserve">east, east, </w:t>
      </w:r>
      <w:proofErr w:type="gramStart"/>
      <w:r w:rsidR="00CA59B4" w:rsidRPr="00774643">
        <w:rPr>
          <w:rFonts w:cs="Times New Roman"/>
          <w:sz w:val="20"/>
        </w:rPr>
        <w:t>west</w:t>
      </w:r>
      <w:proofErr w:type="gramEnd"/>
      <w:r w:rsidR="00CA59B4" w:rsidRPr="00774643">
        <w:rPr>
          <w:rFonts w:cs="Times New Roman"/>
          <w:sz w:val="20"/>
        </w:rPr>
        <w:t xml:space="preserve">, central and south. There are two board directors, either from the state or district federations. There are 12 directors, </w:t>
      </w:r>
      <w:r w:rsidRPr="00774643">
        <w:rPr>
          <w:rFonts w:cs="Times New Roman"/>
          <w:sz w:val="20"/>
        </w:rPr>
        <w:t>two</w:t>
      </w:r>
      <w:r w:rsidR="00CA59B4" w:rsidRPr="00774643">
        <w:rPr>
          <w:rFonts w:cs="Times New Roman"/>
          <w:sz w:val="20"/>
        </w:rPr>
        <w:t xml:space="preserve"> from the Ministry of Fisheries, </w:t>
      </w:r>
      <w:r w:rsidRPr="00774643">
        <w:rPr>
          <w:rFonts w:cs="Times New Roman"/>
          <w:sz w:val="20"/>
        </w:rPr>
        <w:t>one</w:t>
      </w:r>
      <w:r w:rsidR="00CA59B4" w:rsidRPr="00774643">
        <w:rPr>
          <w:rFonts w:cs="Times New Roman"/>
          <w:sz w:val="20"/>
        </w:rPr>
        <w:t xml:space="preserve"> from NCDC</w:t>
      </w:r>
      <w:r w:rsidR="00073CDC">
        <w:rPr>
          <w:rFonts w:cs="Times New Roman"/>
          <w:sz w:val="20"/>
        </w:rPr>
        <w:t xml:space="preserve"> (</w:t>
      </w:r>
      <w:r w:rsidR="00CA59B4" w:rsidRPr="00774643">
        <w:rPr>
          <w:rFonts w:cs="Times New Roman"/>
          <w:sz w:val="20"/>
        </w:rPr>
        <w:t>National Cooperative Development Corporation</w:t>
      </w:r>
      <w:r w:rsidR="00073CDC">
        <w:rPr>
          <w:rFonts w:cs="Times New Roman"/>
          <w:sz w:val="20"/>
        </w:rPr>
        <w:t>)</w:t>
      </w:r>
      <w:r w:rsidR="00CA59B4" w:rsidRPr="00774643">
        <w:rPr>
          <w:rFonts w:cs="Times New Roman"/>
          <w:sz w:val="20"/>
        </w:rPr>
        <w:t xml:space="preserve">. </w:t>
      </w:r>
      <w:r w:rsidRPr="00774643">
        <w:rPr>
          <w:rFonts w:cs="Times New Roman"/>
          <w:sz w:val="20"/>
        </w:rPr>
        <w:t>The Managing</w:t>
      </w:r>
      <w:r w:rsidR="00076051">
        <w:rPr>
          <w:rFonts w:cs="Times New Roman"/>
          <w:sz w:val="20"/>
        </w:rPr>
        <w:t xml:space="preserve"> </w:t>
      </w:r>
      <w:r w:rsidRPr="00774643">
        <w:rPr>
          <w:rFonts w:cs="Times New Roman"/>
          <w:sz w:val="20"/>
        </w:rPr>
        <w:t>Director (MD)</w:t>
      </w:r>
      <w:r w:rsidR="00CA59B4" w:rsidRPr="00774643">
        <w:rPr>
          <w:rFonts w:cs="Times New Roman"/>
          <w:sz w:val="20"/>
        </w:rPr>
        <w:t xml:space="preserve"> is the member secretary. The board meets once every quarter to take broad policy decisions. It is implemented through the MD. </w:t>
      </w:r>
      <w:r w:rsidRPr="00774643">
        <w:rPr>
          <w:rFonts w:cs="Times New Roman"/>
          <w:sz w:val="20"/>
        </w:rPr>
        <w:t>Their</w:t>
      </w:r>
      <w:r w:rsidR="00CA59B4" w:rsidRPr="00774643">
        <w:rPr>
          <w:rFonts w:cs="Times New Roman"/>
          <w:sz w:val="20"/>
        </w:rPr>
        <w:t xml:space="preserve"> role is </w:t>
      </w:r>
      <w:r w:rsidR="00073CDC">
        <w:rPr>
          <w:rFonts w:cs="Times New Roman"/>
          <w:sz w:val="20"/>
        </w:rPr>
        <w:t>work on</w:t>
      </w:r>
      <w:r w:rsidR="00CA59B4" w:rsidRPr="00774643">
        <w:rPr>
          <w:rFonts w:cs="Times New Roman"/>
          <w:sz w:val="20"/>
        </w:rPr>
        <w:t xml:space="preserve"> anything related to fisheries for the benefit of fishery cooperative members. </w:t>
      </w:r>
      <w:r w:rsidR="00372A1C" w:rsidRPr="00774643">
        <w:rPr>
          <w:rFonts w:cs="Times New Roman"/>
          <w:sz w:val="20"/>
        </w:rPr>
        <w:t>T</w:t>
      </w:r>
      <w:r w:rsidRPr="00774643">
        <w:rPr>
          <w:rFonts w:cs="Times New Roman"/>
          <w:sz w:val="20"/>
        </w:rPr>
        <w:t xml:space="preserve">hey </w:t>
      </w:r>
      <w:r w:rsidR="00372A1C" w:rsidRPr="00774643">
        <w:rPr>
          <w:rFonts w:cs="Times New Roman"/>
          <w:sz w:val="20"/>
        </w:rPr>
        <w:t xml:space="preserve">also </w:t>
      </w:r>
      <w:r w:rsidR="00CA59B4" w:rsidRPr="00774643">
        <w:rPr>
          <w:rFonts w:cs="Times New Roman"/>
          <w:sz w:val="20"/>
        </w:rPr>
        <w:t>tak</w:t>
      </w:r>
      <w:r w:rsidR="00372A1C" w:rsidRPr="00774643">
        <w:rPr>
          <w:rFonts w:cs="Times New Roman"/>
          <w:sz w:val="20"/>
        </w:rPr>
        <w:t>e</w:t>
      </w:r>
      <w:r w:rsidR="00CA59B4" w:rsidRPr="00774643">
        <w:rPr>
          <w:rFonts w:cs="Times New Roman"/>
          <w:sz w:val="20"/>
        </w:rPr>
        <w:t xml:space="preserve"> care of other fish farmer</w:t>
      </w:r>
      <w:r w:rsidRPr="00774643">
        <w:rPr>
          <w:rFonts w:cs="Times New Roman"/>
          <w:sz w:val="20"/>
        </w:rPr>
        <w:t>s</w:t>
      </w:r>
      <w:r w:rsidR="00372A1C" w:rsidRPr="00774643">
        <w:rPr>
          <w:rFonts w:cs="Times New Roman"/>
          <w:sz w:val="20"/>
        </w:rPr>
        <w:t xml:space="preserve"> and </w:t>
      </w:r>
      <w:r w:rsidRPr="00774643">
        <w:rPr>
          <w:rFonts w:cs="Times New Roman"/>
          <w:sz w:val="20"/>
        </w:rPr>
        <w:t>work t</w:t>
      </w:r>
      <w:r w:rsidR="00CA59B4" w:rsidRPr="00774643">
        <w:rPr>
          <w:rFonts w:cs="Times New Roman"/>
          <w:sz w:val="20"/>
        </w:rPr>
        <w:t>o develop and attract more and more fi</w:t>
      </w:r>
      <w:r w:rsidRPr="00774643">
        <w:rPr>
          <w:rFonts w:cs="Times New Roman"/>
          <w:sz w:val="20"/>
        </w:rPr>
        <w:t>shermen to the cooperative fold a</w:t>
      </w:r>
      <w:r w:rsidR="00372A1C" w:rsidRPr="00774643">
        <w:rPr>
          <w:rFonts w:cs="Times New Roman"/>
          <w:sz w:val="20"/>
        </w:rPr>
        <w:t xml:space="preserve">s </w:t>
      </w:r>
      <w:r w:rsidRPr="00774643">
        <w:rPr>
          <w:rFonts w:cs="Times New Roman"/>
          <w:sz w:val="20"/>
        </w:rPr>
        <w:t>c</w:t>
      </w:r>
      <w:r w:rsidR="00CA59B4" w:rsidRPr="00774643">
        <w:rPr>
          <w:rFonts w:cs="Times New Roman"/>
          <w:sz w:val="20"/>
        </w:rPr>
        <w:t>ooperatives are best for development as long as they follow certain business ethics</w:t>
      </w:r>
      <w:r w:rsidR="00372A1C" w:rsidRPr="00774643">
        <w:rPr>
          <w:rFonts w:cs="Times New Roman"/>
          <w:sz w:val="20"/>
        </w:rPr>
        <w:t>,</w:t>
      </w:r>
      <w:r w:rsidR="00CA59B4" w:rsidRPr="00774643">
        <w:rPr>
          <w:rFonts w:cs="Times New Roman"/>
          <w:sz w:val="20"/>
        </w:rPr>
        <w:t xml:space="preserve"> principles and philosophy of cooperation.</w:t>
      </w:r>
    </w:p>
    <w:p w:rsidR="006F0C0B" w:rsidRDefault="006D584A" w:rsidP="00CA59B4">
      <w:pPr>
        <w:rPr>
          <w:rFonts w:cs="Times New Roman"/>
          <w:sz w:val="20"/>
        </w:rPr>
      </w:pPr>
      <w:r w:rsidRPr="00774643">
        <w:rPr>
          <w:rFonts w:cs="Times New Roman"/>
          <w:sz w:val="20"/>
        </w:rPr>
        <w:t xml:space="preserve">FISHCOPFED has </w:t>
      </w:r>
      <w:r w:rsidR="00076051">
        <w:rPr>
          <w:rFonts w:cs="Times New Roman"/>
          <w:sz w:val="20"/>
        </w:rPr>
        <w:t>u</w:t>
      </w:r>
      <w:r w:rsidR="00CA59B4" w:rsidRPr="00774643">
        <w:rPr>
          <w:rFonts w:cs="Times New Roman"/>
          <w:sz w:val="20"/>
        </w:rPr>
        <w:t xml:space="preserve">nit offices in Telangana (Hyderabad), Tamil Nadu (Chennai), Bihar (Patna), Maharashtra; </w:t>
      </w:r>
      <w:r w:rsidR="00076051">
        <w:rPr>
          <w:rFonts w:cs="Times New Roman"/>
          <w:sz w:val="20"/>
        </w:rPr>
        <w:t>p</w:t>
      </w:r>
      <w:r w:rsidR="00CA59B4" w:rsidRPr="00774643">
        <w:rPr>
          <w:rFonts w:cs="Times New Roman"/>
          <w:sz w:val="20"/>
        </w:rPr>
        <w:t xml:space="preserve">roject </w:t>
      </w:r>
      <w:r w:rsidR="00076051">
        <w:rPr>
          <w:rFonts w:cs="Times New Roman"/>
          <w:sz w:val="20"/>
        </w:rPr>
        <w:t>o</w:t>
      </w:r>
      <w:r w:rsidR="00CA59B4" w:rsidRPr="00774643">
        <w:rPr>
          <w:rFonts w:cs="Times New Roman"/>
          <w:sz w:val="20"/>
        </w:rPr>
        <w:t xml:space="preserve">ffice in Rajasthan, </w:t>
      </w:r>
      <w:r w:rsidR="00076051">
        <w:rPr>
          <w:rFonts w:cs="Times New Roman"/>
          <w:sz w:val="20"/>
        </w:rPr>
        <w:t>r</w:t>
      </w:r>
      <w:r w:rsidR="00CA59B4" w:rsidRPr="00774643">
        <w:rPr>
          <w:rFonts w:cs="Times New Roman"/>
          <w:sz w:val="20"/>
        </w:rPr>
        <w:t xml:space="preserve">egional offices at Assam (Guwahati), Chattisgarh (Raipur), Odisha and </w:t>
      </w:r>
      <w:r w:rsidR="00076051">
        <w:rPr>
          <w:rFonts w:cs="Times New Roman"/>
          <w:sz w:val="20"/>
        </w:rPr>
        <w:t>p</w:t>
      </w:r>
      <w:r w:rsidR="00CA59B4" w:rsidRPr="00774643">
        <w:rPr>
          <w:rFonts w:cs="Times New Roman"/>
          <w:sz w:val="20"/>
        </w:rPr>
        <w:t xml:space="preserve">roposed </w:t>
      </w:r>
      <w:r w:rsidR="00076051">
        <w:rPr>
          <w:rFonts w:cs="Times New Roman"/>
          <w:sz w:val="20"/>
        </w:rPr>
        <w:t>o</w:t>
      </w:r>
      <w:r w:rsidR="00CA59B4" w:rsidRPr="00774643">
        <w:rPr>
          <w:rFonts w:cs="Times New Roman"/>
          <w:sz w:val="20"/>
        </w:rPr>
        <w:t>ffices</w:t>
      </w:r>
      <w:r w:rsidR="00372A1C" w:rsidRPr="00774643">
        <w:rPr>
          <w:rFonts w:cs="Times New Roman"/>
          <w:sz w:val="20"/>
        </w:rPr>
        <w:t xml:space="preserve"> at</w:t>
      </w:r>
      <w:r w:rsidR="00CA59B4" w:rsidRPr="00774643">
        <w:rPr>
          <w:rFonts w:cs="Times New Roman"/>
          <w:sz w:val="20"/>
        </w:rPr>
        <w:t xml:space="preserve"> Uttar Pradesh, Manipur, Madhya Pradesh </w:t>
      </w:r>
      <w:r w:rsidRPr="00774643">
        <w:rPr>
          <w:rFonts w:cs="Times New Roman"/>
          <w:sz w:val="20"/>
        </w:rPr>
        <w:t>and</w:t>
      </w:r>
      <w:r w:rsidR="00CA59B4" w:rsidRPr="00774643">
        <w:rPr>
          <w:rFonts w:cs="Times New Roman"/>
          <w:sz w:val="20"/>
        </w:rPr>
        <w:t xml:space="preserve"> Karnataka. This is to network and promote fishery </w:t>
      </w:r>
      <w:r w:rsidR="00CA59B4" w:rsidRPr="00774643">
        <w:rPr>
          <w:rFonts w:cs="Times New Roman"/>
          <w:sz w:val="20"/>
        </w:rPr>
        <w:lastRenderedPageBreak/>
        <w:t>cooperatives.</w:t>
      </w:r>
      <w:r w:rsidRPr="00774643">
        <w:rPr>
          <w:rFonts w:cs="Times New Roman"/>
          <w:sz w:val="20"/>
        </w:rPr>
        <w:t xml:space="preserve"> Their activities can be distinguished in</w:t>
      </w:r>
      <w:r w:rsidR="00076051">
        <w:rPr>
          <w:rFonts w:cs="Times New Roman"/>
          <w:sz w:val="20"/>
        </w:rPr>
        <w:t xml:space="preserve"> </w:t>
      </w:r>
      <w:r w:rsidR="00CA59B4" w:rsidRPr="00774643">
        <w:rPr>
          <w:rFonts w:cs="Times New Roman"/>
          <w:sz w:val="20"/>
        </w:rPr>
        <w:t>three parts</w:t>
      </w:r>
      <w:r w:rsidRPr="00774643">
        <w:rPr>
          <w:rFonts w:cs="Times New Roman"/>
          <w:sz w:val="20"/>
        </w:rPr>
        <w:t xml:space="preserve">. The first is </w:t>
      </w:r>
      <w:r w:rsidR="00CA59B4" w:rsidRPr="00774643">
        <w:rPr>
          <w:rFonts w:cs="Times New Roman"/>
          <w:i/>
          <w:iCs/>
          <w:sz w:val="20"/>
        </w:rPr>
        <w:t>Deve</w:t>
      </w:r>
      <w:r w:rsidRPr="00774643">
        <w:rPr>
          <w:rFonts w:cs="Times New Roman"/>
          <w:i/>
          <w:iCs/>
          <w:sz w:val="20"/>
        </w:rPr>
        <w:t>lopmental or Promotional</w:t>
      </w:r>
      <w:r w:rsidRPr="00774643">
        <w:rPr>
          <w:rFonts w:cs="Times New Roman"/>
          <w:sz w:val="20"/>
        </w:rPr>
        <w:t xml:space="preserve"> including </w:t>
      </w:r>
      <w:r w:rsidR="00076051">
        <w:rPr>
          <w:rFonts w:cs="Times New Roman"/>
          <w:sz w:val="20"/>
        </w:rPr>
        <w:t>t</w:t>
      </w:r>
      <w:r w:rsidRPr="00774643">
        <w:rPr>
          <w:rFonts w:cs="Times New Roman"/>
          <w:sz w:val="20"/>
        </w:rPr>
        <w:t>raining program</w:t>
      </w:r>
      <w:r w:rsidR="00076051">
        <w:rPr>
          <w:rFonts w:cs="Times New Roman"/>
          <w:sz w:val="20"/>
        </w:rPr>
        <w:t>ne</w:t>
      </w:r>
      <w:r w:rsidRPr="00774643">
        <w:rPr>
          <w:rFonts w:cs="Times New Roman"/>
          <w:sz w:val="20"/>
        </w:rPr>
        <w:t>s and</w:t>
      </w:r>
      <w:r w:rsidR="00CA59B4" w:rsidRPr="00774643">
        <w:rPr>
          <w:rFonts w:cs="Times New Roman"/>
          <w:sz w:val="20"/>
        </w:rPr>
        <w:t xml:space="preserve"> </w:t>
      </w:r>
      <w:r w:rsidR="00076051">
        <w:rPr>
          <w:rFonts w:cs="Times New Roman"/>
          <w:sz w:val="20"/>
        </w:rPr>
        <w:t>k</w:t>
      </w:r>
      <w:r w:rsidR="00CA59B4" w:rsidRPr="00774643">
        <w:rPr>
          <w:rFonts w:cs="Times New Roman"/>
          <w:sz w:val="20"/>
        </w:rPr>
        <w:t>nowledge</w:t>
      </w:r>
      <w:r w:rsidR="00076051">
        <w:rPr>
          <w:rFonts w:cs="Times New Roman"/>
          <w:sz w:val="20"/>
        </w:rPr>
        <w:t>-exchange exposure, s</w:t>
      </w:r>
      <w:r w:rsidR="00CA59B4" w:rsidRPr="00774643">
        <w:rPr>
          <w:rFonts w:cs="Times New Roman"/>
          <w:sz w:val="20"/>
        </w:rPr>
        <w:t xml:space="preserve">eminars </w:t>
      </w:r>
      <w:r w:rsidRPr="00774643">
        <w:rPr>
          <w:rFonts w:cs="Times New Roman"/>
          <w:sz w:val="20"/>
        </w:rPr>
        <w:t>and</w:t>
      </w:r>
      <w:r w:rsidR="00CA59B4" w:rsidRPr="00774643">
        <w:rPr>
          <w:rFonts w:cs="Times New Roman"/>
          <w:sz w:val="20"/>
        </w:rPr>
        <w:t xml:space="preserve"> </w:t>
      </w:r>
      <w:r w:rsidR="00076051">
        <w:rPr>
          <w:rFonts w:cs="Times New Roman"/>
          <w:sz w:val="20"/>
        </w:rPr>
        <w:t>w</w:t>
      </w:r>
      <w:r w:rsidR="00CA59B4" w:rsidRPr="00774643">
        <w:rPr>
          <w:rFonts w:cs="Times New Roman"/>
          <w:sz w:val="20"/>
        </w:rPr>
        <w:t xml:space="preserve">orkshops, </w:t>
      </w:r>
      <w:r w:rsidR="00076051">
        <w:rPr>
          <w:rFonts w:cs="Times New Roman"/>
          <w:sz w:val="20"/>
        </w:rPr>
        <w:t>d</w:t>
      </w:r>
      <w:r w:rsidR="00CA59B4" w:rsidRPr="00774643">
        <w:rPr>
          <w:rFonts w:cs="Times New Roman"/>
          <w:sz w:val="20"/>
        </w:rPr>
        <w:t xml:space="preserve">emonstration </w:t>
      </w:r>
      <w:r w:rsidR="00076051">
        <w:rPr>
          <w:rFonts w:cs="Times New Roman"/>
          <w:sz w:val="20"/>
        </w:rPr>
        <w:t>p</w:t>
      </w:r>
      <w:r w:rsidR="00CA59B4" w:rsidRPr="00774643">
        <w:rPr>
          <w:rFonts w:cs="Times New Roman"/>
          <w:sz w:val="20"/>
        </w:rPr>
        <w:t>rogram</w:t>
      </w:r>
      <w:r w:rsidR="00076051">
        <w:rPr>
          <w:rFonts w:cs="Times New Roman"/>
          <w:sz w:val="20"/>
        </w:rPr>
        <w:t>me</w:t>
      </w:r>
      <w:r w:rsidR="00CA59B4" w:rsidRPr="00774643">
        <w:rPr>
          <w:rFonts w:cs="Times New Roman"/>
          <w:sz w:val="20"/>
        </w:rPr>
        <w:t xml:space="preserve">s facilitating </w:t>
      </w:r>
      <w:r w:rsidR="00076051">
        <w:rPr>
          <w:rFonts w:cs="Times New Roman"/>
          <w:sz w:val="20"/>
        </w:rPr>
        <w:t>t</w:t>
      </w:r>
      <w:r w:rsidR="00CA59B4" w:rsidRPr="00774643">
        <w:rPr>
          <w:rFonts w:cs="Times New Roman"/>
          <w:sz w:val="20"/>
        </w:rPr>
        <w:t>ran</w:t>
      </w:r>
      <w:r w:rsidR="00310597" w:rsidRPr="00774643">
        <w:rPr>
          <w:rFonts w:cs="Times New Roman"/>
          <w:sz w:val="20"/>
        </w:rPr>
        <w:t xml:space="preserve">sfer of </w:t>
      </w:r>
      <w:r w:rsidR="00076051">
        <w:rPr>
          <w:rFonts w:cs="Times New Roman"/>
          <w:sz w:val="20"/>
        </w:rPr>
        <w:t>t</w:t>
      </w:r>
      <w:r w:rsidR="00310597" w:rsidRPr="00774643">
        <w:rPr>
          <w:rFonts w:cs="Times New Roman"/>
          <w:sz w:val="20"/>
        </w:rPr>
        <w:t xml:space="preserve">echnology, </w:t>
      </w:r>
      <w:r w:rsidR="00076051">
        <w:rPr>
          <w:rFonts w:cs="Times New Roman"/>
          <w:sz w:val="20"/>
        </w:rPr>
        <w:t>a</w:t>
      </w:r>
      <w:r w:rsidR="00310597" w:rsidRPr="00774643">
        <w:rPr>
          <w:rFonts w:cs="Times New Roman"/>
          <w:sz w:val="20"/>
        </w:rPr>
        <w:t>griculture/</w:t>
      </w:r>
      <w:r w:rsidR="00076051">
        <w:rPr>
          <w:rFonts w:cs="Times New Roman"/>
          <w:sz w:val="20"/>
        </w:rPr>
        <w:t>trade f</w:t>
      </w:r>
      <w:r w:rsidR="00310597" w:rsidRPr="00774643">
        <w:rPr>
          <w:rFonts w:cs="Times New Roman"/>
          <w:sz w:val="20"/>
        </w:rPr>
        <w:t>airs/</w:t>
      </w:r>
      <w:r w:rsidR="00076051">
        <w:rPr>
          <w:rFonts w:cs="Times New Roman"/>
          <w:sz w:val="20"/>
        </w:rPr>
        <w:t>f</w:t>
      </w:r>
      <w:r w:rsidR="00CA59B4" w:rsidRPr="00774643">
        <w:rPr>
          <w:rFonts w:cs="Times New Roman"/>
          <w:sz w:val="20"/>
        </w:rPr>
        <w:t xml:space="preserve">ish </w:t>
      </w:r>
      <w:r w:rsidR="00076051">
        <w:rPr>
          <w:rFonts w:cs="Times New Roman"/>
          <w:sz w:val="20"/>
        </w:rPr>
        <w:t>m</w:t>
      </w:r>
      <w:r w:rsidR="00CA59B4" w:rsidRPr="00774643">
        <w:rPr>
          <w:rFonts w:cs="Times New Roman"/>
          <w:sz w:val="20"/>
        </w:rPr>
        <w:t>elas/</w:t>
      </w:r>
      <w:r w:rsidR="00076051">
        <w:rPr>
          <w:rFonts w:cs="Times New Roman"/>
          <w:sz w:val="20"/>
        </w:rPr>
        <w:t>S</w:t>
      </w:r>
      <w:r w:rsidR="00CA59B4" w:rsidRPr="00774643">
        <w:rPr>
          <w:rFonts w:cs="Times New Roman"/>
          <w:sz w:val="20"/>
        </w:rPr>
        <w:t xml:space="preserve">wachhata Abhiyan, </w:t>
      </w:r>
      <w:r w:rsidR="00076051">
        <w:rPr>
          <w:rFonts w:cs="Times New Roman"/>
          <w:sz w:val="20"/>
        </w:rPr>
        <w:t>m</w:t>
      </w:r>
      <w:r w:rsidR="00CA59B4" w:rsidRPr="00774643">
        <w:rPr>
          <w:rFonts w:cs="Times New Roman"/>
          <w:sz w:val="20"/>
        </w:rPr>
        <w:t>obile advisory services etc.</w:t>
      </w:r>
      <w:r w:rsidR="00076051">
        <w:rPr>
          <w:rFonts w:cs="Times New Roman"/>
          <w:sz w:val="20"/>
        </w:rPr>
        <w:t xml:space="preserve"> </w:t>
      </w:r>
      <w:r w:rsidR="00CA59B4" w:rsidRPr="00774643">
        <w:rPr>
          <w:rFonts w:cs="Times New Roman"/>
          <w:i/>
          <w:iCs/>
          <w:sz w:val="20"/>
        </w:rPr>
        <w:t>Welfare activities</w:t>
      </w:r>
      <w:r w:rsidR="00CA59B4" w:rsidRPr="00774643">
        <w:rPr>
          <w:rFonts w:cs="Times New Roman"/>
          <w:sz w:val="20"/>
        </w:rPr>
        <w:t xml:space="preserve"> include implementation </w:t>
      </w:r>
      <w:r w:rsidR="006F0C0B">
        <w:rPr>
          <w:rFonts w:cs="Times New Roman"/>
          <w:sz w:val="20"/>
        </w:rPr>
        <w:t xml:space="preserve">schemes like </w:t>
      </w:r>
      <w:r w:rsidR="00372A1C" w:rsidRPr="00774643">
        <w:rPr>
          <w:rFonts w:cs="Times New Roman"/>
          <w:sz w:val="20"/>
        </w:rPr>
        <w:t xml:space="preserve">the </w:t>
      </w:r>
      <w:r w:rsidR="00CA59B4" w:rsidRPr="00774643">
        <w:rPr>
          <w:rFonts w:cs="Times New Roman"/>
          <w:sz w:val="20"/>
        </w:rPr>
        <w:t>Pradh</w:t>
      </w:r>
      <w:r w:rsidRPr="00774643">
        <w:rPr>
          <w:rFonts w:cs="Times New Roman"/>
          <w:sz w:val="20"/>
        </w:rPr>
        <w:t>an Mantri Fasal Bima Yojana (PMF</w:t>
      </w:r>
      <w:r w:rsidR="00CA59B4" w:rsidRPr="00774643">
        <w:rPr>
          <w:rFonts w:cs="Times New Roman"/>
          <w:sz w:val="20"/>
        </w:rPr>
        <w:t>BY)</w:t>
      </w:r>
      <w:r w:rsidR="006F0C0B">
        <w:rPr>
          <w:rFonts w:cs="Times New Roman"/>
          <w:sz w:val="20"/>
        </w:rPr>
        <w:t>;</w:t>
      </w:r>
      <w:r w:rsidR="00CA59B4" w:rsidRPr="00774643">
        <w:rPr>
          <w:rFonts w:cs="Times New Roman"/>
          <w:sz w:val="20"/>
        </w:rPr>
        <w:t xml:space="preserve"> </w:t>
      </w:r>
      <w:r w:rsidR="006F0C0B">
        <w:rPr>
          <w:rFonts w:cs="Times New Roman"/>
          <w:sz w:val="20"/>
        </w:rPr>
        <w:t xml:space="preserve">the </w:t>
      </w:r>
      <w:r w:rsidR="00CA59B4" w:rsidRPr="00774643">
        <w:rPr>
          <w:rFonts w:cs="Times New Roman"/>
          <w:sz w:val="20"/>
        </w:rPr>
        <w:t xml:space="preserve">Pradhan Mantri Jeevan Jyoti Bima Yojana PMJJBY </w:t>
      </w:r>
      <w:r w:rsidR="006F0C0B">
        <w:rPr>
          <w:rFonts w:cs="Times New Roman"/>
          <w:sz w:val="20"/>
        </w:rPr>
        <w:t>has already been introduced in some states; other schemes include</w:t>
      </w:r>
      <w:r w:rsidR="00CA59B4" w:rsidRPr="00774643">
        <w:rPr>
          <w:rFonts w:cs="Times New Roman"/>
          <w:sz w:val="20"/>
        </w:rPr>
        <w:t xml:space="preserve"> Special Continge</w:t>
      </w:r>
      <w:r w:rsidR="006B77C3" w:rsidRPr="00774643">
        <w:rPr>
          <w:rFonts w:cs="Times New Roman"/>
          <w:sz w:val="20"/>
        </w:rPr>
        <w:t>ncy Policy (SCP)</w:t>
      </w:r>
      <w:r w:rsidR="006F0C0B">
        <w:rPr>
          <w:rFonts w:cs="Times New Roman"/>
          <w:sz w:val="20"/>
        </w:rPr>
        <w:t>,</w:t>
      </w:r>
      <w:r w:rsidR="006B77C3" w:rsidRPr="00774643">
        <w:rPr>
          <w:rFonts w:cs="Times New Roman"/>
          <w:sz w:val="20"/>
        </w:rPr>
        <w:t xml:space="preserve"> Distress Alert</w:t>
      </w:r>
      <w:r w:rsidR="00CA59B4" w:rsidRPr="00774643">
        <w:rPr>
          <w:rFonts w:cs="Times New Roman"/>
          <w:sz w:val="20"/>
        </w:rPr>
        <w:t xml:space="preserve"> Transmitter (DAT) etc.</w:t>
      </w:r>
      <w:r w:rsidR="006F0C0B">
        <w:rPr>
          <w:rFonts w:cs="Times New Roman"/>
          <w:sz w:val="20"/>
        </w:rPr>
        <w:t xml:space="preserve"> </w:t>
      </w:r>
      <w:r w:rsidR="00CA59B4" w:rsidRPr="00774643">
        <w:rPr>
          <w:rFonts w:cs="Times New Roman"/>
          <w:i/>
          <w:iCs/>
          <w:sz w:val="20"/>
        </w:rPr>
        <w:t>Commercial activities</w:t>
      </w:r>
      <w:r w:rsidR="00CA59B4" w:rsidRPr="00774643">
        <w:rPr>
          <w:rFonts w:cs="Times New Roman"/>
          <w:sz w:val="20"/>
        </w:rPr>
        <w:t xml:space="preserve"> include </w:t>
      </w:r>
      <w:r w:rsidR="00EB5A37" w:rsidRPr="00774643">
        <w:rPr>
          <w:rFonts w:cs="Times New Roman"/>
          <w:sz w:val="20"/>
        </w:rPr>
        <w:t>aquarium and ornamental fish promotion, reservoir fisheries, fish marketing, populari</w:t>
      </w:r>
      <w:r w:rsidR="00372A1C" w:rsidRPr="00774643">
        <w:rPr>
          <w:rFonts w:cs="Times New Roman"/>
          <w:sz w:val="20"/>
        </w:rPr>
        <w:t>s</w:t>
      </w:r>
      <w:r w:rsidR="00EB5A37" w:rsidRPr="00774643">
        <w:rPr>
          <w:rFonts w:cs="Times New Roman"/>
          <w:sz w:val="20"/>
        </w:rPr>
        <w:t xml:space="preserve">ation of scientific aquaculture inputs and </w:t>
      </w:r>
      <w:r w:rsidR="006F0C0B">
        <w:rPr>
          <w:rFonts w:cs="Times New Roman"/>
          <w:sz w:val="20"/>
        </w:rPr>
        <w:t xml:space="preserve">extension. </w:t>
      </w:r>
    </w:p>
    <w:p w:rsidR="00CA59B4" w:rsidRPr="00774643" w:rsidRDefault="00EB5A37" w:rsidP="00CA59B4">
      <w:pPr>
        <w:rPr>
          <w:rFonts w:cs="Times New Roman"/>
          <w:sz w:val="20"/>
        </w:rPr>
      </w:pPr>
      <w:r w:rsidRPr="00774643">
        <w:rPr>
          <w:rFonts w:cs="Times New Roman"/>
          <w:sz w:val="20"/>
        </w:rPr>
        <w:t>They provide insurance cover for fishermen between 18 and 70 years under PMF</w:t>
      </w:r>
      <w:r w:rsidR="00CA59B4" w:rsidRPr="00774643">
        <w:rPr>
          <w:rFonts w:cs="Times New Roman"/>
          <w:sz w:val="20"/>
        </w:rPr>
        <w:t xml:space="preserve">BY. </w:t>
      </w:r>
      <w:r w:rsidR="00372A1C" w:rsidRPr="00774643">
        <w:rPr>
          <w:rFonts w:cs="Times New Roman"/>
          <w:sz w:val="20"/>
        </w:rPr>
        <w:t xml:space="preserve"> A</w:t>
      </w:r>
      <w:r w:rsidR="00CA59B4" w:rsidRPr="00774643">
        <w:rPr>
          <w:rFonts w:cs="Times New Roman"/>
          <w:sz w:val="20"/>
        </w:rPr>
        <w:t xml:space="preserve"> premium of </w:t>
      </w:r>
      <w:r w:rsidR="006F0C0B">
        <w:rPr>
          <w:rFonts w:cs="Times New Roman"/>
          <w:sz w:val="20"/>
        </w:rPr>
        <w:t xml:space="preserve">INR </w:t>
      </w:r>
      <w:r w:rsidR="00CA59B4" w:rsidRPr="00774643">
        <w:rPr>
          <w:rFonts w:cs="Times New Roman"/>
          <w:sz w:val="20"/>
        </w:rPr>
        <w:t xml:space="preserve">12 is paid by the </w:t>
      </w:r>
      <w:r w:rsidR="006F0C0B">
        <w:rPr>
          <w:rFonts w:cs="Times New Roman"/>
          <w:sz w:val="20"/>
        </w:rPr>
        <w:t>c</w:t>
      </w:r>
      <w:r w:rsidR="00CA59B4" w:rsidRPr="00774643">
        <w:rPr>
          <w:rFonts w:cs="Times New Roman"/>
          <w:sz w:val="20"/>
        </w:rPr>
        <w:t xml:space="preserve">entral and </w:t>
      </w:r>
      <w:r w:rsidR="006F0C0B">
        <w:rPr>
          <w:rFonts w:cs="Times New Roman"/>
          <w:sz w:val="20"/>
        </w:rPr>
        <w:t>s</w:t>
      </w:r>
      <w:r w:rsidR="00CA59B4" w:rsidRPr="00774643">
        <w:rPr>
          <w:rFonts w:cs="Times New Roman"/>
          <w:sz w:val="20"/>
        </w:rPr>
        <w:t xml:space="preserve">tate government on </w:t>
      </w:r>
      <w:r w:rsidR="00372A1C" w:rsidRPr="00774643">
        <w:rPr>
          <w:rFonts w:cs="Times New Roman"/>
          <w:sz w:val="20"/>
        </w:rPr>
        <w:t xml:space="preserve">a </w:t>
      </w:r>
      <w:r w:rsidR="00CA59B4" w:rsidRPr="00774643">
        <w:rPr>
          <w:rFonts w:cs="Times New Roman"/>
          <w:sz w:val="20"/>
        </w:rPr>
        <w:t xml:space="preserve">50-50 basis. For </w:t>
      </w:r>
      <w:r w:rsidR="006F0C0B">
        <w:rPr>
          <w:rFonts w:cs="Times New Roman"/>
          <w:sz w:val="20"/>
        </w:rPr>
        <w:t>n</w:t>
      </w:r>
      <w:r w:rsidR="00CA59B4" w:rsidRPr="00774643">
        <w:rPr>
          <w:rFonts w:cs="Times New Roman"/>
          <w:sz w:val="20"/>
        </w:rPr>
        <w:t>orth-</w:t>
      </w:r>
      <w:r w:rsidR="006F0C0B">
        <w:rPr>
          <w:rFonts w:cs="Times New Roman"/>
          <w:sz w:val="20"/>
        </w:rPr>
        <w:t>e</w:t>
      </w:r>
      <w:r w:rsidR="00CA59B4" w:rsidRPr="00774643">
        <w:rPr>
          <w:rFonts w:cs="Times New Roman"/>
          <w:sz w:val="20"/>
        </w:rPr>
        <w:t>astern and hill states</w:t>
      </w:r>
      <w:r w:rsidRPr="00774643">
        <w:rPr>
          <w:rFonts w:cs="Times New Roman"/>
          <w:sz w:val="20"/>
        </w:rPr>
        <w:t>, the</w:t>
      </w:r>
      <w:r w:rsidR="00CA59B4" w:rsidRPr="00774643">
        <w:rPr>
          <w:rFonts w:cs="Times New Roman"/>
          <w:sz w:val="20"/>
        </w:rPr>
        <w:t xml:space="preserve"> premium </w:t>
      </w:r>
      <w:r w:rsidRPr="00774643">
        <w:rPr>
          <w:rFonts w:cs="Times New Roman"/>
          <w:sz w:val="20"/>
        </w:rPr>
        <w:t xml:space="preserve">is </w:t>
      </w:r>
      <w:r w:rsidR="00CA59B4" w:rsidRPr="00774643">
        <w:rPr>
          <w:rFonts w:cs="Times New Roman"/>
          <w:sz w:val="20"/>
        </w:rPr>
        <w:t xml:space="preserve">borne </w:t>
      </w:r>
      <w:r w:rsidRPr="00774643">
        <w:rPr>
          <w:rFonts w:cs="Times New Roman"/>
          <w:sz w:val="20"/>
        </w:rPr>
        <w:t xml:space="preserve">on </w:t>
      </w:r>
      <w:r w:rsidR="00372A1C" w:rsidRPr="00774643">
        <w:rPr>
          <w:rFonts w:cs="Times New Roman"/>
          <w:sz w:val="20"/>
        </w:rPr>
        <w:t>a</w:t>
      </w:r>
      <w:r w:rsidR="006F0C0B">
        <w:rPr>
          <w:rFonts w:cs="Times New Roman"/>
          <w:sz w:val="20"/>
        </w:rPr>
        <w:t xml:space="preserve">n </w:t>
      </w:r>
      <w:r w:rsidRPr="00774643">
        <w:rPr>
          <w:rFonts w:cs="Times New Roman"/>
          <w:sz w:val="20"/>
        </w:rPr>
        <w:t>80:20 basis between</w:t>
      </w:r>
      <w:r w:rsidR="006F0C0B">
        <w:rPr>
          <w:rFonts w:cs="Times New Roman"/>
          <w:sz w:val="20"/>
        </w:rPr>
        <w:t xml:space="preserve"> the</w:t>
      </w:r>
      <w:r w:rsidRPr="00774643">
        <w:rPr>
          <w:rFonts w:cs="Times New Roman"/>
          <w:sz w:val="20"/>
        </w:rPr>
        <w:t xml:space="preserve"> </w:t>
      </w:r>
      <w:r w:rsidR="006F0C0B">
        <w:rPr>
          <w:rFonts w:cs="Times New Roman"/>
          <w:sz w:val="20"/>
        </w:rPr>
        <w:t>c</w:t>
      </w:r>
      <w:r w:rsidRPr="00774643">
        <w:rPr>
          <w:rFonts w:cs="Times New Roman"/>
          <w:sz w:val="20"/>
        </w:rPr>
        <w:t>entral and</w:t>
      </w:r>
      <w:r w:rsidR="00CA59B4" w:rsidRPr="00774643">
        <w:rPr>
          <w:rFonts w:cs="Times New Roman"/>
          <w:sz w:val="20"/>
        </w:rPr>
        <w:t xml:space="preserve"> </w:t>
      </w:r>
      <w:r w:rsidR="006F0C0B">
        <w:rPr>
          <w:rFonts w:cs="Times New Roman"/>
          <w:sz w:val="20"/>
        </w:rPr>
        <w:t>s</w:t>
      </w:r>
      <w:r w:rsidR="00CA59B4" w:rsidRPr="00774643">
        <w:rPr>
          <w:rFonts w:cs="Times New Roman"/>
          <w:sz w:val="20"/>
        </w:rPr>
        <w:t xml:space="preserve">tate </w:t>
      </w:r>
      <w:r w:rsidR="006F0C0B">
        <w:rPr>
          <w:rFonts w:cs="Times New Roman"/>
          <w:sz w:val="20"/>
        </w:rPr>
        <w:t>g</w:t>
      </w:r>
      <w:r w:rsidR="00CA59B4" w:rsidRPr="00774643">
        <w:rPr>
          <w:rFonts w:cs="Times New Roman"/>
          <w:sz w:val="20"/>
        </w:rPr>
        <w:t>ov</w:t>
      </w:r>
      <w:r w:rsidRPr="00774643">
        <w:rPr>
          <w:rFonts w:cs="Times New Roman"/>
          <w:sz w:val="20"/>
        </w:rPr>
        <w:t>ernmen</w:t>
      </w:r>
      <w:r w:rsidR="00CA59B4" w:rsidRPr="00774643">
        <w:rPr>
          <w:rFonts w:cs="Times New Roman"/>
          <w:sz w:val="20"/>
        </w:rPr>
        <w:t xml:space="preserve">t. In </w:t>
      </w:r>
      <w:r w:rsidRPr="00774643">
        <w:rPr>
          <w:rFonts w:cs="Times New Roman"/>
          <w:sz w:val="20"/>
        </w:rPr>
        <w:t xml:space="preserve">the </w:t>
      </w:r>
      <w:r w:rsidR="00CA59B4" w:rsidRPr="00774643">
        <w:rPr>
          <w:rFonts w:cs="Times New Roman"/>
          <w:sz w:val="20"/>
        </w:rPr>
        <w:t>case of UTs</w:t>
      </w:r>
      <w:r w:rsidRPr="00774643">
        <w:rPr>
          <w:rFonts w:cs="Times New Roman"/>
          <w:sz w:val="20"/>
        </w:rPr>
        <w:t>,</w:t>
      </w:r>
      <w:r w:rsidR="00CA59B4" w:rsidRPr="00774643">
        <w:rPr>
          <w:rFonts w:cs="Times New Roman"/>
          <w:sz w:val="20"/>
        </w:rPr>
        <w:t xml:space="preserve"> 100% premium </w:t>
      </w:r>
      <w:r w:rsidRPr="00774643">
        <w:rPr>
          <w:rFonts w:cs="Times New Roman"/>
          <w:sz w:val="20"/>
        </w:rPr>
        <w:t xml:space="preserve">is </w:t>
      </w:r>
      <w:r w:rsidR="00CA59B4" w:rsidRPr="00774643">
        <w:rPr>
          <w:rFonts w:cs="Times New Roman"/>
          <w:sz w:val="20"/>
        </w:rPr>
        <w:t xml:space="preserve">borne by </w:t>
      </w:r>
      <w:r w:rsidR="00372A1C" w:rsidRPr="00774643">
        <w:rPr>
          <w:rFonts w:cs="Times New Roman"/>
          <w:sz w:val="20"/>
        </w:rPr>
        <w:t xml:space="preserve">the </w:t>
      </w:r>
      <w:r w:rsidR="006F0C0B">
        <w:rPr>
          <w:rFonts w:cs="Times New Roman"/>
          <w:sz w:val="20"/>
        </w:rPr>
        <w:t>c</w:t>
      </w:r>
      <w:r w:rsidR="00CA59B4" w:rsidRPr="00774643">
        <w:rPr>
          <w:rFonts w:cs="Times New Roman"/>
          <w:sz w:val="20"/>
        </w:rPr>
        <w:t xml:space="preserve">entral </w:t>
      </w:r>
      <w:r w:rsidR="006F0C0B">
        <w:rPr>
          <w:rFonts w:cs="Times New Roman"/>
          <w:sz w:val="20"/>
        </w:rPr>
        <w:t>g</w:t>
      </w:r>
      <w:r w:rsidR="00CA59B4" w:rsidRPr="00774643">
        <w:rPr>
          <w:rFonts w:cs="Times New Roman"/>
          <w:sz w:val="20"/>
        </w:rPr>
        <w:t>ov</w:t>
      </w:r>
      <w:r w:rsidRPr="00774643">
        <w:rPr>
          <w:rFonts w:cs="Times New Roman"/>
          <w:sz w:val="20"/>
        </w:rPr>
        <w:t>ernmen</w:t>
      </w:r>
      <w:r w:rsidR="00CA59B4" w:rsidRPr="00774643">
        <w:rPr>
          <w:rFonts w:cs="Times New Roman"/>
          <w:sz w:val="20"/>
        </w:rPr>
        <w:t xml:space="preserve">t. </w:t>
      </w:r>
      <w:r w:rsidRPr="00774643">
        <w:rPr>
          <w:rFonts w:cs="Times New Roman"/>
          <w:sz w:val="20"/>
        </w:rPr>
        <w:t xml:space="preserve">Insurance </w:t>
      </w:r>
      <w:r w:rsidR="006F0C0B">
        <w:rPr>
          <w:rFonts w:cs="Times New Roman"/>
          <w:sz w:val="20"/>
        </w:rPr>
        <w:t>c</w:t>
      </w:r>
      <w:r w:rsidR="00CA59B4" w:rsidRPr="00774643">
        <w:rPr>
          <w:rFonts w:cs="Times New Roman"/>
          <w:sz w:val="20"/>
        </w:rPr>
        <w:t xml:space="preserve">over </w:t>
      </w:r>
      <w:r w:rsidR="006F0C0B">
        <w:rPr>
          <w:rFonts w:cs="Times New Roman"/>
          <w:sz w:val="20"/>
        </w:rPr>
        <w:t>comprises</w:t>
      </w:r>
      <w:r w:rsidR="00CA59B4" w:rsidRPr="00774643">
        <w:rPr>
          <w:rFonts w:cs="Times New Roman"/>
          <w:sz w:val="20"/>
        </w:rPr>
        <w:t xml:space="preserve"> </w:t>
      </w:r>
      <w:r w:rsidR="006F0C0B">
        <w:rPr>
          <w:rFonts w:cs="Times New Roman"/>
          <w:sz w:val="20"/>
        </w:rPr>
        <w:t xml:space="preserve">INR </w:t>
      </w:r>
      <w:r w:rsidR="00CA59B4" w:rsidRPr="00774643">
        <w:rPr>
          <w:rFonts w:cs="Times New Roman"/>
          <w:sz w:val="20"/>
        </w:rPr>
        <w:t xml:space="preserve">2 Lakh for permanent disability and death. </w:t>
      </w:r>
      <w:r w:rsidR="006F0C0B">
        <w:rPr>
          <w:rFonts w:cs="Times New Roman"/>
          <w:sz w:val="20"/>
        </w:rPr>
        <w:t>It</w:t>
      </w:r>
      <w:r w:rsidR="00CA59B4" w:rsidRPr="00774643">
        <w:rPr>
          <w:rFonts w:cs="Times New Roman"/>
          <w:sz w:val="20"/>
        </w:rPr>
        <w:t xml:space="preserve"> cover</w:t>
      </w:r>
      <w:r w:rsidR="006F0C0B">
        <w:rPr>
          <w:rFonts w:cs="Times New Roman"/>
          <w:sz w:val="20"/>
        </w:rPr>
        <w:t>s</w:t>
      </w:r>
      <w:r w:rsidR="00CA59B4" w:rsidRPr="00774643">
        <w:rPr>
          <w:rFonts w:cs="Times New Roman"/>
          <w:sz w:val="20"/>
        </w:rPr>
        <w:t xml:space="preserve"> about 30 lakh fishermen but statistics say there are 1.4 crore fishermen in the country. </w:t>
      </w:r>
      <w:r w:rsidR="006F0C0B">
        <w:rPr>
          <w:rFonts w:cs="Times New Roman"/>
          <w:sz w:val="20"/>
        </w:rPr>
        <w:t xml:space="preserve">It appears </w:t>
      </w:r>
      <w:proofErr w:type="gramStart"/>
      <w:r w:rsidR="006F0C0B">
        <w:rPr>
          <w:rFonts w:cs="Times New Roman"/>
          <w:sz w:val="20"/>
        </w:rPr>
        <w:t xml:space="preserve">that </w:t>
      </w:r>
      <w:r w:rsidR="00CA59B4" w:rsidRPr="00774643">
        <w:rPr>
          <w:rFonts w:cs="Times New Roman"/>
          <w:sz w:val="20"/>
        </w:rPr>
        <w:t xml:space="preserve"> state</w:t>
      </w:r>
      <w:proofErr w:type="gramEnd"/>
      <w:r w:rsidR="00CA59B4" w:rsidRPr="00774643">
        <w:rPr>
          <w:rFonts w:cs="Times New Roman"/>
          <w:sz w:val="20"/>
        </w:rPr>
        <w:t xml:space="preserve"> government</w:t>
      </w:r>
      <w:r w:rsidR="00D57D37" w:rsidRPr="00774643">
        <w:rPr>
          <w:rFonts w:cs="Times New Roman"/>
          <w:sz w:val="20"/>
        </w:rPr>
        <w:t>s</w:t>
      </w:r>
      <w:r w:rsidR="00CA59B4" w:rsidRPr="00774643">
        <w:rPr>
          <w:rFonts w:cs="Times New Roman"/>
          <w:sz w:val="20"/>
        </w:rPr>
        <w:t xml:space="preserve"> </w:t>
      </w:r>
      <w:r w:rsidR="006F0C0B">
        <w:rPr>
          <w:rFonts w:cs="Times New Roman"/>
          <w:sz w:val="20"/>
        </w:rPr>
        <w:t xml:space="preserve">were not sending data </w:t>
      </w:r>
      <w:r w:rsidR="00CA59B4" w:rsidRPr="00774643">
        <w:rPr>
          <w:rFonts w:cs="Times New Roman"/>
          <w:sz w:val="20"/>
        </w:rPr>
        <w:t>in the right format with all</w:t>
      </w:r>
      <w:r w:rsidR="00852C2B" w:rsidRPr="00774643">
        <w:rPr>
          <w:rFonts w:cs="Times New Roman"/>
          <w:sz w:val="20"/>
        </w:rPr>
        <w:t xml:space="preserve"> the</w:t>
      </w:r>
      <w:r w:rsidR="00BE531A">
        <w:rPr>
          <w:rFonts w:cs="Times New Roman"/>
          <w:sz w:val="20"/>
        </w:rPr>
        <w:t xml:space="preserve"> relevant</w:t>
      </w:r>
      <w:r w:rsidR="00CA59B4" w:rsidRPr="00774643">
        <w:rPr>
          <w:rFonts w:cs="Times New Roman"/>
          <w:sz w:val="20"/>
        </w:rPr>
        <w:t xml:space="preserve"> information</w:t>
      </w:r>
      <w:r w:rsidR="00BE531A">
        <w:rPr>
          <w:rFonts w:cs="Times New Roman"/>
          <w:sz w:val="20"/>
        </w:rPr>
        <w:t>;</w:t>
      </w:r>
      <w:r w:rsidR="00CA59B4" w:rsidRPr="00774643">
        <w:rPr>
          <w:rFonts w:cs="Times New Roman"/>
          <w:sz w:val="20"/>
        </w:rPr>
        <w:t xml:space="preserve"> it is the </w:t>
      </w:r>
      <w:r w:rsidR="00BE531A">
        <w:rPr>
          <w:rFonts w:cs="Times New Roman"/>
          <w:sz w:val="20"/>
        </w:rPr>
        <w:t xml:space="preserve">responsibility of the </w:t>
      </w:r>
      <w:r w:rsidR="00CA59B4" w:rsidRPr="00774643">
        <w:rPr>
          <w:rFonts w:cs="Times New Roman"/>
          <w:sz w:val="20"/>
        </w:rPr>
        <w:t xml:space="preserve">state government  to identify beneficiaries. On </w:t>
      </w:r>
      <w:r w:rsidR="00852C2B" w:rsidRPr="00774643">
        <w:rPr>
          <w:rFonts w:cs="Times New Roman"/>
          <w:sz w:val="20"/>
        </w:rPr>
        <w:t xml:space="preserve">the </w:t>
      </w:r>
      <w:r w:rsidR="00CA59B4" w:rsidRPr="00774643">
        <w:rPr>
          <w:rFonts w:cs="Times New Roman"/>
          <w:sz w:val="20"/>
        </w:rPr>
        <w:t xml:space="preserve">settlement of claim, the money is </w:t>
      </w:r>
      <w:r w:rsidR="00852C2B" w:rsidRPr="00774643">
        <w:rPr>
          <w:rFonts w:cs="Times New Roman"/>
          <w:sz w:val="20"/>
        </w:rPr>
        <w:t xml:space="preserve">desposited </w:t>
      </w:r>
      <w:r w:rsidR="00CA59B4" w:rsidRPr="00774643">
        <w:rPr>
          <w:rFonts w:cs="Times New Roman"/>
          <w:sz w:val="20"/>
        </w:rPr>
        <w:t xml:space="preserve">directly into the beneficiary account through DBT – Direct Benefit Transfer. </w:t>
      </w:r>
    </w:p>
    <w:p w:rsidR="00CA59B4" w:rsidRPr="00774643" w:rsidRDefault="00CA59B4" w:rsidP="00CA59B4">
      <w:pPr>
        <w:rPr>
          <w:rFonts w:cs="Times New Roman"/>
          <w:sz w:val="20"/>
        </w:rPr>
      </w:pPr>
      <w:r w:rsidRPr="00774643">
        <w:rPr>
          <w:rFonts w:cs="Times New Roman"/>
          <w:sz w:val="20"/>
        </w:rPr>
        <w:t xml:space="preserve">The highest number covered so far </w:t>
      </w:r>
      <w:r w:rsidR="00D57D37" w:rsidRPr="00774643">
        <w:rPr>
          <w:rFonts w:cs="Times New Roman"/>
          <w:sz w:val="20"/>
        </w:rPr>
        <w:t>wa</w:t>
      </w:r>
      <w:r w:rsidRPr="00774643">
        <w:rPr>
          <w:rFonts w:cs="Times New Roman"/>
          <w:sz w:val="20"/>
        </w:rPr>
        <w:t>s in 2015-16 and declined after that because</w:t>
      </w:r>
      <w:r w:rsidR="00BE531A">
        <w:rPr>
          <w:rFonts w:cs="Times New Roman"/>
          <w:sz w:val="20"/>
        </w:rPr>
        <w:t xml:space="preserve"> the</w:t>
      </w:r>
      <w:r w:rsidRPr="00774643">
        <w:rPr>
          <w:rFonts w:cs="Times New Roman"/>
          <w:sz w:val="20"/>
        </w:rPr>
        <w:t xml:space="preserve"> data </w:t>
      </w:r>
      <w:r w:rsidR="00D57D37" w:rsidRPr="00774643">
        <w:rPr>
          <w:rFonts w:cs="Times New Roman"/>
          <w:sz w:val="20"/>
        </w:rPr>
        <w:t xml:space="preserve">did </w:t>
      </w:r>
      <w:r w:rsidRPr="00774643">
        <w:rPr>
          <w:rFonts w:cs="Times New Roman"/>
          <w:sz w:val="20"/>
        </w:rPr>
        <w:t xml:space="preserve">not </w:t>
      </w:r>
      <w:r w:rsidR="00BE531A">
        <w:rPr>
          <w:rFonts w:cs="Times New Roman"/>
          <w:sz w:val="20"/>
        </w:rPr>
        <w:t>arrive</w:t>
      </w:r>
      <w:r w:rsidRPr="00774643">
        <w:rPr>
          <w:rFonts w:cs="Times New Roman"/>
          <w:sz w:val="20"/>
        </w:rPr>
        <w:t xml:space="preserve"> from the state</w:t>
      </w:r>
      <w:r w:rsidR="00D57D37" w:rsidRPr="00774643">
        <w:rPr>
          <w:rFonts w:cs="Times New Roman"/>
          <w:sz w:val="20"/>
        </w:rPr>
        <w:t>s</w:t>
      </w:r>
      <w:r w:rsidRPr="00774643">
        <w:rPr>
          <w:rFonts w:cs="Times New Roman"/>
          <w:sz w:val="20"/>
        </w:rPr>
        <w:t>. Dat</w:t>
      </w:r>
      <w:r w:rsidR="00E3798E">
        <w:rPr>
          <w:rFonts w:cs="Times New Roman"/>
          <w:sz w:val="20"/>
        </w:rPr>
        <w:t>a needs to be collected and sent, is stored at multiple levels and</w:t>
      </w:r>
      <w:r w:rsidRPr="00774643">
        <w:rPr>
          <w:rFonts w:cs="Times New Roman"/>
          <w:sz w:val="20"/>
        </w:rPr>
        <w:t xml:space="preserve"> has to be authenticated. The premium being less, a mass movement </w:t>
      </w:r>
      <w:r w:rsidR="00D57D37" w:rsidRPr="00774643">
        <w:rPr>
          <w:rFonts w:cs="Times New Roman"/>
          <w:sz w:val="20"/>
        </w:rPr>
        <w:t xml:space="preserve">is needed </w:t>
      </w:r>
      <w:r w:rsidRPr="00774643">
        <w:rPr>
          <w:rFonts w:cs="Times New Roman"/>
          <w:sz w:val="20"/>
        </w:rPr>
        <w:t>so that a large number of fishers can be covered</w:t>
      </w:r>
      <w:r w:rsidR="00E3798E">
        <w:rPr>
          <w:rFonts w:cs="Times New Roman"/>
          <w:sz w:val="20"/>
        </w:rPr>
        <w:t>,</w:t>
      </w:r>
      <w:r w:rsidRPr="00774643">
        <w:rPr>
          <w:rFonts w:cs="Times New Roman"/>
          <w:sz w:val="20"/>
        </w:rPr>
        <w:t xml:space="preserve"> as there is no dearth of fund</w:t>
      </w:r>
      <w:r w:rsidR="00D57D37" w:rsidRPr="00774643">
        <w:rPr>
          <w:rFonts w:cs="Times New Roman"/>
          <w:sz w:val="20"/>
        </w:rPr>
        <w:t>s</w:t>
      </w:r>
      <w:r w:rsidRPr="00774643">
        <w:rPr>
          <w:rFonts w:cs="Times New Roman"/>
          <w:sz w:val="20"/>
        </w:rPr>
        <w:t xml:space="preserve"> and </w:t>
      </w:r>
      <w:r w:rsidR="00D57D37" w:rsidRPr="00774643">
        <w:rPr>
          <w:rFonts w:cs="Times New Roman"/>
          <w:sz w:val="20"/>
        </w:rPr>
        <w:t xml:space="preserve">the </w:t>
      </w:r>
      <w:r w:rsidRPr="00774643">
        <w:rPr>
          <w:rFonts w:cs="Times New Roman"/>
          <w:sz w:val="20"/>
        </w:rPr>
        <w:t xml:space="preserve">central government has agreed to cover any number of fishers who are </w:t>
      </w:r>
      <w:r w:rsidR="00E3798E">
        <w:rPr>
          <w:rFonts w:cs="Times New Roman"/>
          <w:sz w:val="20"/>
        </w:rPr>
        <w:t xml:space="preserve">carrying out fishing </w:t>
      </w:r>
      <w:r w:rsidRPr="00774643">
        <w:rPr>
          <w:rFonts w:cs="Times New Roman"/>
          <w:sz w:val="20"/>
        </w:rPr>
        <w:t xml:space="preserve">by caste and profession </w:t>
      </w:r>
      <w:r w:rsidR="00E3798E">
        <w:rPr>
          <w:rFonts w:cs="Times New Roman"/>
          <w:sz w:val="20"/>
        </w:rPr>
        <w:t>and are in the 18-70 years</w:t>
      </w:r>
      <w:r w:rsidRPr="00774643">
        <w:rPr>
          <w:rFonts w:cs="Times New Roman"/>
          <w:sz w:val="20"/>
        </w:rPr>
        <w:t xml:space="preserve"> age group</w:t>
      </w:r>
      <w:r w:rsidR="00E3798E">
        <w:rPr>
          <w:rFonts w:cs="Times New Roman"/>
          <w:sz w:val="20"/>
        </w:rPr>
        <w:t>. M</w:t>
      </w:r>
      <w:r w:rsidRPr="00774643">
        <w:rPr>
          <w:rFonts w:cs="Times New Roman"/>
          <w:sz w:val="20"/>
        </w:rPr>
        <w:t>ember</w:t>
      </w:r>
      <w:r w:rsidR="00E3798E">
        <w:rPr>
          <w:rFonts w:cs="Times New Roman"/>
          <w:sz w:val="20"/>
        </w:rPr>
        <w:t xml:space="preserve">ship in </w:t>
      </w:r>
      <w:r w:rsidRPr="00774643">
        <w:rPr>
          <w:rFonts w:cs="Times New Roman"/>
          <w:sz w:val="20"/>
        </w:rPr>
        <w:t xml:space="preserve">  </w:t>
      </w:r>
      <w:r w:rsidR="00C051B3" w:rsidRPr="00774643">
        <w:rPr>
          <w:rFonts w:cs="Times New Roman"/>
          <w:sz w:val="20"/>
        </w:rPr>
        <w:t xml:space="preserve">a </w:t>
      </w:r>
      <w:r w:rsidRPr="00774643">
        <w:rPr>
          <w:rFonts w:cs="Times New Roman"/>
          <w:sz w:val="20"/>
        </w:rPr>
        <w:t>cooperative</w:t>
      </w:r>
      <w:r w:rsidR="00E3798E">
        <w:rPr>
          <w:rFonts w:cs="Times New Roman"/>
          <w:sz w:val="20"/>
        </w:rPr>
        <w:t xml:space="preserve"> is not required</w:t>
      </w:r>
      <w:r w:rsidRPr="00774643">
        <w:rPr>
          <w:rFonts w:cs="Times New Roman"/>
          <w:sz w:val="20"/>
        </w:rPr>
        <w:t xml:space="preserve">. </w:t>
      </w:r>
      <w:r w:rsidR="00EB5A37" w:rsidRPr="00774643">
        <w:rPr>
          <w:rFonts w:cs="Times New Roman"/>
          <w:sz w:val="20"/>
        </w:rPr>
        <w:t xml:space="preserve"> Mishra said </w:t>
      </w:r>
      <w:r w:rsidR="00E3798E">
        <w:rPr>
          <w:rFonts w:cs="Times New Roman"/>
          <w:sz w:val="20"/>
        </w:rPr>
        <w:t xml:space="preserve">coverage was taking place in </w:t>
      </w:r>
      <w:r w:rsidR="00EB5A37" w:rsidRPr="00774643">
        <w:rPr>
          <w:rFonts w:cs="Times New Roman"/>
          <w:sz w:val="20"/>
        </w:rPr>
        <w:t>m</w:t>
      </w:r>
      <w:r w:rsidRPr="00774643">
        <w:rPr>
          <w:rFonts w:cs="Times New Roman"/>
          <w:sz w:val="20"/>
        </w:rPr>
        <w:t xml:space="preserve">ost </w:t>
      </w:r>
      <w:r w:rsidR="0016557F" w:rsidRPr="00774643">
        <w:rPr>
          <w:rFonts w:cs="Times New Roman"/>
          <w:sz w:val="20"/>
        </w:rPr>
        <w:t xml:space="preserve">states and there was </w:t>
      </w:r>
      <w:r w:rsidRPr="00774643">
        <w:rPr>
          <w:rFonts w:cs="Times New Roman"/>
          <w:sz w:val="20"/>
        </w:rPr>
        <w:t xml:space="preserve">a problem </w:t>
      </w:r>
      <w:proofErr w:type="gramStart"/>
      <w:r w:rsidRPr="00774643">
        <w:rPr>
          <w:rFonts w:cs="Times New Roman"/>
          <w:sz w:val="20"/>
        </w:rPr>
        <w:t xml:space="preserve">only </w:t>
      </w:r>
      <w:r w:rsidR="00E3798E">
        <w:rPr>
          <w:rFonts w:cs="Times New Roman"/>
          <w:sz w:val="20"/>
        </w:rPr>
        <w:t xml:space="preserve"> in</w:t>
      </w:r>
      <w:proofErr w:type="gramEnd"/>
      <w:r w:rsidRPr="00774643">
        <w:rPr>
          <w:rFonts w:cs="Times New Roman"/>
          <w:sz w:val="20"/>
        </w:rPr>
        <w:t xml:space="preserve"> W</w:t>
      </w:r>
      <w:r w:rsidR="0016557F" w:rsidRPr="00774643">
        <w:rPr>
          <w:rFonts w:cs="Times New Roman"/>
          <w:sz w:val="20"/>
        </w:rPr>
        <w:t xml:space="preserve">est </w:t>
      </w:r>
      <w:r w:rsidRPr="00774643">
        <w:rPr>
          <w:rFonts w:cs="Times New Roman"/>
          <w:sz w:val="20"/>
        </w:rPr>
        <w:t>B</w:t>
      </w:r>
      <w:r w:rsidR="0016557F" w:rsidRPr="00774643">
        <w:rPr>
          <w:rFonts w:cs="Times New Roman"/>
          <w:sz w:val="20"/>
        </w:rPr>
        <w:t>enga</w:t>
      </w:r>
      <w:r w:rsidR="003723B7" w:rsidRPr="00774643">
        <w:rPr>
          <w:rFonts w:cs="Times New Roman"/>
          <w:sz w:val="20"/>
        </w:rPr>
        <w:t>l</w:t>
      </w:r>
      <w:r w:rsidRPr="00774643">
        <w:rPr>
          <w:rFonts w:cs="Times New Roman"/>
          <w:sz w:val="20"/>
        </w:rPr>
        <w:t xml:space="preserve"> and Andhra Pradesh. In W</w:t>
      </w:r>
      <w:r w:rsidR="0016557F" w:rsidRPr="00774643">
        <w:rPr>
          <w:rFonts w:cs="Times New Roman"/>
          <w:sz w:val="20"/>
        </w:rPr>
        <w:t xml:space="preserve">est </w:t>
      </w:r>
      <w:r w:rsidRPr="00774643">
        <w:rPr>
          <w:rFonts w:cs="Times New Roman"/>
          <w:sz w:val="20"/>
        </w:rPr>
        <w:t>B</w:t>
      </w:r>
      <w:r w:rsidR="0016557F" w:rsidRPr="00774643">
        <w:rPr>
          <w:rFonts w:cs="Times New Roman"/>
          <w:sz w:val="20"/>
        </w:rPr>
        <w:t>engal</w:t>
      </w:r>
      <w:r w:rsidRPr="00774643">
        <w:rPr>
          <w:rFonts w:cs="Times New Roman"/>
          <w:sz w:val="20"/>
        </w:rPr>
        <w:t xml:space="preserve">, the data </w:t>
      </w:r>
      <w:r w:rsidR="0016557F" w:rsidRPr="00774643">
        <w:rPr>
          <w:rFonts w:cs="Times New Roman"/>
          <w:sz w:val="20"/>
        </w:rPr>
        <w:t>was not received</w:t>
      </w:r>
      <w:r w:rsidRPr="00774643">
        <w:rPr>
          <w:rFonts w:cs="Times New Roman"/>
          <w:sz w:val="20"/>
        </w:rPr>
        <w:t xml:space="preserve"> on time. In Andhra Pradesh</w:t>
      </w:r>
      <w:r w:rsidR="00852C2B" w:rsidRPr="00774643">
        <w:rPr>
          <w:rFonts w:cs="Times New Roman"/>
          <w:sz w:val="20"/>
        </w:rPr>
        <w:t>,</w:t>
      </w:r>
      <w:r w:rsidRPr="00774643">
        <w:rPr>
          <w:rFonts w:cs="Times New Roman"/>
          <w:sz w:val="20"/>
        </w:rPr>
        <w:t xml:space="preserve"> there </w:t>
      </w:r>
      <w:r w:rsidR="00D57D37" w:rsidRPr="00774643">
        <w:rPr>
          <w:rFonts w:cs="Times New Roman"/>
          <w:sz w:val="20"/>
        </w:rPr>
        <w:t>we</w:t>
      </w:r>
      <w:r w:rsidRPr="00774643">
        <w:rPr>
          <w:rFonts w:cs="Times New Roman"/>
          <w:sz w:val="20"/>
        </w:rPr>
        <w:t>re four or five schemes</w:t>
      </w:r>
      <w:r w:rsidR="00CA2E39">
        <w:rPr>
          <w:rFonts w:cs="Times New Roman"/>
          <w:sz w:val="20"/>
        </w:rPr>
        <w:t xml:space="preserve">. They settle 400 claims every year. </w:t>
      </w:r>
      <w:r w:rsidR="0016557F" w:rsidRPr="00774643">
        <w:rPr>
          <w:rFonts w:cs="Times New Roman"/>
          <w:sz w:val="20"/>
        </w:rPr>
        <w:t>Various hazards</w:t>
      </w:r>
      <w:r w:rsidR="00E3798E">
        <w:rPr>
          <w:rFonts w:cs="Times New Roman"/>
          <w:sz w:val="20"/>
        </w:rPr>
        <w:t xml:space="preserve"> </w:t>
      </w:r>
      <w:r w:rsidR="0016557F" w:rsidRPr="00774643">
        <w:rPr>
          <w:rFonts w:cs="Times New Roman"/>
          <w:sz w:val="20"/>
        </w:rPr>
        <w:t xml:space="preserve">such as tsunami and cyclones </w:t>
      </w:r>
      <w:r w:rsidR="00D57D37" w:rsidRPr="00774643">
        <w:rPr>
          <w:rFonts w:cs="Times New Roman"/>
          <w:sz w:val="20"/>
        </w:rPr>
        <w:t>we</w:t>
      </w:r>
      <w:r w:rsidRPr="00774643">
        <w:rPr>
          <w:rFonts w:cs="Times New Roman"/>
          <w:sz w:val="20"/>
        </w:rPr>
        <w:t>re covered under this scheme.</w:t>
      </w:r>
    </w:p>
    <w:p w:rsidR="00CA59B4" w:rsidRPr="00774643" w:rsidRDefault="00ED07E0" w:rsidP="00CA59B4">
      <w:pPr>
        <w:rPr>
          <w:rFonts w:cs="Times New Roman"/>
          <w:color w:val="FF0000"/>
          <w:sz w:val="20"/>
        </w:rPr>
      </w:pPr>
      <w:r w:rsidRPr="00774643">
        <w:rPr>
          <w:rFonts w:cs="Times New Roman"/>
          <w:sz w:val="20"/>
        </w:rPr>
        <w:t>The insurance coverage was highest</w:t>
      </w:r>
      <w:r w:rsidR="00852C2B" w:rsidRPr="00774643">
        <w:rPr>
          <w:rFonts w:cs="Times New Roman"/>
          <w:sz w:val="20"/>
        </w:rPr>
        <w:t xml:space="preserve"> in</w:t>
      </w:r>
      <w:r w:rsidR="00E3798E">
        <w:rPr>
          <w:rFonts w:cs="Times New Roman"/>
          <w:sz w:val="20"/>
        </w:rPr>
        <w:t xml:space="preserve"> </w:t>
      </w:r>
      <w:r w:rsidR="00CA59B4" w:rsidRPr="00774643">
        <w:rPr>
          <w:rFonts w:cs="Times New Roman"/>
          <w:sz w:val="20"/>
        </w:rPr>
        <w:t xml:space="preserve">Odisha </w:t>
      </w:r>
      <w:r w:rsidRPr="00774643">
        <w:rPr>
          <w:rFonts w:cs="Times New Roman"/>
          <w:sz w:val="20"/>
        </w:rPr>
        <w:t xml:space="preserve">with about </w:t>
      </w:r>
      <w:r w:rsidR="00CA59B4" w:rsidRPr="00774643">
        <w:rPr>
          <w:rFonts w:cs="Times New Roman"/>
          <w:sz w:val="20"/>
        </w:rPr>
        <w:t>11 lakh fishermen</w:t>
      </w:r>
      <w:r w:rsidRPr="00774643">
        <w:rPr>
          <w:rFonts w:cs="Times New Roman"/>
          <w:sz w:val="20"/>
        </w:rPr>
        <w:t xml:space="preserve"> being covered</w:t>
      </w:r>
      <w:r w:rsidR="00CA59B4" w:rsidRPr="00774643">
        <w:rPr>
          <w:rFonts w:cs="Times New Roman"/>
          <w:sz w:val="20"/>
        </w:rPr>
        <w:t>. In UP</w:t>
      </w:r>
      <w:r w:rsidRPr="00774643">
        <w:rPr>
          <w:rFonts w:cs="Times New Roman"/>
          <w:sz w:val="20"/>
        </w:rPr>
        <w:t>, while</w:t>
      </w:r>
      <w:r w:rsidR="00D57D37" w:rsidRPr="00774643">
        <w:rPr>
          <w:rFonts w:cs="Times New Roman"/>
          <w:sz w:val="20"/>
        </w:rPr>
        <w:t xml:space="preserve"> the fisher population was </w:t>
      </w:r>
      <w:r w:rsidRPr="00774643">
        <w:rPr>
          <w:rFonts w:cs="Times New Roman"/>
          <w:sz w:val="20"/>
        </w:rPr>
        <w:t>supposed to be</w:t>
      </w:r>
      <w:r w:rsidR="00CA59B4" w:rsidRPr="00774643">
        <w:rPr>
          <w:rFonts w:cs="Times New Roman"/>
          <w:sz w:val="20"/>
        </w:rPr>
        <w:t xml:space="preserve"> 1.5 crore</w:t>
      </w:r>
      <w:r w:rsidR="00852C2B" w:rsidRPr="00774643">
        <w:rPr>
          <w:rFonts w:cs="Times New Roman"/>
          <w:sz w:val="20"/>
        </w:rPr>
        <w:t>,</w:t>
      </w:r>
      <w:r w:rsidR="00CA59B4" w:rsidRPr="00774643">
        <w:rPr>
          <w:rFonts w:cs="Times New Roman"/>
          <w:sz w:val="20"/>
        </w:rPr>
        <w:t xml:space="preserve"> </w:t>
      </w:r>
      <w:r w:rsidR="00E3798E">
        <w:rPr>
          <w:rFonts w:cs="Times New Roman"/>
          <w:sz w:val="20"/>
        </w:rPr>
        <w:t xml:space="preserve">the </w:t>
      </w:r>
      <w:r w:rsidR="00CA59B4" w:rsidRPr="00774643">
        <w:rPr>
          <w:rFonts w:cs="Times New Roman"/>
          <w:sz w:val="20"/>
        </w:rPr>
        <w:t>data for all</w:t>
      </w:r>
      <w:r w:rsidR="00E3798E">
        <w:rPr>
          <w:rFonts w:cs="Times New Roman"/>
          <w:sz w:val="20"/>
        </w:rPr>
        <w:t xml:space="preserve"> the fishers </w:t>
      </w:r>
      <w:r w:rsidR="00D57D37" w:rsidRPr="00774643">
        <w:rPr>
          <w:rFonts w:cs="Times New Roman"/>
          <w:sz w:val="20"/>
        </w:rPr>
        <w:t>wa</w:t>
      </w:r>
      <w:r w:rsidRPr="00774643">
        <w:rPr>
          <w:rFonts w:cs="Times New Roman"/>
          <w:sz w:val="20"/>
        </w:rPr>
        <w:t xml:space="preserve">s not being provided. </w:t>
      </w:r>
      <w:r w:rsidR="00CA59B4" w:rsidRPr="00774643">
        <w:rPr>
          <w:rFonts w:cs="Times New Roman"/>
          <w:sz w:val="20"/>
        </w:rPr>
        <w:t xml:space="preserve">Bihar </w:t>
      </w:r>
      <w:r w:rsidR="00D57D37" w:rsidRPr="00774643">
        <w:rPr>
          <w:rFonts w:cs="Times New Roman"/>
          <w:sz w:val="20"/>
        </w:rPr>
        <w:t>was</w:t>
      </w:r>
      <w:r w:rsidR="00CA59B4" w:rsidRPr="00774643">
        <w:rPr>
          <w:rFonts w:cs="Times New Roman"/>
          <w:sz w:val="20"/>
        </w:rPr>
        <w:t xml:space="preserve"> earlier covering </w:t>
      </w:r>
      <w:r w:rsidRPr="00774643">
        <w:rPr>
          <w:rFonts w:cs="Times New Roman"/>
          <w:sz w:val="20"/>
        </w:rPr>
        <w:t>three</w:t>
      </w:r>
      <w:r w:rsidR="00CA59B4" w:rsidRPr="00774643">
        <w:rPr>
          <w:rFonts w:cs="Times New Roman"/>
          <w:sz w:val="20"/>
        </w:rPr>
        <w:t xml:space="preserve"> lakh</w:t>
      </w:r>
      <w:r w:rsidRPr="00774643">
        <w:rPr>
          <w:rFonts w:cs="Times New Roman"/>
          <w:sz w:val="20"/>
        </w:rPr>
        <w:t xml:space="preserve"> fishers</w:t>
      </w:r>
      <w:r w:rsidR="00CA59B4" w:rsidRPr="00774643">
        <w:rPr>
          <w:rFonts w:cs="Times New Roman"/>
          <w:sz w:val="20"/>
        </w:rPr>
        <w:t xml:space="preserve">, </w:t>
      </w:r>
      <w:proofErr w:type="gramStart"/>
      <w:r w:rsidR="00E3798E">
        <w:rPr>
          <w:rFonts w:cs="Times New Roman"/>
          <w:sz w:val="20"/>
        </w:rPr>
        <w:t>b</w:t>
      </w:r>
      <w:r w:rsidR="00D57D37" w:rsidRPr="00774643">
        <w:rPr>
          <w:rFonts w:cs="Times New Roman"/>
          <w:sz w:val="20"/>
        </w:rPr>
        <w:t xml:space="preserve">ut </w:t>
      </w:r>
      <w:r w:rsidR="00E3798E">
        <w:rPr>
          <w:rFonts w:cs="Times New Roman"/>
          <w:sz w:val="20"/>
        </w:rPr>
        <w:t xml:space="preserve"> its</w:t>
      </w:r>
      <w:proofErr w:type="gramEnd"/>
      <w:r w:rsidR="00E3798E">
        <w:rPr>
          <w:rFonts w:cs="Times New Roman"/>
          <w:sz w:val="20"/>
        </w:rPr>
        <w:t xml:space="preserve"> data was</w:t>
      </w:r>
      <w:r w:rsidR="00D57D37" w:rsidRPr="00774643">
        <w:rPr>
          <w:rFonts w:cs="Times New Roman"/>
          <w:sz w:val="20"/>
        </w:rPr>
        <w:t xml:space="preserve"> </w:t>
      </w:r>
      <w:r w:rsidR="00CA59B4" w:rsidRPr="00774643">
        <w:rPr>
          <w:rFonts w:cs="Times New Roman"/>
          <w:sz w:val="20"/>
        </w:rPr>
        <w:t xml:space="preserve"> only </w:t>
      </w:r>
      <w:r w:rsidR="00E3798E">
        <w:rPr>
          <w:rFonts w:cs="Times New Roman"/>
          <w:sz w:val="20"/>
        </w:rPr>
        <w:t xml:space="preserve">reflecting </w:t>
      </w:r>
      <w:r w:rsidR="00CA59B4" w:rsidRPr="00774643">
        <w:rPr>
          <w:rFonts w:cs="Times New Roman"/>
          <w:sz w:val="20"/>
        </w:rPr>
        <w:t xml:space="preserve"> one lakh. Participants pointed out that in Kerala and A</w:t>
      </w:r>
      <w:r w:rsidR="00E3798E">
        <w:rPr>
          <w:rFonts w:cs="Times New Roman"/>
          <w:sz w:val="20"/>
        </w:rPr>
        <w:t xml:space="preserve">ndhra </w:t>
      </w:r>
      <w:proofErr w:type="gramStart"/>
      <w:r w:rsidR="00CA59B4" w:rsidRPr="00774643">
        <w:rPr>
          <w:rFonts w:cs="Times New Roman"/>
          <w:sz w:val="20"/>
        </w:rPr>
        <w:t>P</w:t>
      </w:r>
      <w:r w:rsidR="00E3798E">
        <w:rPr>
          <w:rFonts w:cs="Times New Roman"/>
          <w:sz w:val="20"/>
        </w:rPr>
        <w:t>radesh</w:t>
      </w:r>
      <w:r w:rsidR="00CA59B4" w:rsidRPr="00774643">
        <w:rPr>
          <w:rFonts w:cs="Times New Roman"/>
          <w:sz w:val="20"/>
        </w:rPr>
        <w:t xml:space="preserve"> </w:t>
      </w:r>
      <w:r w:rsidR="00E3798E">
        <w:rPr>
          <w:rFonts w:cs="Times New Roman"/>
          <w:sz w:val="20"/>
        </w:rPr>
        <w:t xml:space="preserve"> fishers</w:t>
      </w:r>
      <w:proofErr w:type="gramEnd"/>
      <w:r w:rsidR="00CA59B4" w:rsidRPr="00774643">
        <w:rPr>
          <w:rFonts w:cs="Times New Roman"/>
          <w:sz w:val="20"/>
        </w:rPr>
        <w:t xml:space="preserve"> were getting </w:t>
      </w:r>
      <w:r w:rsidR="00E3798E">
        <w:rPr>
          <w:rFonts w:cs="Times New Roman"/>
          <w:sz w:val="20"/>
        </w:rPr>
        <w:t>INR 5</w:t>
      </w:r>
      <w:r w:rsidR="00CA59B4" w:rsidRPr="00774643">
        <w:rPr>
          <w:rFonts w:cs="Times New Roman"/>
          <w:sz w:val="20"/>
        </w:rPr>
        <w:t xml:space="preserve"> lakh</w:t>
      </w:r>
      <w:r w:rsidRPr="00774643">
        <w:rPr>
          <w:rFonts w:cs="Times New Roman"/>
          <w:sz w:val="20"/>
        </w:rPr>
        <w:t xml:space="preserve"> as against the </w:t>
      </w:r>
      <w:r w:rsidR="00A275C1">
        <w:rPr>
          <w:rFonts w:cs="Times New Roman"/>
          <w:sz w:val="20"/>
        </w:rPr>
        <w:t>INR 2 lakh</w:t>
      </w:r>
      <w:r w:rsidRPr="00774643">
        <w:rPr>
          <w:rFonts w:cs="Times New Roman"/>
          <w:sz w:val="20"/>
        </w:rPr>
        <w:t xml:space="preserve"> from this policy</w:t>
      </w:r>
      <w:r w:rsidR="00CA59B4" w:rsidRPr="00774643">
        <w:rPr>
          <w:rFonts w:cs="Times New Roman"/>
          <w:sz w:val="20"/>
        </w:rPr>
        <w:t xml:space="preserve">.  Mishra said that it was due to convergence of schemes and the premium was high. </w:t>
      </w:r>
    </w:p>
    <w:p w:rsidR="00CA59B4" w:rsidRPr="00774643" w:rsidRDefault="006B77C3" w:rsidP="00CA59B4">
      <w:pPr>
        <w:rPr>
          <w:rFonts w:cs="Times New Roman"/>
          <w:sz w:val="20"/>
        </w:rPr>
      </w:pPr>
      <w:r w:rsidRPr="00774643">
        <w:rPr>
          <w:rFonts w:cs="Times New Roman"/>
          <w:sz w:val="20"/>
        </w:rPr>
        <w:t>FISCOPFED</w:t>
      </w:r>
      <w:r w:rsidR="00A275C1">
        <w:rPr>
          <w:rFonts w:cs="Times New Roman"/>
          <w:sz w:val="20"/>
        </w:rPr>
        <w:t xml:space="preserve"> </w:t>
      </w:r>
      <w:r w:rsidRPr="00774643">
        <w:rPr>
          <w:rFonts w:cs="Times New Roman"/>
          <w:sz w:val="20"/>
        </w:rPr>
        <w:t xml:space="preserve">also carries out </w:t>
      </w:r>
      <w:r w:rsidR="00CA59B4" w:rsidRPr="00774643">
        <w:rPr>
          <w:rFonts w:cs="Times New Roman"/>
          <w:sz w:val="20"/>
        </w:rPr>
        <w:t xml:space="preserve">capacity building and training. Thrust projects include National Fish Seed Farm, Bhimpur, Rajasthan, Aqua One Centres (AOCs) </w:t>
      </w:r>
      <w:r w:rsidRPr="00774643">
        <w:rPr>
          <w:rFonts w:cs="Times New Roman"/>
          <w:sz w:val="20"/>
        </w:rPr>
        <w:t>which are</w:t>
      </w:r>
      <w:r w:rsidR="00CA59B4" w:rsidRPr="00774643">
        <w:rPr>
          <w:rFonts w:cs="Times New Roman"/>
          <w:sz w:val="20"/>
        </w:rPr>
        <w:t xml:space="preserve"> like agri</w:t>
      </w:r>
      <w:r w:rsidRPr="00774643">
        <w:rPr>
          <w:rFonts w:cs="Times New Roman"/>
          <w:sz w:val="20"/>
        </w:rPr>
        <w:t>cultural</w:t>
      </w:r>
      <w:r w:rsidR="00CA59B4" w:rsidRPr="00774643">
        <w:rPr>
          <w:rFonts w:cs="Times New Roman"/>
          <w:sz w:val="20"/>
        </w:rPr>
        <w:t xml:space="preserve"> clinic</w:t>
      </w:r>
      <w:r w:rsidRPr="00774643">
        <w:rPr>
          <w:rFonts w:cs="Times New Roman"/>
          <w:sz w:val="20"/>
        </w:rPr>
        <w:t>s to serve</w:t>
      </w:r>
      <w:r w:rsidR="003723B7" w:rsidRPr="00774643">
        <w:rPr>
          <w:rFonts w:cs="Times New Roman"/>
          <w:sz w:val="20"/>
        </w:rPr>
        <w:t xml:space="preserve"> </w:t>
      </w:r>
      <w:proofErr w:type="gramStart"/>
      <w:r w:rsidRPr="00774643">
        <w:rPr>
          <w:rFonts w:cs="Times New Roman"/>
          <w:sz w:val="20"/>
        </w:rPr>
        <w:t xml:space="preserve">as </w:t>
      </w:r>
      <w:r w:rsidR="00CA59B4" w:rsidRPr="00774643">
        <w:rPr>
          <w:rFonts w:cs="Times New Roman"/>
          <w:sz w:val="20"/>
        </w:rPr>
        <w:t xml:space="preserve"> platform</w:t>
      </w:r>
      <w:r w:rsidR="00D57D37" w:rsidRPr="00774643">
        <w:rPr>
          <w:rFonts w:cs="Times New Roman"/>
          <w:sz w:val="20"/>
        </w:rPr>
        <w:t>s</w:t>
      </w:r>
      <w:proofErr w:type="gramEnd"/>
      <w:r w:rsidR="00CA59B4" w:rsidRPr="00774643">
        <w:rPr>
          <w:rFonts w:cs="Times New Roman"/>
          <w:sz w:val="20"/>
        </w:rPr>
        <w:t xml:space="preserve"> for all types of services to fish growers and fish farmers. </w:t>
      </w:r>
      <w:r w:rsidR="00A275C1">
        <w:rPr>
          <w:rFonts w:cs="Times New Roman"/>
          <w:sz w:val="20"/>
        </w:rPr>
        <w:t xml:space="preserve"> It</w:t>
      </w:r>
      <w:r w:rsidR="00CA59B4" w:rsidRPr="00774643">
        <w:rPr>
          <w:rFonts w:cs="Times New Roman"/>
          <w:sz w:val="20"/>
        </w:rPr>
        <w:t xml:space="preserve"> market</w:t>
      </w:r>
      <w:r w:rsidR="00A275C1">
        <w:rPr>
          <w:rFonts w:cs="Times New Roman"/>
          <w:sz w:val="20"/>
        </w:rPr>
        <w:t>s</w:t>
      </w:r>
      <w:r w:rsidR="00CA59B4" w:rsidRPr="00774643">
        <w:rPr>
          <w:rFonts w:cs="Times New Roman"/>
          <w:sz w:val="20"/>
        </w:rPr>
        <w:t xml:space="preserve"> CIFAX, a sanitizer used to prevent</w:t>
      </w:r>
      <w:r w:rsidR="00A275C1">
        <w:rPr>
          <w:rFonts w:cs="Times New Roman"/>
          <w:sz w:val="20"/>
        </w:rPr>
        <w:t xml:space="preserve"> Epizootic Ulcerative Syndrome (EUS) </w:t>
      </w:r>
      <w:r w:rsidR="00CA59B4" w:rsidRPr="00774643">
        <w:rPr>
          <w:rFonts w:cs="Times New Roman"/>
          <w:sz w:val="20"/>
        </w:rPr>
        <w:t>developed by I</w:t>
      </w:r>
      <w:r w:rsidRPr="00774643">
        <w:rPr>
          <w:rFonts w:cs="Times New Roman"/>
          <w:sz w:val="20"/>
        </w:rPr>
        <w:t xml:space="preserve">CAR </w:t>
      </w:r>
      <w:r w:rsidR="00A275C1">
        <w:rPr>
          <w:rFonts w:cs="Times New Roman"/>
          <w:sz w:val="20"/>
        </w:rPr>
        <w:t>s</w:t>
      </w:r>
      <w:r w:rsidRPr="00774643">
        <w:rPr>
          <w:rFonts w:cs="Times New Roman"/>
          <w:sz w:val="20"/>
        </w:rPr>
        <w:t>cientists and other inputs</w:t>
      </w:r>
      <w:r w:rsidR="00A275C1">
        <w:rPr>
          <w:rFonts w:cs="Times New Roman"/>
          <w:sz w:val="20"/>
        </w:rPr>
        <w:t xml:space="preserve">. It also supplies </w:t>
      </w:r>
      <w:r w:rsidR="00D57D37" w:rsidRPr="00774643">
        <w:rPr>
          <w:rFonts w:cs="Times New Roman"/>
          <w:sz w:val="20"/>
        </w:rPr>
        <w:t xml:space="preserve">the </w:t>
      </w:r>
      <w:r w:rsidR="00CA59B4" w:rsidRPr="00774643">
        <w:rPr>
          <w:rFonts w:cs="Times New Roman"/>
          <w:sz w:val="20"/>
        </w:rPr>
        <w:t>Di</w:t>
      </w:r>
      <w:r w:rsidRPr="00774643">
        <w:rPr>
          <w:rFonts w:cs="Times New Roman"/>
          <w:sz w:val="20"/>
        </w:rPr>
        <w:t xml:space="preserve">stress Alert Transmitter (DAT) </w:t>
      </w:r>
      <w:r w:rsidR="00CA59B4" w:rsidRPr="00774643">
        <w:rPr>
          <w:rFonts w:cs="Times New Roman"/>
          <w:sz w:val="20"/>
        </w:rPr>
        <w:t>for marine fishers</w:t>
      </w:r>
      <w:r w:rsidRPr="00774643">
        <w:rPr>
          <w:rFonts w:cs="Times New Roman"/>
          <w:sz w:val="20"/>
        </w:rPr>
        <w:t xml:space="preserve">. </w:t>
      </w:r>
      <w:r w:rsidR="00A275C1">
        <w:rPr>
          <w:rFonts w:cs="Times New Roman"/>
          <w:sz w:val="20"/>
        </w:rPr>
        <w:t>It is</w:t>
      </w:r>
      <w:r w:rsidRPr="00774643">
        <w:rPr>
          <w:rFonts w:cs="Times New Roman"/>
          <w:sz w:val="20"/>
        </w:rPr>
        <w:t xml:space="preserve"> also involved in</w:t>
      </w:r>
      <w:r w:rsidR="00A275C1">
        <w:rPr>
          <w:rFonts w:cs="Times New Roman"/>
          <w:sz w:val="20"/>
        </w:rPr>
        <w:t xml:space="preserve"> the</w:t>
      </w:r>
      <w:r w:rsidRPr="00774643">
        <w:rPr>
          <w:rFonts w:cs="Times New Roman"/>
          <w:sz w:val="20"/>
        </w:rPr>
        <w:t xml:space="preserve"> a</w:t>
      </w:r>
      <w:r w:rsidR="00CA59B4" w:rsidRPr="00774643">
        <w:rPr>
          <w:rFonts w:cs="Times New Roman"/>
          <w:sz w:val="20"/>
        </w:rPr>
        <w:t>ll</w:t>
      </w:r>
      <w:r w:rsidRPr="00774643">
        <w:rPr>
          <w:rFonts w:cs="Times New Roman"/>
          <w:sz w:val="20"/>
        </w:rPr>
        <w:t>-India marketing of dry fish</w:t>
      </w:r>
      <w:r w:rsidR="00A275C1">
        <w:rPr>
          <w:rFonts w:cs="Times New Roman"/>
          <w:sz w:val="20"/>
        </w:rPr>
        <w:t xml:space="preserve">; it markets </w:t>
      </w:r>
      <w:r w:rsidR="00CA59B4" w:rsidRPr="00774643">
        <w:rPr>
          <w:rFonts w:cs="Times New Roman"/>
          <w:sz w:val="20"/>
        </w:rPr>
        <w:t xml:space="preserve">ornamental fish in Delhi and NCR and </w:t>
      </w:r>
      <w:r w:rsidR="00A275C1">
        <w:rPr>
          <w:rFonts w:cs="Times New Roman"/>
          <w:sz w:val="20"/>
        </w:rPr>
        <w:t xml:space="preserve">is </w:t>
      </w:r>
      <w:r w:rsidR="00CA59B4" w:rsidRPr="00774643">
        <w:rPr>
          <w:rFonts w:cs="Times New Roman"/>
          <w:sz w:val="20"/>
        </w:rPr>
        <w:t xml:space="preserve">active in </w:t>
      </w:r>
      <w:r w:rsidR="00D57D37" w:rsidRPr="00774643">
        <w:rPr>
          <w:rFonts w:cs="Times New Roman"/>
          <w:sz w:val="20"/>
        </w:rPr>
        <w:t xml:space="preserve">the </w:t>
      </w:r>
      <w:r w:rsidR="00CA59B4" w:rsidRPr="00774643">
        <w:rPr>
          <w:rFonts w:cs="Times New Roman"/>
          <w:sz w:val="20"/>
        </w:rPr>
        <w:t>Swachh Bharat Abhiyan announced by the Prime Minister</w:t>
      </w:r>
      <w:r w:rsidR="00A275C1">
        <w:rPr>
          <w:rFonts w:cs="Times New Roman"/>
          <w:sz w:val="20"/>
        </w:rPr>
        <w:t>. It was</w:t>
      </w:r>
      <w:r w:rsidRPr="00774643">
        <w:rPr>
          <w:rFonts w:cs="Times New Roman"/>
          <w:sz w:val="20"/>
        </w:rPr>
        <w:t xml:space="preserve"> involved in </w:t>
      </w:r>
      <w:r w:rsidR="00CA59B4" w:rsidRPr="00774643">
        <w:rPr>
          <w:rFonts w:cs="Times New Roman"/>
          <w:sz w:val="20"/>
        </w:rPr>
        <w:t>cleaning fish ma</w:t>
      </w:r>
      <w:r w:rsidRPr="00774643">
        <w:rPr>
          <w:rFonts w:cs="Times New Roman"/>
          <w:sz w:val="20"/>
        </w:rPr>
        <w:t>r</w:t>
      </w:r>
      <w:r w:rsidR="00CA59B4" w:rsidRPr="00774643">
        <w:rPr>
          <w:rFonts w:cs="Times New Roman"/>
          <w:sz w:val="20"/>
        </w:rPr>
        <w:t>kets to ensure hygien</w:t>
      </w:r>
      <w:r w:rsidRPr="00774643">
        <w:rPr>
          <w:rFonts w:cs="Times New Roman"/>
          <w:sz w:val="20"/>
        </w:rPr>
        <w:t>e and</w:t>
      </w:r>
      <w:r w:rsidR="00A275C1">
        <w:rPr>
          <w:rFonts w:cs="Times New Roman"/>
          <w:sz w:val="20"/>
        </w:rPr>
        <w:t xml:space="preserve"> </w:t>
      </w:r>
      <w:r w:rsidR="00867CA4" w:rsidRPr="00774643">
        <w:rPr>
          <w:rFonts w:cs="Times New Roman"/>
          <w:sz w:val="20"/>
        </w:rPr>
        <w:t xml:space="preserve">adherence to </w:t>
      </w:r>
      <w:r w:rsidR="00CA59B4" w:rsidRPr="00774643">
        <w:rPr>
          <w:rFonts w:cs="Times New Roman"/>
          <w:sz w:val="20"/>
        </w:rPr>
        <w:t xml:space="preserve">HACCP </w:t>
      </w:r>
      <w:r w:rsidR="00A275C1">
        <w:rPr>
          <w:rFonts w:cs="Times New Roman"/>
          <w:sz w:val="20"/>
        </w:rPr>
        <w:t xml:space="preserve">(Hazard Analysis and Critical Control Point) </w:t>
      </w:r>
      <w:r w:rsidR="00CA59B4" w:rsidRPr="00774643">
        <w:rPr>
          <w:rFonts w:cs="Times New Roman"/>
          <w:sz w:val="20"/>
        </w:rPr>
        <w:t xml:space="preserve">standards. </w:t>
      </w:r>
      <w:r w:rsidRPr="00774643">
        <w:rPr>
          <w:rFonts w:cs="Times New Roman"/>
          <w:sz w:val="20"/>
        </w:rPr>
        <w:t xml:space="preserve">Mishra said he had been </w:t>
      </w:r>
      <w:r w:rsidR="00CA59B4" w:rsidRPr="00774643">
        <w:rPr>
          <w:rFonts w:cs="Times New Roman"/>
          <w:sz w:val="20"/>
        </w:rPr>
        <w:t xml:space="preserve">told that </w:t>
      </w:r>
      <w:r w:rsidRPr="00774643">
        <w:rPr>
          <w:rFonts w:cs="Times New Roman"/>
          <w:sz w:val="20"/>
        </w:rPr>
        <w:t xml:space="preserve">they </w:t>
      </w:r>
      <w:r w:rsidR="00CA59B4" w:rsidRPr="00774643">
        <w:rPr>
          <w:rFonts w:cs="Times New Roman"/>
          <w:sz w:val="20"/>
        </w:rPr>
        <w:t>ha</w:t>
      </w:r>
      <w:r w:rsidR="00D57D37" w:rsidRPr="00774643">
        <w:rPr>
          <w:rFonts w:cs="Times New Roman"/>
          <w:sz w:val="20"/>
        </w:rPr>
        <w:t>d</w:t>
      </w:r>
      <w:r w:rsidR="00CA59B4" w:rsidRPr="00774643">
        <w:rPr>
          <w:rFonts w:cs="Times New Roman"/>
          <w:sz w:val="20"/>
        </w:rPr>
        <w:t xml:space="preserve"> to organise FPO</w:t>
      </w:r>
      <w:r w:rsidR="00D57D37" w:rsidRPr="00774643">
        <w:rPr>
          <w:rFonts w:cs="Times New Roman"/>
          <w:sz w:val="20"/>
        </w:rPr>
        <w:t>s</w:t>
      </w:r>
      <w:r w:rsidR="00CA59B4" w:rsidRPr="00774643">
        <w:rPr>
          <w:rFonts w:cs="Times New Roman"/>
          <w:sz w:val="20"/>
        </w:rPr>
        <w:t xml:space="preserve"> </w:t>
      </w:r>
      <w:r w:rsidR="00A275C1">
        <w:rPr>
          <w:rFonts w:cs="Times New Roman"/>
          <w:sz w:val="20"/>
        </w:rPr>
        <w:t>(</w:t>
      </w:r>
      <w:r w:rsidR="00CA59B4" w:rsidRPr="00774643">
        <w:rPr>
          <w:rFonts w:cs="Times New Roman"/>
          <w:sz w:val="20"/>
        </w:rPr>
        <w:t>farmer producer organisations</w:t>
      </w:r>
      <w:r w:rsidR="00A275C1">
        <w:rPr>
          <w:rFonts w:cs="Times New Roman"/>
          <w:sz w:val="20"/>
        </w:rPr>
        <w:t>)</w:t>
      </w:r>
      <w:r w:rsidR="00D57D37" w:rsidRPr="00774643">
        <w:rPr>
          <w:rFonts w:cs="Times New Roman"/>
          <w:sz w:val="20"/>
        </w:rPr>
        <w:t xml:space="preserve"> as</w:t>
      </w:r>
      <w:r w:rsidR="00CA59B4" w:rsidRPr="00774643">
        <w:rPr>
          <w:rFonts w:cs="Times New Roman"/>
          <w:sz w:val="20"/>
        </w:rPr>
        <w:t xml:space="preserve"> the</w:t>
      </w:r>
      <w:r w:rsidR="00A275C1">
        <w:rPr>
          <w:rFonts w:cs="Times New Roman"/>
          <w:sz w:val="20"/>
        </w:rPr>
        <w:t>y</w:t>
      </w:r>
      <w:r w:rsidR="00CA59B4" w:rsidRPr="00774643">
        <w:rPr>
          <w:rFonts w:cs="Times New Roman"/>
          <w:sz w:val="20"/>
        </w:rPr>
        <w:t xml:space="preserve"> </w:t>
      </w:r>
      <w:r w:rsidR="00D57D37" w:rsidRPr="00774643">
        <w:rPr>
          <w:rFonts w:cs="Times New Roman"/>
          <w:sz w:val="20"/>
        </w:rPr>
        <w:t xml:space="preserve">would </w:t>
      </w:r>
      <w:r w:rsidR="00CA59B4" w:rsidRPr="00774643">
        <w:rPr>
          <w:rFonts w:cs="Times New Roman"/>
          <w:sz w:val="20"/>
        </w:rPr>
        <w:t xml:space="preserve">be more competitive </w:t>
      </w:r>
      <w:r w:rsidR="00A275C1">
        <w:rPr>
          <w:rFonts w:cs="Times New Roman"/>
          <w:sz w:val="20"/>
        </w:rPr>
        <w:t xml:space="preserve">and </w:t>
      </w:r>
      <w:r w:rsidR="00CA59B4" w:rsidRPr="00774643">
        <w:rPr>
          <w:rFonts w:cs="Times New Roman"/>
          <w:sz w:val="20"/>
        </w:rPr>
        <w:t xml:space="preserve">the government </w:t>
      </w:r>
      <w:r w:rsidR="00A275C1">
        <w:rPr>
          <w:rFonts w:cs="Times New Roman"/>
          <w:sz w:val="20"/>
        </w:rPr>
        <w:t>wanted</w:t>
      </w:r>
      <w:r w:rsidR="00CA59B4" w:rsidRPr="00774643">
        <w:rPr>
          <w:rFonts w:cs="Times New Roman"/>
          <w:sz w:val="20"/>
        </w:rPr>
        <w:t xml:space="preserve"> to support more</w:t>
      </w:r>
      <w:r w:rsidR="00A275C1">
        <w:rPr>
          <w:rFonts w:cs="Times New Roman"/>
          <w:sz w:val="20"/>
        </w:rPr>
        <w:t xml:space="preserve"> </w:t>
      </w:r>
      <w:r w:rsidR="00D57D37" w:rsidRPr="00774643">
        <w:rPr>
          <w:rFonts w:cs="Times New Roman"/>
          <w:sz w:val="20"/>
        </w:rPr>
        <w:t>of them</w:t>
      </w:r>
      <w:r w:rsidR="00A275C1">
        <w:rPr>
          <w:rFonts w:cs="Times New Roman"/>
          <w:sz w:val="20"/>
        </w:rPr>
        <w:t>,</w:t>
      </w:r>
      <w:r w:rsidR="00CA59B4" w:rsidRPr="00774643">
        <w:rPr>
          <w:rFonts w:cs="Times New Roman"/>
          <w:sz w:val="20"/>
        </w:rPr>
        <w:t xml:space="preserve"> as the</w:t>
      </w:r>
      <w:r w:rsidR="00D57D37" w:rsidRPr="00774643">
        <w:rPr>
          <w:rFonts w:cs="Times New Roman"/>
          <w:sz w:val="20"/>
        </w:rPr>
        <w:t>y would provide</w:t>
      </w:r>
      <w:r w:rsidR="00CA59B4" w:rsidRPr="00774643">
        <w:rPr>
          <w:rFonts w:cs="Times New Roman"/>
          <w:sz w:val="20"/>
        </w:rPr>
        <w:t xml:space="preserve"> more dynamism.</w:t>
      </w:r>
    </w:p>
    <w:p w:rsidR="00CA59B4" w:rsidRPr="00774643" w:rsidRDefault="00FA3484" w:rsidP="00CA59B4">
      <w:pPr>
        <w:rPr>
          <w:rFonts w:cs="Times New Roman"/>
          <w:sz w:val="20"/>
        </w:rPr>
      </w:pPr>
      <w:r w:rsidRPr="00774643">
        <w:rPr>
          <w:rFonts w:cs="Times New Roman"/>
          <w:sz w:val="20"/>
        </w:rPr>
        <w:t xml:space="preserve">The </w:t>
      </w:r>
      <w:r w:rsidR="00CA59B4" w:rsidRPr="00774643">
        <w:rPr>
          <w:rFonts w:cs="Times New Roman"/>
          <w:sz w:val="20"/>
        </w:rPr>
        <w:t xml:space="preserve">National Fish Seed Farm in Rajasthan </w:t>
      </w:r>
      <w:r w:rsidRPr="00774643">
        <w:rPr>
          <w:rFonts w:cs="Times New Roman"/>
          <w:sz w:val="20"/>
        </w:rPr>
        <w:t xml:space="preserve">spread over 110 ha </w:t>
      </w:r>
      <w:r w:rsidR="00CA59B4" w:rsidRPr="00774643">
        <w:rPr>
          <w:rFonts w:cs="Times New Roman"/>
          <w:sz w:val="20"/>
        </w:rPr>
        <w:t xml:space="preserve">was leased to FISHCOPFED for 10 years in the year 2017-18. </w:t>
      </w:r>
      <w:r w:rsidRPr="00774643">
        <w:rPr>
          <w:rFonts w:cs="Times New Roman"/>
          <w:sz w:val="20"/>
        </w:rPr>
        <w:t>They</w:t>
      </w:r>
      <w:r w:rsidR="00CA59B4" w:rsidRPr="00774643">
        <w:rPr>
          <w:rFonts w:cs="Times New Roman"/>
          <w:sz w:val="20"/>
        </w:rPr>
        <w:t xml:space="preserve"> ha</w:t>
      </w:r>
      <w:r w:rsidR="00D57D37" w:rsidRPr="00774643">
        <w:rPr>
          <w:rFonts w:cs="Times New Roman"/>
          <w:sz w:val="20"/>
        </w:rPr>
        <w:t>d</w:t>
      </w:r>
      <w:r w:rsidR="00CA59B4" w:rsidRPr="00774643">
        <w:rPr>
          <w:rFonts w:cs="Times New Roman"/>
          <w:sz w:val="20"/>
        </w:rPr>
        <w:t xml:space="preserve"> tie</w:t>
      </w:r>
      <w:r w:rsidR="00A275C1">
        <w:rPr>
          <w:rFonts w:cs="Times New Roman"/>
          <w:sz w:val="20"/>
        </w:rPr>
        <w:t>-</w:t>
      </w:r>
      <w:r w:rsidR="00CA59B4" w:rsidRPr="00774643">
        <w:rPr>
          <w:rFonts w:cs="Times New Roman"/>
          <w:sz w:val="20"/>
        </w:rPr>
        <w:t>ups with MPEDA and w</w:t>
      </w:r>
      <w:r w:rsidR="00D57D37" w:rsidRPr="00774643">
        <w:rPr>
          <w:rFonts w:cs="Times New Roman"/>
          <w:sz w:val="20"/>
        </w:rPr>
        <w:t xml:space="preserve">ould </w:t>
      </w:r>
      <w:r w:rsidRPr="00774643">
        <w:rPr>
          <w:rFonts w:cs="Times New Roman"/>
          <w:sz w:val="20"/>
        </w:rPr>
        <w:t>be producing</w:t>
      </w:r>
      <w:r w:rsidR="00CA59B4" w:rsidRPr="00774643">
        <w:rPr>
          <w:rFonts w:cs="Times New Roman"/>
          <w:sz w:val="20"/>
        </w:rPr>
        <w:t xml:space="preserve"> Tilapia and other seeds. </w:t>
      </w:r>
      <w:r w:rsidRPr="00774643">
        <w:rPr>
          <w:rFonts w:cs="Times New Roman"/>
          <w:sz w:val="20"/>
        </w:rPr>
        <w:t>They ha</w:t>
      </w:r>
      <w:r w:rsidR="00D57D37" w:rsidRPr="00774643">
        <w:rPr>
          <w:rFonts w:cs="Times New Roman"/>
          <w:sz w:val="20"/>
        </w:rPr>
        <w:t>d</w:t>
      </w:r>
      <w:r w:rsidRPr="00774643">
        <w:rPr>
          <w:rFonts w:cs="Times New Roman"/>
          <w:sz w:val="20"/>
        </w:rPr>
        <w:t xml:space="preserve"> a 50</w:t>
      </w:r>
      <w:r w:rsidR="00A275C1">
        <w:rPr>
          <w:rFonts w:cs="Times New Roman"/>
          <w:sz w:val="20"/>
        </w:rPr>
        <w:t>-</w:t>
      </w:r>
      <w:r w:rsidRPr="00774643">
        <w:rPr>
          <w:rFonts w:cs="Times New Roman"/>
          <w:sz w:val="20"/>
        </w:rPr>
        <w:t xml:space="preserve"> person capacity t</w:t>
      </w:r>
      <w:r w:rsidR="00CA59B4" w:rsidRPr="00774643">
        <w:rPr>
          <w:rFonts w:cs="Times New Roman"/>
          <w:sz w:val="20"/>
        </w:rPr>
        <w:t xml:space="preserve">raining centre in Odisha </w:t>
      </w:r>
      <w:r w:rsidRPr="00774643">
        <w:rPr>
          <w:rFonts w:cs="Times New Roman"/>
          <w:sz w:val="20"/>
        </w:rPr>
        <w:t xml:space="preserve">that </w:t>
      </w:r>
      <w:r w:rsidR="0037397E" w:rsidRPr="00774643">
        <w:rPr>
          <w:rFonts w:cs="Times New Roman"/>
          <w:sz w:val="20"/>
        </w:rPr>
        <w:t>wa</w:t>
      </w:r>
      <w:r w:rsidRPr="00774643">
        <w:rPr>
          <w:rFonts w:cs="Times New Roman"/>
          <w:sz w:val="20"/>
        </w:rPr>
        <w:t>s well located and well furnished</w:t>
      </w:r>
      <w:r w:rsidR="00CA59B4" w:rsidRPr="00774643">
        <w:rPr>
          <w:rFonts w:cs="Times New Roman"/>
          <w:sz w:val="20"/>
        </w:rPr>
        <w:t xml:space="preserve">. </w:t>
      </w:r>
      <w:r w:rsidRPr="00774643">
        <w:rPr>
          <w:rFonts w:cs="Times New Roman"/>
          <w:sz w:val="20"/>
        </w:rPr>
        <w:t>They w</w:t>
      </w:r>
      <w:r w:rsidR="00CA59B4" w:rsidRPr="00774643">
        <w:rPr>
          <w:rFonts w:cs="Times New Roman"/>
          <w:sz w:val="20"/>
        </w:rPr>
        <w:t>ant</w:t>
      </w:r>
      <w:r w:rsidR="0037397E" w:rsidRPr="00774643">
        <w:rPr>
          <w:rFonts w:cs="Times New Roman"/>
          <w:sz w:val="20"/>
        </w:rPr>
        <w:t>ed</w:t>
      </w:r>
      <w:r w:rsidR="00CA59B4" w:rsidRPr="00774643">
        <w:rPr>
          <w:rFonts w:cs="Times New Roman"/>
          <w:sz w:val="20"/>
        </w:rPr>
        <w:t xml:space="preserve"> to develop it as a national centre for fishery cooperative management as there </w:t>
      </w:r>
      <w:r w:rsidR="0037397E" w:rsidRPr="00774643">
        <w:rPr>
          <w:rFonts w:cs="Times New Roman"/>
          <w:sz w:val="20"/>
        </w:rPr>
        <w:t>wa</w:t>
      </w:r>
      <w:r w:rsidR="00CA59B4" w:rsidRPr="00774643">
        <w:rPr>
          <w:rFonts w:cs="Times New Roman"/>
          <w:sz w:val="20"/>
        </w:rPr>
        <w:t>s no national</w:t>
      </w:r>
      <w:r w:rsidR="0082350A" w:rsidRPr="00774643">
        <w:rPr>
          <w:rFonts w:cs="Times New Roman"/>
          <w:sz w:val="20"/>
        </w:rPr>
        <w:t>-</w:t>
      </w:r>
      <w:r w:rsidR="00CA59B4" w:rsidRPr="00774643">
        <w:rPr>
          <w:rFonts w:cs="Times New Roman"/>
          <w:sz w:val="20"/>
        </w:rPr>
        <w:t xml:space="preserve">level training institute for fishery cooperatives. </w:t>
      </w:r>
    </w:p>
    <w:p w:rsidR="00CA59B4" w:rsidRPr="00774643" w:rsidRDefault="00CA59B4" w:rsidP="00CA59B4">
      <w:pPr>
        <w:rPr>
          <w:rFonts w:cs="Times New Roman"/>
          <w:sz w:val="20"/>
        </w:rPr>
      </w:pPr>
      <w:r w:rsidRPr="00774643">
        <w:rPr>
          <w:rFonts w:cs="Times New Roman"/>
          <w:sz w:val="20"/>
        </w:rPr>
        <w:t>FISHCOPFED Vision 2020</w:t>
      </w:r>
      <w:r w:rsidR="00A05598" w:rsidRPr="00774643">
        <w:rPr>
          <w:rFonts w:cs="Times New Roman"/>
          <w:sz w:val="20"/>
        </w:rPr>
        <w:t xml:space="preserve"> has a number of plans. </w:t>
      </w:r>
      <w:r w:rsidR="00673965">
        <w:rPr>
          <w:rFonts w:cs="Times New Roman"/>
          <w:sz w:val="20"/>
        </w:rPr>
        <w:t xml:space="preserve">It has </w:t>
      </w:r>
      <w:r w:rsidR="00A05598" w:rsidRPr="00774643">
        <w:rPr>
          <w:rFonts w:cs="Times New Roman"/>
          <w:sz w:val="20"/>
        </w:rPr>
        <w:t>plan</w:t>
      </w:r>
      <w:r w:rsidR="0037397E" w:rsidRPr="00774643">
        <w:rPr>
          <w:rFonts w:cs="Times New Roman"/>
          <w:sz w:val="20"/>
        </w:rPr>
        <w:t>ned</w:t>
      </w:r>
      <w:r w:rsidRPr="00774643">
        <w:rPr>
          <w:rFonts w:cs="Times New Roman"/>
          <w:sz w:val="20"/>
        </w:rPr>
        <w:t xml:space="preserve"> mobile </w:t>
      </w:r>
      <w:r w:rsidR="00D538E1" w:rsidRPr="00774643">
        <w:rPr>
          <w:rFonts w:cs="Times New Roman"/>
          <w:sz w:val="20"/>
        </w:rPr>
        <w:t>fish retail marketing</w:t>
      </w:r>
      <w:r w:rsidRPr="00774643">
        <w:rPr>
          <w:rFonts w:cs="Times New Roman"/>
          <w:sz w:val="20"/>
        </w:rPr>
        <w:t xml:space="preserve"> in the national capital and in at least ten state capitals. </w:t>
      </w:r>
      <w:r w:rsidR="00A05598" w:rsidRPr="00774643">
        <w:rPr>
          <w:rFonts w:cs="Times New Roman"/>
          <w:sz w:val="20"/>
        </w:rPr>
        <w:t xml:space="preserve"> Mishra said that </w:t>
      </w:r>
      <w:r w:rsidR="0037397E" w:rsidRPr="00774643">
        <w:rPr>
          <w:rFonts w:cs="Times New Roman"/>
          <w:sz w:val="20"/>
        </w:rPr>
        <w:t>unlike online</w:t>
      </w:r>
      <w:r w:rsidRPr="00774643">
        <w:rPr>
          <w:rFonts w:cs="Times New Roman"/>
          <w:sz w:val="20"/>
        </w:rPr>
        <w:t xml:space="preserve"> buying</w:t>
      </w:r>
      <w:r w:rsidR="0037397E" w:rsidRPr="00774643">
        <w:rPr>
          <w:rFonts w:cs="Times New Roman"/>
          <w:sz w:val="20"/>
        </w:rPr>
        <w:t xml:space="preserve"> where</w:t>
      </w:r>
      <w:r w:rsidRPr="00774643">
        <w:rPr>
          <w:rFonts w:cs="Times New Roman"/>
          <w:sz w:val="20"/>
        </w:rPr>
        <w:t xml:space="preserve"> fish </w:t>
      </w:r>
      <w:r w:rsidR="0037397E" w:rsidRPr="00774643">
        <w:rPr>
          <w:rFonts w:cs="Times New Roman"/>
          <w:sz w:val="20"/>
        </w:rPr>
        <w:t xml:space="preserve">could not be seen, this </w:t>
      </w:r>
      <w:r w:rsidR="0037397E" w:rsidRPr="00774643">
        <w:rPr>
          <w:rFonts w:cs="Times New Roman"/>
          <w:sz w:val="20"/>
        </w:rPr>
        <w:lastRenderedPageBreak/>
        <w:t xml:space="preserve">was not the case in </w:t>
      </w:r>
      <w:r w:rsidRPr="00774643">
        <w:rPr>
          <w:rFonts w:cs="Times New Roman"/>
          <w:sz w:val="20"/>
        </w:rPr>
        <w:t xml:space="preserve">mobile fish retail marketing. </w:t>
      </w:r>
      <w:r w:rsidR="00673965">
        <w:rPr>
          <w:rFonts w:cs="Times New Roman"/>
          <w:sz w:val="20"/>
        </w:rPr>
        <w:t>It also</w:t>
      </w:r>
      <w:r w:rsidR="00C44CA5" w:rsidRPr="00774643">
        <w:rPr>
          <w:rFonts w:cs="Times New Roman"/>
          <w:sz w:val="20"/>
        </w:rPr>
        <w:t xml:space="preserve"> plan</w:t>
      </w:r>
      <w:r w:rsidR="0037397E" w:rsidRPr="00774643">
        <w:rPr>
          <w:rFonts w:cs="Times New Roman"/>
          <w:sz w:val="20"/>
        </w:rPr>
        <w:t>ned</w:t>
      </w:r>
      <w:r w:rsidR="00C44CA5" w:rsidRPr="00774643">
        <w:rPr>
          <w:rFonts w:cs="Times New Roman"/>
          <w:sz w:val="20"/>
        </w:rPr>
        <w:t xml:space="preserve"> to s</w:t>
      </w:r>
      <w:r w:rsidRPr="00774643">
        <w:rPr>
          <w:rFonts w:cs="Times New Roman"/>
          <w:sz w:val="20"/>
        </w:rPr>
        <w:t>et up at least six ice plants-cum-cold storage</w:t>
      </w:r>
      <w:r w:rsidR="0037397E" w:rsidRPr="00774643">
        <w:rPr>
          <w:rFonts w:cs="Times New Roman"/>
          <w:sz w:val="20"/>
        </w:rPr>
        <w:t>s</w:t>
      </w:r>
      <w:r w:rsidRPr="00774643">
        <w:rPr>
          <w:rFonts w:cs="Times New Roman"/>
          <w:sz w:val="20"/>
        </w:rPr>
        <w:t xml:space="preserve">. </w:t>
      </w:r>
      <w:r w:rsidR="00673965">
        <w:rPr>
          <w:rFonts w:cs="Times New Roman"/>
          <w:sz w:val="20"/>
        </w:rPr>
        <w:t>FISHCOPFED was</w:t>
      </w:r>
      <w:r w:rsidR="00C44CA5" w:rsidRPr="00774643">
        <w:rPr>
          <w:rFonts w:cs="Times New Roman"/>
          <w:sz w:val="20"/>
        </w:rPr>
        <w:t xml:space="preserve"> looking </w:t>
      </w:r>
      <w:r w:rsidR="00673965">
        <w:rPr>
          <w:rFonts w:cs="Times New Roman"/>
          <w:sz w:val="20"/>
        </w:rPr>
        <w:t>for</w:t>
      </w:r>
      <w:r w:rsidR="00C44CA5" w:rsidRPr="00774643">
        <w:rPr>
          <w:rFonts w:cs="Times New Roman"/>
          <w:sz w:val="20"/>
        </w:rPr>
        <w:t xml:space="preserve"> a</w:t>
      </w:r>
      <w:r w:rsidRPr="00774643">
        <w:rPr>
          <w:rFonts w:cs="Times New Roman"/>
          <w:sz w:val="20"/>
        </w:rPr>
        <w:t xml:space="preserve">llocation of space in </w:t>
      </w:r>
      <w:r w:rsidR="0037397E" w:rsidRPr="00774643">
        <w:rPr>
          <w:rFonts w:cs="Times New Roman"/>
          <w:sz w:val="20"/>
        </w:rPr>
        <w:t xml:space="preserve">the </w:t>
      </w:r>
      <w:r w:rsidRPr="00774643">
        <w:rPr>
          <w:rFonts w:cs="Times New Roman"/>
          <w:sz w:val="20"/>
        </w:rPr>
        <w:t>Ghazipur wholesale fish market to ma</w:t>
      </w:r>
      <w:r w:rsidR="00C44CA5" w:rsidRPr="00774643">
        <w:rPr>
          <w:rFonts w:cs="Times New Roman"/>
          <w:sz w:val="20"/>
        </w:rPr>
        <w:t xml:space="preserve">ke it to </w:t>
      </w:r>
      <w:r w:rsidR="00673965">
        <w:rPr>
          <w:rFonts w:cs="Times New Roman"/>
          <w:sz w:val="20"/>
        </w:rPr>
        <w:t xml:space="preserve">at par with </w:t>
      </w:r>
      <w:r w:rsidR="00C44CA5" w:rsidRPr="00774643">
        <w:rPr>
          <w:rFonts w:cs="Times New Roman"/>
          <w:sz w:val="20"/>
        </w:rPr>
        <w:t>international standard</w:t>
      </w:r>
      <w:r w:rsidR="00673965">
        <w:rPr>
          <w:rFonts w:cs="Times New Roman"/>
          <w:sz w:val="20"/>
        </w:rPr>
        <w:t>s</w:t>
      </w:r>
      <w:r w:rsidR="0037397E" w:rsidRPr="00774643">
        <w:rPr>
          <w:rFonts w:cs="Times New Roman"/>
          <w:sz w:val="20"/>
        </w:rPr>
        <w:t xml:space="preserve"> for </w:t>
      </w:r>
      <w:r w:rsidRPr="00774643">
        <w:rPr>
          <w:rFonts w:cs="Times New Roman"/>
          <w:sz w:val="20"/>
        </w:rPr>
        <w:t xml:space="preserve">at least ten waterbodies for demonstration-cum production units in the country. </w:t>
      </w:r>
      <w:r w:rsidR="00673965">
        <w:rPr>
          <w:rFonts w:cs="Times New Roman"/>
          <w:sz w:val="20"/>
        </w:rPr>
        <w:t>It</w:t>
      </w:r>
      <w:r w:rsidR="00C44CA5" w:rsidRPr="00774643">
        <w:rPr>
          <w:rFonts w:cs="Times New Roman"/>
          <w:sz w:val="20"/>
        </w:rPr>
        <w:t xml:space="preserve"> plan</w:t>
      </w:r>
      <w:r w:rsidR="0037397E" w:rsidRPr="00774643">
        <w:rPr>
          <w:rFonts w:cs="Times New Roman"/>
          <w:sz w:val="20"/>
        </w:rPr>
        <w:t>ned</w:t>
      </w:r>
      <w:r w:rsidR="00C44CA5" w:rsidRPr="00774643">
        <w:rPr>
          <w:rFonts w:cs="Times New Roman"/>
          <w:sz w:val="20"/>
        </w:rPr>
        <w:t xml:space="preserve"> to e</w:t>
      </w:r>
      <w:r w:rsidRPr="00774643">
        <w:rPr>
          <w:rFonts w:cs="Times New Roman"/>
          <w:sz w:val="20"/>
        </w:rPr>
        <w:t>stablish</w:t>
      </w:r>
      <w:r w:rsidR="00C44CA5" w:rsidRPr="00774643">
        <w:rPr>
          <w:rFonts w:cs="Times New Roman"/>
          <w:sz w:val="20"/>
        </w:rPr>
        <w:t xml:space="preserve"> at least six training cent</w:t>
      </w:r>
      <w:r w:rsidRPr="00774643">
        <w:rPr>
          <w:rFonts w:cs="Times New Roman"/>
          <w:sz w:val="20"/>
        </w:rPr>
        <w:t>r</w:t>
      </w:r>
      <w:r w:rsidR="00C44CA5" w:rsidRPr="00774643">
        <w:rPr>
          <w:rFonts w:cs="Times New Roman"/>
          <w:sz w:val="20"/>
        </w:rPr>
        <w:t>e</w:t>
      </w:r>
      <w:r w:rsidRPr="00774643">
        <w:rPr>
          <w:rFonts w:cs="Times New Roman"/>
          <w:sz w:val="20"/>
        </w:rPr>
        <w:t xml:space="preserve">s i.e. one in each zone of the country. </w:t>
      </w:r>
      <w:r w:rsidR="00673965">
        <w:rPr>
          <w:rFonts w:cs="Times New Roman"/>
          <w:sz w:val="20"/>
        </w:rPr>
        <w:t>It</w:t>
      </w:r>
      <w:r w:rsidR="00C44CA5" w:rsidRPr="00774643">
        <w:rPr>
          <w:rFonts w:cs="Times New Roman"/>
          <w:sz w:val="20"/>
        </w:rPr>
        <w:t xml:space="preserve"> hope</w:t>
      </w:r>
      <w:r w:rsidR="0037397E" w:rsidRPr="00774643">
        <w:rPr>
          <w:rFonts w:cs="Times New Roman"/>
          <w:sz w:val="20"/>
        </w:rPr>
        <w:t>d</w:t>
      </w:r>
      <w:r w:rsidR="00C44CA5" w:rsidRPr="00774643">
        <w:rPr>
          <w:rFonts w:cs="Times New Roman"/>
          <w:sz w:val="20"/>
        </w:rPr>
        <w:t xml:space="preserve"> to s</w:t>
      </w:r>
      <w:r w:rsidRPr="00774643">
        <w:rPr>
          <w:rFonts w:cs="Times New Roman"/>
          <w:sz w:val="20"/>
        </w:rPr>
        <w:t>et</w:t>
      </w:r>
      <w:r w:rsidR="00C44CA5" w:rsidRPr="00774643">
        <w:rPr>
          <w:rFonts w:cs="Times New Roman"/>
          <w:sz w:val="20"/>
        </w:rPr>
        <w:t xml:space="preserve"> up </w:t>
      </w:r>
      <w:r w:rsidRPr="00774643">
        <w:rPr>
          <w:rFonts w:cs="Times New Roman"/>
          <w:sz w:val="20"/>
        </w:rPr>
        <w:t xml:space="preserve">six more carp hatcheries as there </w:t>
      </w:r>
      <w:r w:rsidR="0037397E" w:rsidRPr="00774643">
        <w:rPr>
          <w:rFonts w:cs="Times New Roman"/>
          <w:sz w:val="20"/>
        </w:rPr>
        <w:t>wa</w:t>
      </w:r>
      <w:r w:rsidRPr="00774643">
        <w:rPr>
          <w:rFonts w:cs="Times New Roman"/>
          <w:sz w:val="20"/>
        </w:rPr>
        <w:t xml:space="preserve">s </w:t>
      </w:r>
      <w:r w:rsidR="0037397E" w:rsidRPr="00774643">
        <w:rPr>
          <w:rFonts w:cs="Times New Roman"/>
          <w:sz w:val="20"/>
        </w:rPr>
        <w:t xml:space="preserve">a </w:t>
      </w:r>
      <w:r w:rsidRPr="00774643">
        <w:rPr>
          <w:rFonts w:cs="Times New Roman"/>
          <w:sz w:val="20"/>
        </w:rPr>
        <w:t>requirement</w:t>
      </w:r>
      <w:r w:rsidR="0037397E" w:rsidRPr="00774643">
        <w:rPr>
          <w:rFonts w:cs="Times New Roman"/>
          <w:sz w:val="20"/>
        </w:rPr>
        <w:t xml:space="preserve"> for </w:t>
      </w:r>
      <w:r w:rsidRPr="00774643">
        <w:rPr>
          <w:rFonts w:cs="Times New Roman"/>
          <w:sz w:val="20"/>
        </w:rPr>
        <w:t>quality seed</w:t>
      </w:r>
      <w:r w:rsidR="0037397E" w:rsidRPr="00774643">
        <w:rPr>
          <w:rFonts w:cs="Times New Roman"/>
          <w:sz w:val="20"/>
        </w:rPr>
        <w:t>s</w:t>
      </w:r>
      <w:r w:rsidRPr="00774643">
        <w:rPr>
          <w:rFonts w:cs="Times New Roman"/>
          <w:sz w:val="20"/>
        </w:rPr>
        <w:t xml:space="preserve">. </w:t>
      </w:r>
      <w:r w:rsidR="00673965">
        <w:rPr>
          <w:rFonts w:cs="Times New Roman"/>
          <w:sz w:val="20"/>
        </w:rPr>
        <w:t>It also</w:t>
      </w:r>
      <w:r w:rsidR="00C44CA5" w:rsidRPr="00774643">
        <w:rPr>
          <w:rFonts w:cs="Times New Roman"/>
          <w:sz w:val="20"/>
        </w:rPr>
        <w:t xml:space="preserve"> aim</w:t>
      </w:r>
      <w:r w:rsidR="0037397E" w:rsidRPr="00774643">
        <w:rPr>
          <w:rFonts w:cs="Times New Roman"/>
          <w:sz w:val="20"/>
        </w:rPr>
        <w:t>ed</w:t>
      </w:r>
      <w:r w:rsidR="00C44CA5" w:rsidRPr="00774643">
        <w:rPr>
          <w:rFonts w:cs="Times New Roman"/>
          <w:sz w:val="20"/>
        </w:rPr>
        <w:t xml:space="preserve"> at computeri</w:t>
      </w:r>
      <w:r w:rsidR="0037397E" w:rsidRPr="00774643">
        <w:rPr>
          <w:rFonts w:cs="Times New Roman"/>
          <w:sz w:val="20"/>
        </w:rPr>
        <w:t>s</w:t>
      </w:r>
      <w:r w:rsidR="00C44CA5" w:rsidRPr="00774643">
        <w:rPr>
          <w:rFonts w:cs="Times New Roman"/>
          <w:sz w:val="20"/>
        </w:rPr>
        <w:t>ing</w:t>
      </w:r>
      <w:r w:rsidRPr="00774643">
        <w:rPr>
          <w:rFonts w:cs="Times New Roman"/>
          <w:sz w:val="20"/>
        </w:rPr>
        <w:t xml:space="preserve"> 20,000 PFCs for faster information sharing and data generation</w:t>
      </w:r>
      <w:r w:rsidR="00673965">
        <w:rPr>
          <w:rFonts w:cs="Times New Roman"/>
          <w:sz w:val="20"/>
        </w:rPr>
        <w:t xml:space="preserve"> and was planning to have</w:t>
      </w:r>
      <w:r w:rsidR="00C44CA5" w:rsidRPr="00774643">
        <w:rPr>
          <w:rFonts w:cs="Times New Roman"/>
          <w:sz w:val="20"/>
        </w:rPr>
        <w:t xml:space="preserve"> mobile advisory services f</w:t>
      </w:r>
      <w:r w:rsidRPr="00774643">
        <w:rPr>
          <w:rFonts w:cs="Times New Roman"/>
          <w:sz w:val="20"/>
        </w:rPr>
        <w:t>o</w:t>
      </w:r>
      <w:r w:rsidR="00C44CA5" w:rsidRPr="00774643">
        <w:rPr>
          <w:rFonts w:cs="Times New Roman"/>
          <w:sz w:val="20"/>
        </w:rPr>
        <w:t>r the</w:t>
      </w:r>
      <w:r w:rsidRPr="00774643">
        <w:rPr>
          <w:rFonts w:cs="Times New Roman"/>
          <w:sz w:val="20"/>
        </w:rPr>
        <w:t xml:space="preserve"> fisher community. </w:t>
      </w:r>
      <w:r w:rsidR="00673965">
        <w:rPr>
          <w:rFonts w:cs="Times New Roman"/>
          <w:sz w:val="20"/>
        </w:rPr>
        <w:t>It</w:t>
      </w:r>
      <w:r w:rsidR="00C44CA5" w:rsidRPr="00774643">
        <w:rPr>
          <w:rFonts w:cs="Times New Roman"/>
          <w:sz w:val="20"/>
        </w:rPr>
        <w:t xml:space="preserve"> want</w:t>
      </w:r>
      <w:r w:rsidR="0037397E" w:rsidRPr="00774643">
        <w:rPr>
          <w:rFonts w:cs="Times New Roman"/>
          <w:sz w:val="20"/>
        </w:rPr>
        <w:t>ed</w:t>
      </w:r>
      <w:r w:rsidR="00C44CA5" w:rsidRPr="00774643">
        <w:rPr>
          <w:rFonts w:cs="Times New Roman"/>
          <w:sz w:val="20"/>
        </w:rPr>
        <w:t xml:space="preserve"> t</w:t>
      </w:r>
      <w:r w:rsidRPr="00774643">
        <w:rPr>
          <w:rFonts w:cs="Times New Roman"/>
          <w:sz w:val="20"/>
        </w:rPr>
        <w:t>o provide training to at</w:t>
      </w:r>
      <w:r w:rsidR="00673965">
        <w:rPr>
          <w:rFonts w:cs="Times New Roman"/>
          <w:sz w:val="20"/>
        </w:rPr>
        <w:t xml:space="preserve"> </w:t>
      </w:r>
      <w:r w:rsidRPr="00774643">
        <w:rPr>
          <w:rFonts w:cs="Times New Roman"/>
          <w:sz w:val="20"/>
        </w:rPr>
        <w:t xml:space="preserve">least 20,000 fishers every year on skill development. </w:t>
      </w:r>
      <w:r w:rsidR="00673965">
        <w:rPr>
          <w:rFonts w:cs="Times New Roman"/>
          <w:sz w:val="20"/>
        </w:rPr>
        <w:t>It also</w:t>
      </w:r>
      <w:r w:rsidR="00C44CA5" w:rsidRPr="00774643">
        <w:rPr>
          <w:rFonts w:cs="Times New Roman"/>
          <w:sz w:val="20"/>
        </w:rPr>
        <w:t xml:space="preserve"> plan</w:t>
      </w:r>
      <w:r w:rsidR="0037397E" w:rsidRPr="00774643">
        <w:rPr>
          <w:rFonts w:cs="Times New Roman"/>
          <w:sz w:val="20"/>
        </w:rPr>
        <w:t>ned</w:t>
      </w:r>
      <w:r w:rsidR="00C44CA5" w:rsidRPr="00774643">
        <w:rPr>
          <w:rFonts w:cs="Times New Roman"/>
          <w:sz w:val="20"/>
        </w:rPr>
        <w:t xml:space="preserve"> t</w:t>
      </w:r>
      <w:r w:rsidRPr="00774643">
        <w:rPr>
          <w:rFonts w:cs="Times New Roman"/>
          <w:sz w:val="20"/>
        </w:rPr>
        <w:t>o enhance the marketing of trout fish in the country</w:t>
      </w:r>
      <w:r w:rsidR="0037397E" w:rsidRPr="00774643">
        <w:rPr>
          <w:rFonts w:cs="Times New Roman"/>
          <w:sz w:val="20"/>
        </w:rPr>
        <w:t xml:space="preserve"> and</w:t>
      </w:r>
      <w:r w:rsidRPr="00774643">
        <w:rPr>
          <w:rFonts w:cs="Times New Roman"/>
          <w:sz w:val="20"/>
        </w:rPr>
        <w:t xml:space="preserve"> promote marketing of dry</w:t>
      </w:r>
      <w:r w:rsidR="0037397E" w:rsidRPr="00774643">
        <w:rPr>
          <w:rFonts w:cs="Times New Roman"/>
          <w:sz w:val="20"/>
        </w:rPr>
        <w:t xml:space="preserve"> and</w:t>
      </w:r>
      <w:r w:rsidRPr="00774643">
        <w:rPr>
          <w:rFonts w:cs="Times New Roman"/>
          <w:sz w:val="20"/>
        </w:rPr>
        <w:t xml:space="preserve"> ornamental fish. </w:t>
      </w:r>
      <w:r w:rsidR="00673965">
        <w:rPr>
          <w:rFonts w:cs="Times New Roman"/>
          <w:sz w:val="20"/>
        </w:rPr>
        <w:t>FISHCOPFED</w:t>
      </w:r>
      <w:r w:rsidR="00C44CA5" w:rsidRPr="00774643">
        <w:rPr>
          <w:rFonts w:cs="Times New Roman"/>
          <w:sz w:val="20"/>
        </w:rPr>
        <w:t xml:space="preserve"> h</w:t>
      </w:r>
      <w:r w:rsidRPr="00774643">
        <w:rPr>
          <w:rFonts w:cs="Times New Roman"/>
          <w:sz w:val="20"/>
        </w:rPr>
        <w:t>o</w:t>
      </w:r>
      <w:r w:rsidR="00C44CA5" w:rsidRPr="00774643">
        <w:rPr>
          <w:rFonts w:cs="Times New Roman"/>
          <w:sz w:val="20"/>
        </w:rPr>
        <w:t>pe</w:t>
      </w:r>
      <w:r w:rsidR="0037397E" w:rsidRPr="00774643">
        <w:rPr>
          <w:rFonts w:cs="Times New Roman"/>
          <w:sz w:val="20"/>
        </w:rPr>
        <w:t xml:space="preserve">d </w:t>
      </w:r>
      <w:r w:rsidR="00C44CA5" w:rsidRPr="00774643">
        <w:rPr>
          <w:rFonts w:cs="Times New Roman"/>
          <w:sz w:val="20"/>
        </w:rPr>
        <w:t xml:space="preserve">to </w:t>
      </w:r>
      <w:r w:rsidRPr="00774643">
        <w:rPr>
          <w:rFonts w:cs="Times New Roman"/>
          <w:sz w:val="20"/>
        </w:rPr>
        <w:t xml:space="preserve">open two more unit offices and 100 aqua centres in the states. </w:t>
      </w:r>
      <w:r w:rsidR="00673965">
        <w:rPr>
          <w:rFonts w:cs="Times New Roman"/>
          <w:sz w:val="20"/>
        </w:rPr>
        <w:t>It</w:t>
      </w:r>
      <w:r w:rsidR="00C44CA5" w:rsidRPr="00774643">
        <w:rPr>
          <w:rFonts w:cs="Times New Roman"/>
          <w:sz w:val="20"/>
        </w:rPr>
        <w:t xml:space="preserve"> want</w:t>
      </w:r>
      <w:r w:rsidR="0037397E" w:rsidRPr="00774643">
        <w:rPr>
          <w:rFonts w:cs="Times New Roman"/>
          <w:sz w:val="20"/>
        </w:rPr>
        <w:t>ed</w:t>
      </w:r>
      <w:r w:rsidR="00C44CA5" w:rsidRPr="00774643">
        <w:rPr>
          <w:rFonts w:cs="Times New Roman"/>
          <w:sz w:val="20"/>
        </w:rPr>
        <w:t xml:space="preserve"> t</w:t>
      </w:r>
      <w:r w:rsidRPr="00774643">
        <w:rPr>
          <w:rFonts w:cs="Times New Roman"/>
          <w:sz w:val="20"/>
        </w:rPr>
        <w:t>o cover at least 5 million active fishers in the country under the PMSBY</w:t>
      </w:r>
      <w:r w:rsidR="00C44CA5" w:rsidRPr="00774643">
        <w:rPr>
          <w:rFonts w:cs="Times New Roman"/>
          <w:sz w:val="20"/>
        </w:rPr>
        <w:t xml:space="preserve"> and </w:t>
      </w:r>
      <w:r w:rsidRPr="00774643">
        <w:rPr>
          <w:rFonts w:cs="Times New Roman"/>
          <w:sz w:val="20"/>
        </w:rPr>
        <w:t>at least 2 million fishers under PMJJBY</w:t>
      </w:r>
      <w:r w:rsidR="00C44CA5" w:rsidRPr="00774643">
        <w:rPr>
          <w:rFonts w:cs="Times New Roman"/>
          <w:sz w:val="20"/>
        </w:rPr>
        <w:t xml:space="preserve">. </w:t>
      </w:r>
      <w:r w:rsidR="00673965">
        <w:rPr>
          <w:rFonts w:cs="Times New Roman"/>
          <w:sz w:val="20"/>
        </w:rPr>
        <w:t>It</w:t>
      </w:r>
      <w:r w:rsidR="003475D7" w:rsidRPr="00774643">
        <w:rPr>
          <w:rFonts w:cs="Times New Roman"/>
          <w:sz w:val="20"/>
        </w:rPr>
        <w:t xml:space="preserve"> plan</w:t>
      </w:r>
      <w:r w:rsidR="0037397E" w:rsidRPr="00774643">
        <w:rPr>
          <w:rFonts w:cs="Times New Roman"/>
          <w:sz w:val="20"/>
        </w:rPr>
        <w:t>ned</w:t>
      </w:r>
      <w:r w:rsidR="003475D7" w:rsidRPr="00774643">
        <w:rPr>
          <w:rFonts w:cs="Times New Roman"/>
          <w:sz w:val="20"/>
        </w:rPr>
        <w:t xml:space="preserve"> t</w:t>
      </w:r>
      <w:r w:rsidRPr="00774643">
        <w:rPr>
          <w:rFonts w:cs="Times New Roman"/>
          <w:sz w:val="20"/>
        </w:rPr>
        <w:t>o organi</w:t>
      </w:r>
      <w:r w:rsidR="0037397E" w:rsidRPr="00774643">
        <w:rPr>
          <w:rFonts w:cs="Times New Roman"/>
          <w:sz w:val="20"/>
        </w:rPr>
        <w:t>se</w:t>
      </w:r>
      <w:r w:rsidRPr="00774643">
        <w:rPr>
          <w:rFonts w:cs="Times New Roman"/>
          <w:sz w:val="20"/>
        </w:rPr>
        <w:t xml:space="preserve"> workshops on capacity building </w:t>
      </w:r>
      <w:r w:rsidR="00673965">
        <w:rPr>
          <w:rFonts w:cs="Times New Roman"/>
          <w:sz w:val="20"/>
        </w:rPr>
        <w:t>for</w:t>
      </w:r>
      <w:r w:rsidRPr="00774643">
        <w:rPr>
          <w:rFonts w:cs="Times New Roman"/>
          <w:sz w:val="20"/>
        </w:rPr>
        <w:t xml:space="preserve"> fisheries cooperatives</w:t>
      </w:r>
      <w:r w:rsidR="003475D7" w:rsidRPr="00774643">
        <w:rPr>
          <w:rFonts w:cs="Times New Roman"/>
          <w:sz w:val="20"/>
        </w:rPr>
        <w:t xml:space="preserve"> and </w:t>
      </w:r>
      <w:r w:rsidRPr="00774643">
        <w:rPr>
          <w:rFonts w:cs="Times New Roman"/>
          <w:sz w:val="20"/>
        </w:rPr>
        <w:t xml:space="preserve">update </w:t>
      </w:r>
      <w:r w:rsidR="00673965">
        <w:rPr>
          <w:rFonts w:cs="Times New Roman"/>
          <w:sz w:val="20"/>
        </w:rPr>
        <w:t>their</w:t>
      </w:r>
      <w:r w:rsidR="003475D7" w:rsidRPr="00774643">
        <w:rPr>
          <w:rFonts w:cs="Times New Roman"/>
          <w:sz w:val="20"/>
        </w:rPr>
        <w:t xml:space="preserve"> database every two years and </w:t>
      </w:r>
      <w:r w:rsidR="00673965">
        <w:rPr>
          <w:rFonts w:cs="Times New Roman"/>
          <w:sz w:val="20"/>
        </w:rPr>
        <w:t xml:space="preserve">aimed to </w:t>
      </w:r>
      <w:r w:rsidRPr="00774643">
        <w:rPr>
          <w:rFonts w:cs="Times New Roman"/>
          <w:sz w:val="20"/>
        </w:rPr>
        <w:t>be</w:t>
      </w:r>
      <w:r w:rsidR="00673965">
        <w:rPr>
          <w:rFonts w:cs="Times New Roman"/>
          <w:sz w:val="20"/>
        </w:rPr>
        <w:t>come</w:t>
      </w:r>
      <w:r w:rsidRPr="00774643">
        <w:rPr>
          <w:rFonts w:cs="Times New Roman"/>
          <w:sz w:val="20"/>
        </w:rPr>
        <w:t xml:space="preserve"> the best service delivery system in the fisheries sector in India. </w:t>
      </w:r>
      <w:r w:rsidR="003475D7" w:rsidRPr="00774643">
        <w:rPr>
          <w:rFonts w:cs="Times New Roman"/>
          <w:sz w:val="20"/>
        </w:rPr>
        <w:t xml:space="preserve"> Mishra c</w:t>
      </w:r>
      <w:r w:rsidRPr="00774643">
        <w:rPr>
          <w:rFonts w:cs="Times New Roman"/>
          <w:sz w:val="20"/>
        </w:rPr>
        <w:t xml:space="preserve">oncluded with a list of fund requirements. </w:t>
      </w:r>
      <w:r w:rsidR="003475D7" w:rsidRPr="00774643">
        <w:rPr>
          <w:rFonts w:cs="Times New Roman"/>
          <w:sz w:val="20"/>
        </w:rPr>
        <w:t>He said</w:t>
      </w:r>
      <w:r w:rsidR="00673965">
        <w:rPr>
          <w:rFonts w:cs="Times New Roman"/>
          <w:sz w:val="20"/>
        </w:rPr>
        <w:t xml:space="preserve"> FISHCOPFED</w:t>
      </w:r>
      <w:r w:rsidRPr="00774643">
        <w:rPr>
          <w:rFonts w:cs="Times New Roman"/>
          <w:sz w:val="20"/>
        </w:rPr>
        <w:t xml:space="preserve"> want</w:t>
      </w:r>
      <w:r w:rsidR="0037397E" w:rsidRPr="00774643">
        <w:rPr>
          <w:rFonts w:cs="Times New Roman"/>
          <w:sz w:val="20"/>
        </w:rPr>
        <w:t>ed</w:t>
      </w:r>
      <w:r w:rsidRPr="00774643">
        <w:rPr>
          <w:rFonts w:cs="Times New Roman"/>
          <w:sz w:val="20"/>
        </w:rPr>
        <w:t xml:space="preserve"> to propagate organis</w:t>
      </w:r>
      <w:r w:rsidR="003475D7" w:rsidRPr="00774643">
        <w:rPr>
          <w:rFonts w:cs="Times New Roman"/>
          <w:sz w:val="20"/>
        </w:rPr>
        <w:t>ing</w:t>
      </w:r>
      <w:r w:rsidRPr="00774643">
        <w:rPr>
          <w:rFonts w:cs="Times New Roman"/>
          <w:sz w:val="20"/>
        </w:rPr>
        <w:t xml:space="preserve"> fisheries cooperatives</w:t>
      </w:r>
      <w:r w:rsidR="003475D7" w:rsidRPr="00774643">
        <w:rPr>
          <w:rFonts w:cs="Times New Roman"/>
          <w:sz w:val="20"/>
        </w:rPr>
        <w:t xml:space="preserve"> where</w:t>
      </w:r>
      <w:r w:rsidR="00E70B4C" w:rsidRPr="00774643">
        <w:rPr>
          <w:rFonts w:cs="Times New Roman"/>
          <w:sz w:val="20"/>
        </w:rPr>
        <w:t>ever</w:t>
      </w:r>
      <w:r w:rsidR="003475D7" w:rsidRPr="00774643">
        <w:rPr>
          <w:rFonts w:cs="Times New Roman"/>
          <w:sz w:val="20"/>
        </w:rPr>
        <w:t xml:space="preserve"> possible or at least strengthen</w:t>
      </w:r>
      <w:r w:rsidR="0037397E" w:rsidRPr="00774643">
        <w:rPr>
          <w:rFonts w:cs="Times New Roman"/>
          <w:sz w:val="20"/>
        </w:rPr>
        <w:t xml:space="preserve"> </w:t>
      </w:r>
      <w:r w:rsidR="00673965">
        <w:rPr>
          <w:rFonts w:cs="Times New Roman"/>
          <w:sz w:val="20"/>
        </w:rPr>
        <w:t xml:space="preserve">those in existence. </w:t>
      </w:r>
      <w:r w:rsidR="003475D7" w:rsidRPr="00774643">
        <w:rPr>
          <w:rFonts w:cs="Times New Roman"/>
          <w:sz w:val="20"/>
        </w:rPr>
        <w:t xml:space="preserve">Being </w:t>
      </w:r>
      <w:r w:rsidRPr="00774643">
        <w:rPr>
          <w:rFonts w:cs="Times New Roman"/>
          <w:sz w:val="20"/>
        </w:rPr>
        <w:t xml:space="preserve">the custodians of the fishery cooperatives movement, </w:t>
      </w:r>
      <w:r w:rsidR="00673965">
        <w:rPr>
          <w:rFonts w:cs="Times New Roman"/>
          <w:sz w:val="20"/>
        </w:rPr>
        <w:t xml:space="preserve">it was </w:t>
      </w:r>
      <w:r w:rsidR="003475D7" w:rsidRPr="00774643">
        <w:rPr>
          <w:rFonts w:cs="Times New Roman"/>
          <w:sz w:val="20"/>
        </w:rPr>
        <w:t xml:space="preserve">prepared to </w:t>
      </w:r>
      <w:r w:rsidRPr="00774643">
        <w:rPr>
          <w:rFonts w:cs="Times New Roman"/>
          <w:sz w:val="20"/>
        </w:rPr>
        <w:t xml:space="preserve">share </w:t>
      </w:r>
      <w:r w:rsidR="00673965">
        <w:rPr>
          <w:rFonts w:cs="Times New Roman"/>
          <w:sz w:val="20"/>
        </w:rPr>
        <w:t>its</w:t>
      </w:r>
      <w:r w:rsidR="003475D7" w:rsidRPr="00774643">
        <w:rPr>
          <w:rFonts w:cs="Times New Roman"/>
          <w:sz w:val="20"/>
        </w:rPr>
        <w:t xml:space="preserve"> </w:t>
      </w:r>
      <w:r w:rsidRPr="00774643">
        <w:rPr>
          <w:rFonts w:cs="Times New Roman"/>
          <w:sz w:val="20"/>
        </w:rPr>
        <w:t xml:space="preserve">knowledge and </w:t>
      </w:r>
      <w:r w:rsidR="003475D7" w:rsidRPr="00774643">
        <w:rPr>
          <w:rFonts w:cs="Times New Roman"/>
          <w:sz w:val="20"/>
        </w:rPr>
        <w:t>provide guid</w:t>
      </w:r>
      <w:r w:rsidRPr="00774643">
        <w:rPr>
          <w:rFonts w:cs="Times New Roman"/>
          <w:sz w:val="20"/>
        </w:rPr>
        <w:t xml:space="preserve">ance. </w:t>
      </w:r>
    </w:p>
    <w:p w:rsidR="00CA59B4" w:rsidRPr="00774643" w:rsidRDefault="00CA59B4" w:rsidP="00CA59B4">
      <w:pPr>
        <w:rPr>
          <w:rFonts w:cs="Times New Roman"/>
          <w:sz w:val="20"/>
        </w:rPr>
      </w:pPr>
      <w:r w:rsidRPr="00774643">
        <w:rPr>
          <w:rFonts w:cs="Times New Roman"/>
          <w:sz w:val="20"/>
        </w:rPr>
        <w:t xml:space="preserve"> Pushpanjali Satapathy appreciated the presentation and wanted to know the number of women in their cooperatives</w:t>
      </w:r>
      <w:r w:rsidR="003475D7" w:rsidRPr="00774643">
        <w:rPr>
          <w:rFonts w:cs="Times New Roman"/>
          <w:sz w:val="20"/>
        </w:rPr>
        <w:t xml:space="preserve"> as </w:t>
      </w:r>
      <w:r w:rsidR="0037397E" w:rsidRPr="00774643">
        <w:rPr>
          <w:rFonts w:cs="Times New Roman"/>
          <w:sz w:val="20"/>
        </w:rPr>
        <w:t>a figure</w:t>
      </w:r>
      <w:r w:rsidR="003475D7" w:rsidRPr="00774643">
        <w:rPr>
          <w:rFonts w:cs="Times New Roman"/>
          <w:sz w:val="20"/>
        </w:rPr>
        <w:t xml:space="preserve"> was not mentioned</w:t>
      </w:r>
      <w:r w:rsidRPr="00774643">
        <w:rPr>
          <w:rFonts w:cs="Times New Roman"/>
          <w:sz w:val="20"/>
        </w:rPr>
        <w:t xml:space="preserve"> in the presentation. Mishra said </w:t>
      </w:r>
      <w:r w:rsidR="009E139F" w:rsidRPr="00774643">
        <w:rPr>
          <w:rFonts w:cs="Times New Roman"/>
          <w:sz w:val="20"/>
        </w:rPr>
        <w:t xml:space="preserve">it </w:t>
      </w:r>
      <w:r w:rsidR="0037397E" w:rsidRPr="00774643">
        <w:rPr>
          <w:rFonts w:cs="Times New Roman"/>
          <w:sz w:val="20"/>
        </w:rPr>
        <w:t xml:space="preserve">was not </w:t>
      </w:r>
      <w:r w:rsidR="009E139F" w:rsidRPr="00774643">
        <w:rPr>
          <w:rFonts w:cs="Times New Roman"/>
          <w:sz w:val="20"/>
        </w:rPr>
        <w:t>in the prese</w:t>
      </w:r>
      <w:r w:rsidRPr="00774643">
        <w:rPr>
          <w:rFonts w:cs="Times New Roman"/>
          <w:sz w:val="20"/>
        </w:rPr>
        <w:t>ntation as t</w:t>
      </w:r>
      <w:r w:rsidR="00673965">
        <w:rPr>
          <w:rFonts w:cs="Times New Roman"/>
          <w:sz w:val="20"/>
        </w:rPr>
        <w:t>here was no</w:t>
      </w:r>
      <w:r w:rsidRPr="00774643">
        <w:rPr>
          <w:rFonts w:cs="Times New Roman"/>
          <w:sz w:val="20"/>
        </w:rPr>
        <w:t xml:space="preserve"> bias. In fisheries profession, 50% of the work </w:t>
      </w:r>
      <w:r w:rsidR="005F2D71" w:rsidRPr="00774643">
        <w:rPr>
          <w:rFonts w:cs="Times New Roman"/>
          <w:sz w:val="20"/>
        </w:rPr>
        <w:t>wa</w:t>
      </w:r>
      <w:r w:rsidRPr="00774643">
        <w:rPr>
          <w:rFonts w:cs="Times New Roman"/>
          <w:sz w:val="20"/>
        </w:rPr>
        <w:t xml:space="preserve">s done by fisherwomen. Production </w:t>
      </w:r>
      <w:r w:rsidR="009E139F" w:rsidRPr="00774643">
        <w:rPr>
          <w:rFonts w:cs="Times New Roman"/>
          <w:sz w:val="20"/>
        </w:rPr>
        <w:t xml:space="preserve">was </w:t>
      </w:r>
      <w:r w:rsidR="005F2D71" w:rsidRPr="00774643">
        <w:rPr>
          <w:rFonts w:cs="Times New Roman"/>
          <w:sz w:val="20"/>
        </w:rPr>
        <w:t xml:space="preserve">done </w:t>
      </w:r>
      <w:r w:rsidRPr="00774643">
        <w:rPr>
          <w:rFonts w:cs="Times New Roman"/>
          <w:sz w:val="20"/>
        </w:rPr>
        <w:t>by fishermen</w:t>
      </w:r>
      <w:r w:rsidR="009E139F" w:rsidRPr="00774643">
        <w:rPr>
          <w:rFonts w:cs="Times New Roman"/>
          <w:sz w:val="20"/>
        </w:rPr>
        <w:t xml:space="preserve"> while m</w:t>
      </w:r>
      <w:r w:rsidRPr="00774643">
        <w:rPr>
          <w:rFonts w:cs="Times New Roman"/>
          <w:sz w:val="20"/>
        </w:rPr>
        <w:t>arketing and processing</w:t>
      </w:r>
      <w:r w:rsidR="00BD4F8E" w:rsidRPr="00774643">
        <w:rPr>
          <w:rFonts w:cs="Times New Roman"/>
          <w:sz w:val="20"/>
        </w:rPr>
        <w:t xml:space="preserve"> was</w:t>
      </w:r>
      <w:r w:rsidR="00054792" w:rsidRPr="00774643">
        <w:rPr>
          <w:rFonts w:cs="Times New Roman"/>
          <w:sz w:val="20"/>
        </w:rPr>
        <w:t xml:space="preserve"> carried out</w:t>
      </w:r>
      <w:r w:rsidRPr="00774643">
        <w:rPr>
          <w:rFonts w:cs="Times New Roman"/>
          <w:sz w:val="20"/>
        </w:rPr>
        <w:t xml:space="preserve"> by women. </w:t>
      </w:r>
      <w:r w:rsidR="00BD4F8E" w:rsidRPr="00774643">
        <w:rPr>
          <w:rFonts w:cs="Times New Roman"/>
          <w:sz w:val="20"/>
        </w:rPr>
        <w:t>They had</w:t>
      </w:r>
      <w:r w:rsidRPr="00774643">
        <w:rPr>
          <w:rFonts w:cs="Times New Roman"/>
          <w:sz w:val="20"/>
        </w:rPr>
        <w:t xml:space="preserve"> conducted a study and found that about 36% </w:t>
      </w:r>
      <w:r w:rsidR="005F2D71" w:rsidRPr="00774643">
        <w:rPr>
          <w:rFonts w:cs="Times New Roman"/>
          <w:sz w:val="20"/>
        </w:rPr>
        <w:t>we</w:t>
      </w:r>
      <w:r w:rsidRPr="00774643">
        <w:rPr>
          <w:rFonts w:cs="Times New Roman"/>
          <w:sz w:val="20"/>
        </w:rPr>
        <w:t>re members of cooperatives</w:t>
      </w:r>
      <w:r w:rsidR="00BD4F8E" w:rsidRPr="00774643">
        <w:rPr>
          <w:rFonts w:cs="Times New Roman"/>
          <w:sz w:val="20"/>
        </w:rPr>
        <w:t xml:space="preserve"> and</w:t>
      </w:r>
      <w:r w:rsidR="00673965">
        <w:rPr>
          <w:rFonts w:cs="Times New Roman"/>
          <w:sz w:val="20"/>
        </w:rPr>
        <w:t xml:space="preserve"> COPFED was</w:t>
      </w:r>
      <w:r w:rsidR="00BD4F8E" w:rsidRPr="00774643">
        <w:rPr>
          <w:rFonts w:cs="Times New Roman"/>
          <w:sz w:val="20"/>
        </w:rPr>
        <w:t xml:space="preserve"> </w:t>
      </w:r>
      <w:r w:rsidRPr="00774643">
        <w:rPr>
          <w:rFonts w:cs="Times New Roman"/>
          <w:sz w:val="20"/>
        </w:rPr>
        <w:t xml:space="preserve">trying to </w:t>
      </w:r>
      <w:r w:rsidR="00673965">
        <w:rPr>
          <w:rFonts w:cs="Times New Roman"/>
          <w:sz w:val="20"/>
        </w:rPr>
        <w:t>push it up to</w:t>
      </w:r>
      <w:r w:rsidRPr="00774643">
        <w:rPr>
          <w:rFonts w:cs="Times New Roman"/>
          <w:sz w:val="20"/>
        </w:rPr>
        <w:t xml:space="preserve"> 50-50. There </w:t>
      </w:r>
      <w:r w:rsidR="005F2D71" w:rsidRPr="00774643">
        <w:rPr>
          <w:rFonts w:cs="Times New Roman"/>
          <w:sz w:val="20"/>
        </w:rPr>
        <w:t>w</w:t>
      </w:r>
      <w:r w:rsidR="00673965">
        <w:rPr>
          <w:rFonts w:cs="Times New Roman"/>
          <w:sz w:val="20"/>
        </w:rPr>
        <w:t>ere</w:t>
      </w:r>
      <w:r w:rsidRPr="00774643">
        <w:rPr>
          <w:rFonts w:cs="Times New Roman"/>
          <w:sz w:val="20"/>
        </w:rPr>
        <w:t xml:space="preserve"> some exclusive women’s fishery cooperatives in some states. </w:t>
      </w:r>
      <w:r w:rsidR="00BD4F8E" w:rsidRPr="00774643">
        <w:rPr>
          <w:rFonts w:cs="Times New Roman"/>
          <w:sz w:val="20"/>
        </w:rPr>
        <w:t xml:space="preserve"> Mishra said there was </w:t>
      </w:r>
      <w:r w:rsidRPr="00774643">
        <w:rPr>
          <w:rFonts w:cs="Times New Roman"/>
          <w:sz w:val="20"/>
        </w:rPr>
        <w:t>no gender bias</w:t>
      </w:r>
      <w:r w:rsidR="00BD4F8E" w:rsidRPr="00774643">
        <w:rPr>
          <w:rFonts w:cs="Times New Roman"/>
          <w:sz w:val="20"/>
        </w:rPr>
        <w:t>; in fact t</w:t>
      </w:r>
      <w:r w:rsidRPr="00774643">
        <w:rPr>
          <w:rFonts w:cs="Times New Roman"/>
          <w:sz w:val="20"/>
        </w:rPr>
        <w:t>he name of the organisation ha</w:t>
      </w:r>
      <w:r w:rsidR="005F2D71" w:rsidRPr="00774643">
        <w:rPr>
          <w:rFonts w:cs="Times New Roman"/>
          <w:sz w:val="20"/>
        </w:rPr>
        <w:t>d</w:t>
      </w:r>
      <w:r w:rsidRPr="00774643">
        <w:rPr>
          <w:rFonts w:cs="Times New Roman"/>
          <w:sz w:val="20"/>
        </w:rPr>
        <w:t xml:space="preserve"> been changed from Fishermen’s Cooperatives to Fisher Cooperatives.</w:t>
      </w:r>
    </w:p>
    <w:p w:rsidR="003E4CB1" w:rsidRPr="00774643" w:rsidRDefault="003E4CB1" w:rsidP="003E4CB1">
      <w:pPr>
        <w:rPr>
          <w:rFonts w:cs="Times New Roman"/>
          <w:b/>
          <w:bCs/>
          <w:sz w:val="20"/>
        </w:rPr>
      </w:pPr>
      <w:r w:rsidRPr="00774643">
        <w:rPr>
          <w:rFonts w:cs="Times New Roman"/>
          <w:b/>
          <w:bCs/>
          <w:sz w:val="20"/>
        </w:rPr>
        <w:t xml:space="preserve"> Bibha Kumari</w:t>
      </w:r>
    </w:p>
    <w:p w:rsidR="009806A2" w:rsidRDefault="00673965" w:rsidP="003E4CB1">
      <w:pPr>
        <w:rPr>
          <w:rFonts w:cs="Times New Roman"/>
          <w:sz w:val="20"/>
        </w:rPr>
      </w:pPr>
      <w:r>
        <w:rPr>
          <w:rFonts w:cs="Times New Roman"/>
          <w:sz w:val="20"/>
        </w:rPr>
        <w:t xml:space="preserve">Bibha Kumari has been studying </w:t>
      </w:r>
      <w:r w:rsidR="003E4CB1" w:rsidRPr="00774643">
        <w:rPr>
          <w:rFonts w:cs="Times New Roman"/>
          <w:sz w:val="20"/>
        </w:rPr>
        <w:t>women fish workers of Patna since 2008. In 11 years she has been getting different kinds of information and the scene is changing</w:t>
      </w:r>
      <w:r>
        <w:rPr>
          <w:rFonts w:cs="Times New Roman"/>
          <w:sz w:val="20"/>
        </w:rPr>
        <w:t>, daily</w:t>
      </w:r>
      <w:r w:rsidR="003E4CB1" w:rsidRPr="00774643">
        <w:rPr>
          <w:rFonts w:cs="Times New Roman"/>
          <w:sz w:val="20"/>
        </w:rPr>
        <w:t xml:space="preserve">. </w:t>
      </w:r>
      <w:r>
        <w:rPr>
          <w:rFonts w:cs="Times New Roman"/>
          <w:sz w:val="20"/>
        </w:rPr>
        <w:t>Patna</w:t>
      </w:r>
      <w:r w:rsidR="003E4CB1" w:rsidRPr="00774643">
        <w:rPr>
          <w:rFonts w:cs="Times New Roman"/>
          <w:sz w:val="20"/>
        </w:rPr>
        <w:t xml:space="preserve"> is the capital of Bihar and the second largest city of North India, after Kolkata. They have the largest riverine area </w:t>
      </w:r>
      <w:r w:rsidR="005F2D71" w:rsidRPr="00774643">
        <w:rPr>
          <w:rFonts w:cs="Times New Roman"/>
          <w:sz w:val="20"/>
        </w:rPr>
        <w:t>in</w:t>
      </w:r>
      <w:r w:rsidR="003E4CB1" w:rsidRPr="00774643">
        <w:rPr>
          <w:rFonts w:cs="Times New Roman"/>
          <w:sz w:val="20"/>
        </w:rPr>
        <w:t xml:space="preserve"> </w:t>
      </w:r>
      <w:r w:rsidR="007529E9" w:rsidRPr="00774643">
        <w:rPr>
          <w:rFonts w:cs="Times New Roman"/>
          <w:sz w:val="20"/>
        </w:rPr>
        <w:t xml:space="preserve">India </w:t>
      </w:r>
      <w:r w:rsidR="003E4CB1" w:rsidRPr="00774643">
        <w:rPr>
          <w:rFonts w:cs="Times New Roman"/>
          <w:sz w:val="20"/>
        </w:rPr>
        <w:t xml:space="preserve">indicating that there should be a very large fisher community living </w:t>
      </w:r>
      <w:r w:rsidR="005F2D71" w:rsidRPr="00774643">
        <w:rPr>
          <w:rFonts w:cs="Times New Roman"/>
          <w:sz w:val="20"/>
        </w:rPr>
        <w:t>there.</w:t>
      </w:r>
      <w:r w:rsidR="003E4CB1" w:rsidRPr="00774643">
        <w:rPr>
          <w:rFonts w:cs="Times New Roman"/>
          <w:sz w:val="20"/>
        </w:rPr>
        <w:t xml:space="preserve"> Their only profession </w:t>
      </w:r>
      <w:r w:rsidR="005F2D71" w:rsidRPr="00774643">
        <w:rPr>
          <w:rFonts w:cs="Times New Roman"/>
          <w:sz w:val="20"/>
        </w:rPr>
        <w:t>i</w:t>
      </w:r>
      <w:r w:rsidR="003E4CB1" w:rsidRPr="00774643">
        <w:rPr>
          <w:rFonts w:cs="Times New Roman"/>
          <w:sz w:val="20"/>
        </w:rPr>
        <w:t xml:space="preserve">s fish capture but in recent times, fish culture has also started in a few areas. In Patna itself, one of the major rivers is </w:t>
      </w:r>
      <w:r w:rsidR="009806A2">
        <w:rPr>
          <w:rFonts w:cs="Times New Roman"/>
          <w:sz w:val="20"/>
        </w:rPr>
        <w:t xml:space="preserve">the </w:t>
      </w:r>
      <w:r w:rsidR="003E4CB1" w:rsidRPr="00774643">
        <w:rPr>
          <w:rFonts w:cs="Times New Roman"/>
          <w:sz w:val="20"/>
        </w:rPr>
        <w:t>Ganga and others include Gandak, Son</w:t>
      </w:r>
      <w:r w:rsidR="00D45011" w:rsidRPr="00774643">
        <w:rPr>
          <w:rFonts w:cs="Times New Roman"/>
          <w:sz w:val="20"/>
        </w:rPr>
        <w:t>, and</w:t>
      </w:r>
      <w:r w:rsidR="009806A2">
        <w:rPr>
          <w:rFonts w:cs="Times New Roman"/>
          <w:sz w:val="20"/>
        </w:rPr>
        <w:t xml:space="preserve"> Punpun. </w:t>
      </w:r>
      <w:r w:rsidR="003E4CB1" w:rsidRPr="00774643">
        <w:rPr>
          <w:rFonts w:cs="Times New Roman"/>
          <w:sz w:val="20"/>
        </w:rPr>
        <w:t xml:space="preserve">Different types of ponds were present inside </w:t>
      </w:r>
      <w:r w:rsidR="005F2D71" w:rsidRPr="00774643">
        <w:rPr>
          <w:rFonts w:cs="Times New Roman"/>
          <w:sz w:val="20"/>
        </w:rPr>
        <w:t xml:space="preserve">and outside </w:t>
      </w:r>
      <w:r w:rsidR="003E4CB1" w:rsidRPr="00774643">
        <w:rPr>
          <w:rFonts w:cs="Times New Roman"/>
          <w:sz w:val="20"/>
        </w:rPr>
        <w:t>the town</w:t>
      </w:r>
      <w:r w:rsidR="005F2D71" w:rsidRPr="00774643">
        <w:rPr>
          <w:rFonts w:cs="Times New Roman"/>
          <w:sz w:val="20"/>
        </w:rPr>
        <w:t>.</w:t>
      </w:r>
      <w:r w:rsidR="003E4CB1" w:rsidRPr="00774643">
        <w:rPr>
          <w:rFonts w:cs="Times New Roman"/>
          <w:sz w:val="20"/>
        </w:rPr>
        <w:t xml:space="preserve"> There were other local waterbodies –</w:t>
      </w:r>
      <w:r w:rsidR="009806A2">
        <w:rPr>
          <w:rFonts w:cs="Times New Roman"/>
          <w:sz w:val="20"/>
        </w:rPr>
        <w:t xml:space="preserve"> the </w:t>
      </w:r>
      <w:r w:rsidR="009806A2" w:rsidRPr="009806A2">
        <w:rPr>
          <w:rFonts w:cs="Times New Roman"/>
          <w:i/>
          <w:sz w:val="20"/>
        </w:rPr>
        <w:t>jalakshetra</w:t>
      </w:r>
      <w:r w:rsidR="003E4CB1" w:rsidRPr="00774643">
        <w:rPr>
          <w:rFonts w:cs="Times New Roman"/>
          <w:sz w:val="20"/>
        </w:rPr>
        <w:t xml:space="preserve"> – wetland areas inside the town, now totally constructed over in the new town area. There </w:t>
      </w:r>
      <w:r w:rsidR="005F2D71" w:rsidRPr="00774643">
        <w:rPr>
          <w:rFonts w:cs="Times New Roman"/>
          <w:sz w:val="20"/>
        </w:rPr>
        <w:t>we</w:t>
      </w:r>
      <w:r w:rsidR="003E4CB1" w:rsidRPr="00774643">
        <w:rPr>
          <w:rFonts w:cs="Times New Roman"/>
          <w:sz w:val="20"/>
        </w:rPr>
        <w:t xml:space="preserve">re also larger basin areas. </w:t>
      </w:r>
      <w:r w:rsidR="009806A2">
        <w:rPr>
          <w:rFonts w:cs="Times New Roman"/>
          <w:sz w:val="20"/>
        </w:rPr>
        <w:t>Fishing Communities live along the river and other floodplain areas.</w:t>
      </w:r>
    </w:p>
    <w:p w:rsidR="003E4CB1" w:rsidRPr="00774643" w:rsidRDefault="003B3F1D" w:rsidP="003E4CB1">
      <w:pPr>
        <w:rPr>
          <w:rFonts w:cs="Times New Roman"/>
          <w:sz w:val="20"/>
        </w:rPr>
      </w:pPr>
      <w:r w:rsidRPr="00774643">
        <w:rPr>
          <w:rFonts w:cs="Times New Roman"/>
          <w:sz w:val="20"/>
        </w:rPr>
        <w:t>The s</w:t>
      </w:r>
      <w:r w:rsidR="003E4CB1" w:rsidRPr="00774643">
        <w:rPr>
          <w:rFonts w:cs="Times New Roman"/>
          <w:sz w:val="20"/>
        </w:rPr>
        <w:t>tatus of the fishing co</w:t>
      </w:r>
      <w:r w:rsidR="009806A2">
        <w:rPr>
          <w:rFonts w:cs="Times New Roman"/>
          <w:sz w:val="20"/>
        </w:rPr>
        <w:t>mmunity around Patna is mostly `</w:t>
      </w:r>
      <w:proofErr w:type="gramStart"/>
      <w:r w:rsidR="009806A2">
        <w:rPr>
          <w:rFonts w:cs="Times New Roman"/>
          <w:sz w:val="20"/>
        </w:rPr>
        <w:t>Below</w:t>
      </w:r>
      <w:proofErr w:type="gramEnd"/>
      <w:r w:rsidR="009806A2">
        <w:rPr>
          <w:rFonts w:cs="Times New Roman"/>
          <w:sz w:val="20"/>
        </w:rPr>
        <w:t xml:space="preserve"> poverty line’</w:t>
      </w:r>
      <w:r w:rsidR="003E4CB1" w:rsidRPr="00774643">
        <w:rPr>
          <w:rFonts w:cs="Times New Roman"/>
          <w:sz w:val="20"/>
        </w:rPr>
        <w:t xml:space="preserve"> (BPL). Resident:  Some are urban dwellers</w:t>
      </w:r>
      <w:r w:rsidR="009806A2">
        <w:rPr>
          <w:rFonts w:cs="Times New Roman"/>
          <w:sz w:val="20"/>
        </w:rPr>
        <w:t>;</w:t>
      </w:r>
      <w:r w:rsidR="003E4CB1" w:rsidRPr="00774643">
        <w:rPr>
          <w:rFonts w:cs="Times New Roman"/>
          <w:sz w:val="20"/>
        </w:rPr>
        <w:t xml:space="preserve"> most are living in the surrounding area/village. Literacy rate is 39% but slowly increasing. By profession, men catch fish and wholesale marketing is </w:t>
      </w:r>
      <w:r w:rsidR="009806A2">
        <w:rPr>
          <w:rFonts w:cs="Times New Roman"/>
          <w:sz w:val="20"/>
        </w:rPr>
        <w:t>carried out</w:t>
      </w:r>
      <w:r w:rsidR="005F2D71" w:rsidRPr="00774643">
        <w:rPr>
          <w:rFonts w:cs="Times New Roman"/>
          <w:sz w:val="20"/>
        </w:rPr>
        <w:t xml:space="preserve"> </w:t>
      </w:r>
      <w:r w:rsidR="003E4CB1" w:rsidRPr="00774643">
        <w:rPr>
          <w:rFonts w:cs="Times New Roman"/>
          <w:sz w:val="20"/>
        </w:rPr>
        <w:t xml:space="preserve">totally by </w:t>
      </w:r>
      <w:r w:rsidR="005F2D71" w:rsidRPr="00774643">
        <w:rPr>
          <w:rFonts w:cs="Times New Roman"/>
          <w:sz w:val="20"/>
        </w:rPr>
        <w:t xml:space="preserve">them; </w:t>
      </w:r>
      <w:r w:rsidR="003E4CB1" w:rsidRPr="00774643">
        <w:rPr>
          <w:rFonts w:cs="Times New Roman"/>
          <w:sz w:val="20"/>
        </w:rPr>
        <w:t xml:space="preserve">retail/trading is </w:t>
      </w:r>
      <w:r w:rsidR="005F2D71" w:rsidRPr="00774643">
        <w:rPr>
          <w:rFonts w:cs="Times New Roman"/>
          <w:sz w:val="20"/>
        </w:rPr>
        <w:t xml:space="preserve">carried out </w:t>
      </w:r>
      <w:r w:rsidR="003E4CB1" w:rsidRPr="00774643">
        <w:rPr>
          <w:rFonts w:cs="Times New Roman"/>
          <w:sz w:val="20"/>
        </w:rPr>
        <w:t>by both men and women. Fishery worker/labour</w:t>
      </w:r>
      <w:r w:rsidR="009806A2">
        <w:rPr>
          <w:rFonts w:cs="Times New Roman"/>
          <w:sz w:val="20"/>
        </w:rPr>
        <w:t>ers</w:t>
      </w:r>
      <w:r w:rsidR="003E4CB1" w:rsidRPr="00774643">
        <w:rPr>
          <w:rFonts w:cs="Times New Roman"/>
          <w:sz w:val="20"/>
        </w:rPr>
        <w:t xml:space="preserve"> are men. In Bihar, all rivers are </w:t>
      </w:r>
      <w:r w:rsidR="009806A2">
        <w:rPr>
          <w:rFonts w:cs="Times New Roman"/>
          <w:sz w:val="20"/>
        </w:rPr>
        <w:t>gove</w:t>
      </w:r>
      <w:r w:rsidR="003E4CB1" w:rsidRPr="00774643">
        <w:rPr>
          <w:rFonts w:cs="Times New Roman"/>
          <w:sz w:val="20"/>
        </w:rPr>
        <w:t>rnment</w:t>
      </w:r>
      <w:r w:rsidR="009806A2">
        <w:rPr>
          <w:rFonts w:cs="Times New Roman"/>
          <w:sz w:val="20"/>
        </w:rPr>
        <w:t xml:space="preserve"> property</w:t>
      </w:r>
      <w:r w:rsidR="003E4CB1" w:rsidRPr="00774643">
        <w:rPr>
          <w:rFonts w:cs="Times New Roman"/>
          <w:sz w:val="20"/>
        </w:rPr>
        <w:t>. Stretches are licenced for fishing and auctioned. Many leases are taken by members from</w:t>
      </w:r>
      <w:r w:rsidR="009806A2">
        <w:rPr>
          <w:rFonts w:cs="Times New Roman"/>
          <w:sz w:val="20"/>
        </w:rPr>
        <w:t xml:space="preserve"> the</w:t>
      </w:r>
      <w:r w:rsidR="003E4CB1" w:rsidRPr="00774643">
        <w:rPr>
          <w:rFonts w:cs="Times New Roman"/>
          <w:sz w:val="20"/>
        </w:rPr>
        <w:t xml:space="preserve"> non-fishing community wh</w:t>
      </w:r>
      <w:r w:rsidR="009806A2">
        <w:rPr>
          <w:rFonts w:cs="Times New Roman"/>
          <w:sz w:val="20"/>
        </w:rPr>
        <w:t>o</w:t>
      </w:r>
      <w:r w:rsidR="003E4CB1" w:rsidRPr="00774643">
        <w:rPr>
          <w:rFonts w:cs="Times New Roman"/>
          <w:sz w:val="20"/>
        </w:rPr>
        <w:t xml:space="preserve"> hire fishers to do the fishing. People from the fishing community do other work such as running grocery shops, agriculture, labour in construction site</w:t>
      </w:r>
      <w:r w:rsidR="009806A2">
        <w:rPr>
          <w:rFonts w:cs="Times New Roman"/>
          <w:sz w:val="20"/>
        </w:rPr>
        <w:t>s</w:t>
      </w:r>
      <w:r w:rsidR="003E4CB1" w:rsidRPr="00774643">
        <w:rPr>
          <w:rFonts w:cs="Times New Roman"/>
          <w:sz w:val="20"/>
        </w:rPr>
        <w:t xml:space="preserve"> etc. Now sand removal is </w:t>
      </w:r>
      <w:r w:rsidR="005F2D71" w:rsidRPr="00774643">
        <w:rPr>
          <w:rFonts w:cs="Times New Roman"/>
          <w:sz w:val="20"/>
        </w:rPr>
        <w:t xml:space="preserve">also </w:t>
      </w:r>
      <w:r w:rsidR="003E4CB1" w:rsidRPr="00774643">
        <w:rPr>
          <w:rFonts w:cs="Times New Roman"/>
          <w:sz w:val="20"/>
        </w:rPr>
        <w:t xml:space="preserve">seen in </w:t>
      </w:r>
      <w:r w:rsidR="005F2D71" w:rsidRPr="00774643">
        <w:rPr>
          <w:rFonts w:cs="Times New Roman"/>
          <w:sz w:val="20"/>
        </w:rPr>
        <w:t xml:space="preserve">the </w:t>
      </w:r>
      <w:r w:rsidR="003E4CB1" w:rsidRPr="00774643">
        <w:rPr>
          <w:rFonts w:cs="Times New Roman"/>
          <w:sz w:val="20"/>
        </w:rPr>
        <w:t>Ganga because of</w:t>
      </w:r>
      <w:r w:rsidR="005F2D71" w:rsidRPr="00774643">
        <w:rPr>
          <w:rFonts w:cs="Times New Roman"/>
          <w:sz w:val="20"/>
        </w:rPr>
        <w:t xml:space="preserve"> a</w:t>
      </w:r>
      <w:r w:rsidR="003E4CB1" w:rsidRPr="00774643">
        <w:rPr>
          <w:rFonts w:cs="Times New Roman"/>
          <w:sz w:val="20"/>
        </w:rPr>
        <w:t xml:space="preserve"> lack of water</w:t>
      </w:r>
      <w:r w:rsidR="009123B6" w:rsidRPr="00774643">
        <w:rPr>
          <w:rFonts w:cs="Times New Roman"/>
          <w:sz w:val="20"/>
        </w:rPr>
        <w:t>,</w:t>
      </w:r>
      <w:r w:rsidR="003E4CB1" w:rsidRPr="00774643">
        <w:rPr>
          <w:rFonts w:cs="Times New Roman"/>
          <w:sz w:val="20"/>
        </w:rPr>
        <w:t xml:space="preserve"> though earlier it was only in rivers such as Son.</w:t>
      </w:r>
    </w:p>
    <w:p w:rsidR="006F2314" w:rsidRDefault="003E4CB1" w:rsidP="003E4CB1">
      <w:pPr>
        <w:rPr>
          <w:rFonts w:cs="Times New Roman"/>
          <w:sz w:val="20"/>
        </w:rPr>
      </w:pPr>
      <w:r w:rsidRPr="00774643">
        <w:rPr>
          <w:rFonts w:cs="Times New Roman"/>
          <w:sz w:val="20"/>
        </w:rPr>
        <w:t>Before 1990-2000, men were engaged in capturing fish and selling them on</w:t>
      </w:r>
      <w:r w:rsidR="009806A2">
        <w:rPr>
          <w:rFonts w:cs="Times New Roman"/>
          <w:sz w:val="20"/>
        </w:rPr>
        <w:t xml:space="preserve"> </w:t>
      </w:r>
      <w:r w:rsidRPr="00774643">
        <w:rPr>
          <w:rFonts w:cs="Times New Roman"/>
          <w:sz w:val="20"/>
        </w:rPr>
        <w:t>site and women actually worked in post-harvest</w:t>
      </w:r>
      <w:r w:rsidR="009806A2">
        <w:rPr>
          <w:rFonts w:cs="Times New Roman"/>
          <w:sz w:val="20"/>
        </w:rPr>
        <w:t>ing</w:t>
      </w:r>
      <w:r w:rsidRPr="00774643">
        <w:rPr>
          <w:rFonts w:cs="Times New Roman"/>
          <w:sz w:val="20"/>
        </w:rPr>
        <w:t>. In Bihar</w:t>
      </w:r>
      <w:r w:rsidR="009123B6" w:rsidRPr="00774643">
        <w:rPr>
          <w:rFonts w:cs="Times New Roman"/>
          <w:sz w:val="20"/>
        </w:rPr>
        <w:t>,</w:t>
      </w:r>
      <w:r w:rsidRPr="00774643">
        <w:rPr>
          <w:rFonts w:cs="Times New Roman"/>
          <w:sz w:val="20"/>
        </w:rPr>
        <w:t xml:space="preserve"> there was no fish processing beyond refrigeration. Women have very low literacy. In spite of low/no literacy, they </w:t>
      </w:r>
      <w:r w:rsidR="005F2D71" w:rsidRPr="00774643">
        <w:rPr>
          <w:rFonts w:cs="Times New Roman"/>
          <w:sz w:val="20"/>
        </w:rPr>
        <w:t>we</w:t>
      </w:r>
      <w:r w:rsidRPr="00774643">
        <w:rPr>
          <w:rFonts w:cs="Times New Roman"/>
          <w:sz w:val="20"/>
        </w:rPr>
        <w:t>re confident and expert</w:t>
      </w:r>
      <w:r w:rsidR="005F2D71" w:rsidRPr="00774643">
        <w:rPr>
          <w:rFonts w:cs="Times New Roman"/>
          <w:sz w:val="20"/>
        </w:rPr>
        <w:t>s</w:t>
      </w:r>
      <w:r w:rsidRPr="00774643">
        <w:rPr>
          <w:rFonts w:cs="Times New Roman"/>
          <w:sz w:val="20"/>
        </w:rPr>
        <w:t xml:space="preserve"> in</w:t>
      </w:r>
      <w:r w:rsidR="007529E9" w:rsidRPr="00774643">
        <w:rPr>
          <w:rFonts w:cs="Times New Roman"/>
          <w:sz w:val="20"/>
        </w:rPr>
        <w:t xml:space="preserve"> </w:t>
      </w:r>
      <w:r w:rsidRPr="00774643">
        <w:rPr>
          <w:rFonts w:cs="Times New Roman"/>
          <w:sz w:val="20"/>
        </w:rPr>
        <w:t>negotiation</w:t>
      </w:r>
      <w:r w:rsidR="005F2D71" w:rsidRPr="00774643">
        <w:rPr>
          <w:rFonts w:cs="Times New Roman"/>
          <w:sz w:val="20"/>
        </w:rPr>
        <w:t>s</w:t>
      </w:r>
      <w:r w:rsidRPr="00774643">
        <w:rPr>
          <w:rFonts w:cs="Times New Roman"/>
          <w:sz w:val="20"/>
        </w:rPr>
        <w:t xml:space="preserve"> during </w:t>
      </w:r>
      <w:r w:rsidR="005F2D71" w:rsidRPr="00774643">
        <w:rPr>
          <w:rFonts w:cs="Times New Roman"/>
          <w:sz w:val="20"/>
        </w:rPr>
        <w:t xml:space="preserve">the sale and </w:t>
      </w:r>
      <w:r w:rsidRPr="00774643">
        <w:rPr>
          <w:rFonts w:cs="Times New Roman"/>
          <w:sz w:val="20"/>
        </w:rPr>
        <w:t>purchas</w:t>
      </w:r>
      <w:r w:rsidR="005F2D71" w:rsidRPr="00774643">
        <w:rPr>
          <w:rFonts w:cs="Times New Roman"/>
          <w:sz w:val="20"/>
        </w:rPr>
        <w:t xml:space="preserve">e </w:t>
      </w:r>
      <w:r w:rsidR="00C02CC8" w:rsidRPr="00774643">
        <w:rPr>
          <w:rFonts w:cs="Times New Roman"/>
          <w:sz w:val="20"/>
        </w:rPr>
        <w:t>of fish.</w:t>
      </w:r>
      <w:r w:rsidRPr="00774643">
        <w:rPr>
          <w:rFonts w:cs="Times New Roman"/>
          <w:sz w:val="20"/>
        </w:rPr>
        <w:t xml:space="preserve"> They </w:t>
      </w:r>
      <w:r w:rsidR="005F2D71" w:rsidRPr="00774643">
        <w:rPr>
          <w:rFonts w:cs="Times New Roman"/>
          <w:sz w:val="20"/>
        </w:rPr>
        <w:t>we</w:t>
      </w:r>
      <w:r w:rsidRPr="00774643">
        <w:rPr>
          <w:rFonts w:cs="Times New Roman"/>
          <w:sz w:val="20"/>
        </w:rPr>
        <w:t>re efficient in calculation</w:t>
      </w:r>
      <w:r w:rsidR="005F2D71" w:rsidRPr="00774643">
        <w:rPr>
          <w:rFonts w:cs="Times New Roman"/>
          <w:sz w:val="20"/>
        </w:rPr>
        <w:t>s</w:t>
      </w:r>
      <w:r w:rsidRPr="00774643">
        <w:rPr>
          <w:rFonts w:cs="Times New Roman"/>
          <w:sz w:val="20"/>
        </w:rPr>
        <w:t xml:space="preserve"> of the amount</w:t>
      </w:r>
      <w:r w:rsidR="009806A2">
        <w:rPr>
          <w:rFonts w:cs="Times New Roman"/>
          <w:sz w:val="20"/>
        </w:rPr>
        <w:t>s involved</w:t>
      </w:r>
      <w:r w:rsidR="005F2D71" w:rsidRPr="00774643">
        <w:rPr>
          <w:rFonts w:cs="Times New Roman"/>
          <w:sz w:val="20"/>
        </w:rPr>
        <w:t xml:space="preserve"> and</w:t>
      </w:r>
      <w:r w:rsidRPr="00774643">
        <w:rPr>
          <w:rFonts w:cs="Times New Roman"/>
          <w:sz w:val="20"/>
        </w:rPr>
        <w:t xml:space="preserve"> in the fraction of weight of fish. </w:t>
      </w:r>
      <w:r w:rsidR="006F2314">
        <w:rPr>
          <w:rFonts w:cs="Times New Roman"/>
          <w:sz w:val="20"/>
        </w:rPr>
        <w:t>This was the skill of women.</w:t>
      </w:r>
    </w:p>
    <w:p w:rsidR="003E4CB1" w:rsidRPr="00774643" w:rsidRDefault="003E4CB1" w:rsidP="003E4CB1">
      <w:pPr>
        <w:rPr>
          <w:rFonts w:cs="Times New Roman"/>
          <w:sz w:val="20"/>
        </w:rPr>
      </w:pPr>
      <w:r w:rsidRPr="00774643">
        <w:rPr>
          <w:rFonts w:cs="Times New Roman"/>
          <w:sz w:val="20"/>
        </w:rPr>
        <w:t>Patna has expanded and include</w:t>
      </w:r>
      <w:r w:rsidR="005F2D71" w:rsidRPr="00774643">
        <w:rPr>
          <w:rFonts w:cs="Times New Roman"/>
          <w:sz w:val="20"/>
        </w:rPr>
        <w:t>s</w:t>
      </w:r>
      <w:r w:rsidRPr="00774643">
        <w:rPr>
          <w:rFonts w:cs="Times New Roman"/>
          <w:sz w:val="20"/>
        </w:rPr>
        <w:t xml:space="preserve"> nearby small towns which have</w:t>
      </w:r>
      <w:r w:rsidR="005F2D71" w:rsidRPr="00774643">
        <w:rPr>
          <w:rFonts w:cs="Times New Roman"/>
          <w:sz w:val="20"/>
        </w:rPr>
        <w:t xml:space="preserve"> formed </w:t>
      </w:r>
      <w:r w:rsidRPr="00774643">
        <w:rPr>
          <w:rFonts w:cs="Times New Roman"/>
          <w:sz w:val="20"/>
        </w:rPr>
        <w:t>the heart of the city. Urbani</w:t>
      </w:r>
      <w:r w:rsidR="005F2D71" w:rsidRPr="00774643">
        <w:rPr>
          <w:rFonts w:cs="Times New Roman"/>
          <w:sz w:val="20"/>
        </w:rPr>
        <w:t>s</w:t>
      </w:r>
      <w:r w:rsidRPr="00774643">
        <w:rPr>
          <w:rFonts w:cs="Times New Roman"/>
          <w:sz w:val="20"/>
        </w:rPr>
        <w:t>ation and high population have driven</w:t>
      </w:r>
      <w:r w:rsidR="009123B6" w:rsidRPr="00774643">
        <w:rPr>
          <w:rFonts w:cs="Times New Roman"/>
          <w:sz w:val="20"/>
        </w:rPr>
        <w:t xml:space="preserve"> </w:t>
      </w:r>
      <w:r w:rsidR="006F2314">
        <w:rPr>
          <w:rFonts w:cs="Times New Roman"/>
          <w:sz w:val="20"/>
        </w:rPr>
        <w:t xml:space="preserve">up </w:t>
      </w:r>
      <w:r w:rsidR="009123B6" w:rsidRPr="00774643">
        <w:rPr>
          <w:rFonts w:cs="Times New Roman"/>
          <w:sz w:val="20"/>
        </w:rPr>
        <w:t>the</w:t>
      </w:r>
      <w:r w:rsidRPr="00774643">
        <w:rPr>
          <w:rFonts w:cs="Times New Roman"/>
          <w:sz w:val="20"/>
        </w:rPr>
        <w:t xml:space="preserve"> demand for fish which is </w:t>
      </w:r>
      <w:r w:rsidR="006F2314">
        <w:rPr>
          <w:rFonts w:cs="Times New Roman"/>
          <w:sz w:val="20"/>
        </w:rPr>
        <w:t>escalating</w:t>
      </w:r>
      <w:r w:rsidR="009123B6" w:rsidRPr="00774643">
        <w:rPr>
          <w:rFonts w:cs="Times New Roman"/>
          <w:sz w:val="20"/>
        </w:rPr>
        <w:t xml:space="preserve"> every</w:t>
      </w:r>
      <w:r w:rsidR="006F2314">
        <w:rPr>
          <w:rFonts w:cs="Times New Roman"/>
          <w:sz w:val="20"/>
        </w:rPr>
        <w:t xml:space="preserve"> </w:t>
      </w:r>
      <w:r w:rsidR="009123B6" w:rsidRPr="00774643">
        <w:rPr>
          <w:rFonts w:cs="Times New Roman"/>
          <w:sz w:val="20"/>
        </w:rPr>
        <w:t>day</w:t>
      </w:r>
      <w:r w:rsidR="005F2D71" w:rsidRPr="00774643">
        <w:rPr>
          <w:rFonts w:cs="Times New Roman"/>
          <w:sz w:val="20"/>
        </w:rPr>
        <w:t>.</w:t>
      </w:r>
      <w:r w:rsidRPr="00774643">
        <w:rPr>
          <w:rFonts w:cs="Times New Roman"/>
          <w:sz w:val="20"/>
        </w:rPr>
        <w:t xml:space="preserve"> In the </w:t>
      </w:r>
      <w:r w:rsidR="006F2314">
        <w:rPr>
          <w:rFonts w:cs="Times New Roman"/>
          <w:sz w:val="20"/>
        </w:rPr>
        <w:t>m</w:t>
      </w:r>
      <w:r w:rsidRPr="00774643">
        <w:rPr>
          <w:rFonts w:cs="Times New Roman"/>
          <w:sz w:val="20"/>
        </w:rPr>
        <w:t>arket area, authori</w:t>
      </w:r>
      <w:r w:rsidR="005F2D71" w:rsidRPr="00774643">
        <w:rPr>
          <w:rFonts w:cs="Times New Roman"/>
          <w:sz w:val="20"/>
        </w:rPr>
        <w:t>s</w:t>
      </w:r>
      <w:r w:rsidRPr="00774643">
        <w:rPr>
          <w:rFonts w:cs="Times New Roman"/>
          <w:sz w:val="20"/>
        </w:rPr>
        <w:t xml:space="preserve">ed </w:t>
      </w:r>
      <w:r w:rsidRPr="00774643">
        <w:rPr>
          <w:rFonts w:cs="Times New Roman"/>
          <w:sz w:val="20"/>
        </w:rPr>
        <w:lastRenderedPageBreak/>
        <w:t xml:space="preserve">market places are limited and situated in the main town; there is no market formation </w:t>
      </w:r>
      <w:proofErr w:type="gramStart"/>
      <w:r w:rsidRPr="00774643">
        <w:rPr>
          <w:rFonts w:cs="Times New Roman"/>
          <w:sz w:val="20"/>
        </w:rPr>
        <w:t>in  new</w:t>
      </w:r>
      <w:proofErr w:type="gramEnd"/>
      <w:r w:rsidRPr="00774643">
        <w:rPr>
          <w:rFonts w:cs="Times New Roman"/>
          <w:sz w:val="20"/>
        </w:rPr>
        <w:t xml:space="preserve"> areas. Street markets </w:t>
      </w:r>
      <w:r w:rsidR="004F0E18" w:rsidRPr="00774643">
        <w:rPr>
          <w:rFonts w:cs="Times New Roman"/>
          <w:sz w:val="20"/>
        </w:rPr>
        <w:t>exist on</w:t>
      </w:r>
      <w:r w:rsidRPr="00774643">
        <w:rPr>
          <w:rFonts w:cs="Times New Roman"/>
          <w:sz w:val="20"/>
        </w:rPr>
        <w:t xml:space="preserve"> footpaths, colonies and wherever</w:t>
      </w:r>
      <w:r w:rsidR="009123B6" w:rsidRPr="00774643">
        <w:rPr>
          <w:rFonts w:cs="Times New Roman"/>
          <w:sz w:val="20"/>
        </w:rPr>
        <w:t xml:space="preserve"> it is</w:t>
      </w:r>
      <w:r w:rsidRPr="00774643">
        <w:rPr>
          <w:rFonts w:cs="Times New Roman"/>
          <w:sz w:val="20"/>
        </w:rPr>
        <w:t xml:space="preserve"> possible to fulfil consumer</w:t>
      </w:r>
      <w:r w:rsidR="004F0E18" w:rsidRPr="00774643">
        <w:rPr>
          <w:rFonts w:cs="Times New Roman"/>
          <w:sz w:val="20"/>
        </w:rPr>
        <w:t xml:space="preserve"> demand</w:t>
      </w:r>
      <w:r w:rsidRPr="00774643">
        <w:rPr>
          <w:rFonts w:cs="Times New Roman"/>
          <w:sz w:val="20"/>
        </w:rPr>
        <w:t xml:space="preserve">.  Fish vendors are mostly men.  Participation of women is seen but </w:t>
      </w:r>
      <w:r w:rsidR="004F0E18" w:rsidRPr="00774643">
        <w:rPr>
          <w:rFonts w:cs="Times New Roman"/>
          <w:sz w:val="20"/>
        </w:rPr>
        <w:t xml:space="preserve">is </w:t>
      </w:r>
      <w:r w:rsidRPr="00774643">
        <w:rPr>
          <w:rFonts w:cs="Times New Roman"/>
          <w:sz w:val="20"/>
        </w:rPr>
        <w:t xml:space="preserve">lower than men. Migration of </w:t>
      </w:r>
      <w:r w:rsidR="006F2314">
        <w:rPr>
          <w:rFonts w:cs="Times New Roman"/>
          <w:sz w:val="20"/>
        </w:rPr>
        <w:t xml:space="preserve">the </w:t>
      </w:r>
      <w:r w:rsidRPr="00774643">
        <w:rPr>
          <w:rFonts w:cs="Times New Roman"/>
          <w:sz w:val="20"/>
        </w:rPr>
        <w:t>fisher community from village and surrounding area</w:t>
      </w:r>
      <w:r w:rsidR="004F0E18" w:rsidRPr="00774643">
        <w:rPr>
          <w:rFonts w:cs="Times New Roman"/>
          <w:sz w:val="20"/>
        </w:rPr>
        <w:t>s</w:t>
      </w:r>
      <w:r w:rsidRPr="00774643">
        <w:rPr>
          <w:rFonts w:cs="Times New Roman"/>
          <w:sz w:val="20"/>
        </w:rPr>
        <w:t xml:space="preserve"> towards the urban area</w:t>
      </w:r>
      <w:r w:rsidR="006F2314">
        <w:rPr>
          <w:rFonts w:cs="Times New Roman"/>
          <w:sz w:val="20"/>
        </w:rPr>
        <w:t xml:space="preserve"> and</w:t>
      </w:r>
      <w:r w:rsidRPr="00774643">
        <w:rPr>
          <w:rFonts w:cs="Times New Roman"/>
          <w:sz w:val="20"/>
        </w:rPr>
        <w:t xml:space="preserve"> inward migration</w:t>
      </w:r>
      <w:r w:rsidR="004F0E18" w:rsidRPr="00774643">
        <w:rPr>
          <w:rFonts w:cs="Times New Roman"/>
          <w:sz w:val="20"/>
        </w:rPr>
        <w:t xml:space="preserve"> has been</w:t>
      </w:r>
      <w:r w:rsidRPr="00774643">
        <w:rPr>
          <w:rFonts w:cs="Times New Roman"/>
          <w:sz w:val="20"/>
        </w:rPr>
        <w:t xml:space="preserve"> observed. Men from villages come into the city, purchase fish from </w:t>
      </w:r>
      <w:r w:rsidR="004F0E18" w:rsidRPr="00774643">
        <w:rPr>
          <w:rFonts w:cs="Times New Roman"/>
          <w:sz w:val="20"/>
        </w:rPr>
        <w:t xml:space="preserve">the </w:t>
      </w:r>
      <w:r w:rsidRPr="00774643">
        <w:rPr>
          <w:rFonts w:cs="Times New Roman"/>
          <w:sz w:val="20"/>
        </w:rPr>
        <w:t>wholesale market and sell on the streets and return. Women stay in the village as they have domestic responsibilities</w:t>
      </w:r>
      <w:r w:rsidR="006F2314">
        <w:rPr>
          <w:rFonts w:cs="Times New Roman"/>
          <w:sz w:val="20"/>
        </w:rPr>
        <w:t>;</w:t>
      </w:r>
      <w:r w:rsidRPr="00774643">
        <w:rPr>
          <w:rFonts w:cs="Times New Roman"/>
          <w:sz w:val="20"/>
        </w:rPr>
        <w:t xml:space="preserve"> also, travelling from </w:t>
      </w:r>
      <w:r w:rsidR="006F2314">
        <w:rPr>
          <w:rFonts w:cs="Times New Roman"/>
          <w:sz w:val="20"/>
        </w:rPr>
        <w:t xml:space="preserve">the </w:t>
      </w:r>
      <w:r w:rsidRPr="00774643">
        <w:rPr>
          <w:rFonts w:cs="Times New Roman"/>
          <w:sz w:val="20"/>
        </w:rPr>
        <w:t>village to</w:t>
      </w:r>
      <w:r w:rsidR="006F2314">
        <w:rPr>
          <w:rFonts w:cs="Times New Roman"/>
          <w:sz w:val="20"/>
        </w:rPr>
        <w:t xml:space="preserve"> the</w:t>
      </w:r>
      <w:r w:rsidRPr="00774643">
        <w:rPr>
          <w:rFonts w:cs="Times New Roman"/>
          <w:sz w:val="20"/>
        </w:rPr>
        <w:t xml:space="preserve"> city is difficult. </w:t>
      </w:r>
    </w:p>
    <w:p w:rsidR="003E4CB1" w:rsidRPr="00774643" w:rsidRDefault="003E4CB1" w:rsidP="003E4CB1">
      <w:pPr>
        <w:rPr>
          <w:rFonts w:cs="Times New Roman"/>
          <w:sz w:val="20"/>
          <w:lang w:val="en-US"/>
        </w:rPr>
      </w:pPr>
      <w:r w:rsidRPr="00774643">
        <w:rPr>
          <w:rFonts w:cs="Times New Roman"/>
          <w:sz w:val="20"/>
        </w:rPr>
        <w:t xml:space="preserve"> </w:t>
      </w:r>
      <w:r w:rsidR="00F01807" w:rsidRPr="00774643">
        <w:rPr>
          <w:rFonts w:cs="Times New Roman"/>
          <w:sz w:val="20"/>
        </w:rPr>
        <w:t>H</w:t>
      </w:r>
      <w:r w:rsidR="007529E9" w:rsidRPr="00774643">
        <w:rPr>
          <w:rFonts w:cs="Times New Roman"/>
          <w:sz w:val="20"/>
        </w:rPr>
        <w:t xml:space="preserve">er research </w:t>
      </w:r>
      <w:r w:rsidR="006F2314">
        <w:rPr>
          <w:rFonts w:cs="Times New Roman"/>
          <w:sz w:val="20"/>
        </w:rPr>
        <w:t>indicated a decline</w:t>
      </w:r>
      <w:r w:rsidRPr="00774643">
        <w:rPr>
          <w:rFonts w:cs="Times New Roman"/>
          <w:sz w:val="20"/>
        </w:rPr>
        <w:t xml:space="preserve"> in </w:t>
      </w:r>
      <w:r w:rsidRPr="00774643">
        <w:rPr>
          <w:rFonts w:cs="Times New Roman"/>
          <w:sz w:val="20"/>
          <w:lang w:val="en-US"/>
        </w:rPr>
        <w:t xml:space="preserve">the presence of women in fish markets </w:t>
      </w:r>
      <w:r w:rsidR="009123B6" w:rsidRPr="00774643">
        <w:rPr>
          <w:rFonts w:cs="Times New Roman"/>
          <w:sz w:val="20"/>
          <w:lang w:val="en-US"/>
        </w:rPr>
        <w:t xml:space="preserve">as </w:t>
      </w:r>
      <w:r w:rsidRPr="00774643">
        <w:rPr>
          <w:rFonts w:cs="Times New Roman"/>
          <w:sz w:val="20"/>
          <w:lang w:val="en-US"/>
        </w:rPr>
        <w:t>compared to men. Showing a picture in Patliputra where fish</w:t>
      </w:r>
      <w:r w:rsidR="006F2314">
        <w:rPr>
          <w:rFonts w:cs="Times New Roman"/>
          <w:sz w:val="20"/>
          <w:lang w:val="en-US"/>
        </w:rPr>
        <w:t xml:space="preserve"> </w:t>
      </w:r>
      <w:r w:rsidR="004F0E18" w:rsidRPr="00774643">
        <w:rPr>
          <w:rFonts w:cs="Times New Roman"/>
          <w:sz w:val="20"/>
          <w:lang w:val="en-US"/>
        </w:rPr>
        <w:t>wa</w:t>
      </w:r>
      <w:r w:rsidR="004E6B50" w:rsidRPr="00774643">
        <w:rPr>
          <w:rFonts w:cs="Times New Roman"/>
          <w:sz w:val="20"/>
          <w:lang w:val="en-US"/>
        </w:rPr>
        <w:t xml:space="preserve">s sold </w:t>
      </w:r>
      <w:r w:rsidR="004F0E18" w:rsidRPr="00774643">
        <w:rPr>
          <w:rFonts w:cs="Times New Roman"/>
          <w:sz w:val="20"/>
          <w:lang w:val="en-US"/>
        </w:rPr>
        <w:t>o</w:t>
      </w:r>
      <w:r w:rsidR="004E6B50" w:rsidRPr="00774643">
        <w:rPr>
          <w:rFonts w:cs="Times New Roman"/>
          <w:sz w:val="20"/>
          <w:lang w:val="en-US"/>
        </w:rPr>
        <w:t xml:space="preserve">n the footpath, </w:t>
      </w:r>
      <w:r w:rsidR="004F0E18" w:rsidRPr="00774643">
        <w:rPr>
          <w:rFonts w:cs="Times New Roman"/>
          <w:sz w:val="20"/>
          <w:lang w:val="en-US"/>
        </w:rPr>
        <w:t>She</w:t>
      </w:r>
      <w:r w:rsidRPr="00774643">
        <w:rPr>
          <w:rFonts w:cs="Times New Roman"/>
          <w:sz w:val="20"/>
          <w:lang w:val="en-US"/>
        </w:rPr>
        <w:t xml:space="preserve"> explained that </w:t>
      </w:r>
      <w:r w:rsidR="004F0E18" w:rsidRPr="00774643">
        <w:rPr>
          <w:rFonts w:cs="Times New Roman"/>
          <w:sz w:val="20"/>
          <w:lang w:val="en-US"/>
        </w:rPr>
        <w:t xml:space="preserve">a </w:t>
      </w:r>
      <w:r w:rsidRPr="00774643">
        <w:rPr>
          <w:rFonts w:cs="Times New Roman"/>
          <w:sz w:val="20"/>
          <w:lang w:val="en-US"/>
        </w:rPr>
        <w:t xml:space="preserve">footpath </w:t>
      </w:r>
      <w:r w:rsidR="004F0E18" w:rsidRPr="00774643">
        <w:rPr>
          <w:rFonts w:cs="Times New Roman"/>
          <w:sz w:val="20"/>
          <w:lang w:val="en-US"/>
        </w:rPr>
        <w:t>wa</w:t>
      </w:r>
      <w:r w:rsidRPr="00774643">
        <w:rPr>
          <w:rFonts w:cs="Times New Roman"/>
          <w:sz w:val="20"/>
          <w:lang w:val="en-US"/>
        </w:rPr>
        <w:t>s an unauthori</w:t>
      </w:r>
      <w:r w:rsidR="004F0E18" w:rsidRPr="00774643">
        <w:rPr>
          <w:rFonts w:cs="Times New Roman"/>
          <w:sz w:val="20"/>
          <w:lang w:val="en-US"/>
        </w:rPr>
        <w:t>s</w:t>
      </w:r>
      <w:r w:rsidRPr="00774643">
        <w:rPr>
          <w:rFonts w:cs="Times New Roman"/>
          <w:sz w:val="20"/>
          <w:lang w:val="en-US"/>
        </w:rPr>
        <w:t>ed area for selling fish. Every day, the vendors br</w:t>
      </w:r>
      <w:r w:rsidR="004F0E18" w:rsidRPr="00774643">
        <w:rPr>
          <w:rFonts w:cs="Times New Roman"/>
          <w:sz w:val="20"/>
          <w:lang w:val="en-US"/>
        </w:rPr>
        <w:t xml:space="preserve">ought </w:t>
      </w:r>
      <w:r w:rsidRPr="00774643">
        <w:rPr>
          <w:rFonts w:cs="Times New Roman"/>
          <w:sz w:val="20"/>
          <w:lang w:val="en-US"/>
        </w:rPr>
        <w:t xml:space="preserve">their equipment and set up stalls for three hours in the morning and two in the evening. When there </w:t>
      </w:r>
      <w:r w:rsidR="004F0E18" w:rsidRPr="00774643">
        <w:rPr>
          <w:rFonts w:cs="Times New Roman"/>
          <w:sz w:val="20"/>
          <w:lang w:val="en-US"/>
        </w:rPr>
        <w:t>wa</w:t>
      </w:r>
      <w:r w:rsidRPr="00774643">
        <w:rPr>
          <w:rFonts w:cs="Times New Roman"/>
          <w:sz w:val="20"/>
          <w:lang w:val="en-US"/>
        </w:rPr>
        <w:t xml:space="preserve">s a government encroachment drive, these markets </w:t>
      </w:r>
      <w:r w:rsidR="004F0E18" w:rsidRPr="00774643">
        <w:rPr>
          <w:rFonts w:cs="Times New Roman"/>
          <w:sz w:val="20"/>
          <w:lang w:val="en-US"/>
        </w:rPr>
        <w:t>we</w:t>
      </w:r>
      <w:r w:rsidRPr="00774643">
        <w:rPr>
          <w:rFonts w:cs="Times New Roman"/>
          <w:sz w:val="20"/>
          <w:lang w:val="en-US"/>
        </w:rPr>
        <w:t xml:space="preserve">re removed; men and women hastily move all their belongings from that location. These </w:t>
      </w:r>
      <w:r w:rsidR="004F0E18" w:rsidRPr="00774643">
        <w:rPr>
          <w:rFonts w:cs="Times New Roman"/>
          <w:sz w:val="20"/>
          <w:lang w:val="en-US"/>
        </w:rPr>
        <w:t>we</w:t>
      </w:r>
      <w:r w:rsidRPr="00774643">
        <w:rPr>
          <w:rFonts w:cs="Times New Roman"/>
          <w:sz w:val="20"/>
          <w:lang w:val="en-US"/>
        </w:rPr>
        <w:t xml:space="preserve">re sudden unannounced </w:t>
      </w:r>
      <w:r w:rsidR="006F2314">
        <w:rPr>
          <w:rFonts w:cs="Times New Roman"/>
          <w:sz w:val="20"/>
          <w:lang w:val="en-US"/>
        </w:rPr>
        <w:t xml:space="preserve">disturbances </w:t>
      </w:r>
      <w:proofErr w:type="gramStart"/>
      <w:r w:rsidR="006F2314">
        <w:rPr>
          <w:rFonts w:cs="Times New Roman"/>
          <w:sz w:val="20"/>
          <w:lang w:val="en-US"/>
        </w:rPr>
        <w:t xml:space="preserve">to  </w:t>
      </w:r>
      <w:r w:rsidRPr="00774643">
        <w:rPr>
          <w:rFonts w:cs="Times New Roman"/>
          <w:sz w:val="20"/>
          <w:lang w:val="en-US"/>
        </w:rPr>
        <w:t>the</w:t>
      </w:r>
      <w:proofErr w:type="gramEnd"/>
      <w:r w:rsidRPr="00774643">
        <w:rPr>
          <w:rFonts w:cs="Times New Roman"/>
          <w:sz w:val="20"/>
          <w:lang w:val="en-US"/>
        </w:rPr>
        <w:t xml:space="preserve"> fish trade. </w:t>
      </w:r>
    </w:p>
    <w:p w:rsidR="003E4CB1" w:rsidRPr="00774643" w:rsidRDefault="003E4CB1" w:rsidP="003E4CB1">
      <w:pPr>
        <w:rPr>
          <w:rFonts w:cs="Times New Roman"/>
          <w:sz w:val="20"/>
        </w:rPr>
      </w:pPr>
      <w:r w:rsidRPr="00774643">
        <w:rPr>
          <w:rFonts w:cs="Times New Roman"/>
          <w:sz w:val="20"/>
        </w:rPr>
        <w:t>Reasons</w:t>
      </w:r>
      <w:r w:rsidR="006F2314">
        <w:rPr>
          <w:rFonts w:cs="Times New Roman"/>
          <w:sz w:val="20"/>
        </w:rPr>
        <w:t xml:space="preserve"> </w:t>
      </w:r>
      <w:r w:rsidR="004F0E18" w:rsidRPr="00774643">
        <w:rPr>
          <w:rFonts w:cs="Times New Roman"/>
          <w:sz w:val="20"/>
        </w:rPr>
        <w:t>for</w:t>
      </w:r>
      <w:r w:rsidRPr="00774643">
        <w:rPr>
          <w:rFonts w:cs="Times New Roman"/>
          <w:sz w:val="20"/>
        </w:rPr>
        <w:t xml:space="preserve"> women moving out from marketing/trade are many. </w:t>
      </w:r>
      <w:r w:rsidR="004F0E18" w:rsidRPr="00774643">
        <w:rPr>
          <w:rFonts w:cs="Times New Roman"/>
          <w:sz w:val="20"/>
        </w:rPr>
        <w:t>L</w:t>
      </w:r>
      <w:r w:rsidRPr="00774643">
        <w:rPr>
          <w:rFonts w:cs="Times New Roman"/>
          <w:sz w:val="20"/>
        </w:rPr>
        <w:t>iteracy is</w:t>
      </w:r>
      <w:r w:rsidR="006F2314">
        <w:rPr>
          <w:rFonts w:cs="Times New Roman"/>
          <w:sz w:val="20"/>
        </w:rPr>
        <w:t xml:space="preserve"> low </w:t>
      </w:r>
      <w:r w:rsidRPr="00774643">
        <w:rPr>
          <w:rFonts w:cs="Times New Roman"/>
          <w:sz w:val="20"/>
        </w:rPr>
        <w:t>(high numbers are uneducated) and people have gone mostly to primary school. Lack of knowledge and awareness as well as difficult transportation and communication facilities are compelling w</w:t>
      </w:r>
      <w:r w:rsidR="00F85834" w:rsidRPr="00774643">
        <w:rPr>
          <w:rFonts w:cs="Times New Roman"/>
          <w:sz w:val="20"/>
        </w:rPr>
        <w:t>omen to stay away from markets.</w:t>
      </w:r>
      <w:r w:rsidR="006F2314">
        <w:rPr>
          <w:rFonts w:cs="Times New Roman"/>
          <w:sz w:val="20"/>
        </w:rPr>
        <w:t xml:space="preserve"> Inter-market competition is high </w:t>
      </w:r>
      <w:r w:rsidRPr="00774643">
        <w:rPr>
          <w:rFonts w:cs="Times New Roman"/>
          <w:sz w:val="20"/>
        </w:rPr>
        <w:t xml:space="preserve">as fish sellers increase </w:t>
      </w:r>
      <w:r w:rsidR="00C91729" w:rsidRPr="00774643">
        <w:rPr>
          <w:rFonts w:cs="Times New Roman"/>
          <w:sz w:val="20"/>
        </w:rPr>
        <w:t xml:space="preserve">according to </w:t>
      </w:r>
      <w:r w:rsidRPr="00774643">
        <w:rPr>
          <w:rFonts w:cs="Times New Roman"/>
          <w:sz w:val="20"/>
        </w:rPr>
        <w:t>population and demand, but there is no increase in the market area. There is gender</w:t>
      </w:r>
      <w:r w:rsidR="0082350A" w:rsidRPr="00774643">
        <w:rPr>
          <w:rFonts w:cs="Times New Roman"/>
          <w:sz w:val="20"/>
        </w:rPr>
        <w:t>-</w:t>
      </w:r>
      <w:r w:rsidRPr="00774643">
        <w:rPr>
          <w:rFonts w:cs="Times New Roman"/>
          <w:sz w:val="20"/>
        </w:rPr>
        <w:t>based discrimination. Because</w:t>
      </w:r>
      <w:r w:rsidR="006F2314">
        <w:rPr>
          <w:rFonts w:cs="Times New Roman"/>
          <w:sz w:val="20"/>
        </w:rPr>
        <w:t xml:space="preserve"> inter-market</w:t>
      </w:r>
      <w:r w:rsidRPr="00774643">
        <w:rPr>
          <w:rFonts w:cs="Times New Roman"/>
          <w:sz w:val="20"/>
        </w:rPr>
        <w:t xml:space="preserve"> competition is high, women do not try to compete in the market. Men can fight but women do not. Safety and security is of concern. </w:t>
      </w:r>
      <w:r w:rsidR="006F2314">
        <w:rPr>
          <w:rFonts w:cs="Times New Roman"/>
          <w:sz w:val="20"/>
        </w:rPr>
        <w:t>The o</w:t>
      </w:r>
      <w:r w:rsidRPr="00774643">
        <w:rPr>
          <w:rFonts w:cs="Times New Roman"/>
          <w:sz w:val="20"/>
        </w:rPr>
        <w:t xml:space="preserve">verall condition of </w:t>
      </w:r>
      <w:r w:rsidR="004F0E18" w:rsidRPr="00774643">
        <w:rPr>
          <w:rFonts w:cs="Times New Roman"/>
          <w:sz w:val="20"/>
        </w:rPr>
        <w:t xml:space="preserve">the </w:t>
      </w:r>
      <w:r w:rsidRPr="00774643">
        <w:rPr>
          <w:rFonts w:cs="Times New Roman"/>
          <w:sz w:val="20"/>
        </w:rPr>
        <w:t>market is poor due to lack of space</w:t>
      </w:r>
      <w:r w:rsidR="004F0E18" w:rsidRPr="00774643">
        <w:rPr>
          <w:rFonts w:cs="Times New Roman"/>
          <w:sz w:val="20"/>
        </w:rPr>
        <w:t xml:space="preserve"> and</w:t>
      </w:r>
      <w:r w:rsidR="006F2314">
        <w:rPr>
          <w:rFonts w:cs="Times New Roman"/>
          <w:sz w:val="20"/>
        </w:rPr>
        <w:t xml:space="preserve"> </w:t>
      </w:r>
      <w:r w:rsidRPr="00774643">
        <w:rPr>
          <w:rFonts w:cs="Times New Roman"/>
          <w:sz w:val="20"/>
        </w:rPr>
        <w:t>facilities even in the main market and so women are not comfortable there. Poor hygienic</w:t>
      </w:r>
      <w:r w:rsidR="00F85834" w:rsidRPr="00774643">
        <w:rPr>
          <w:rFonts w:cs="Times New Roman"/>
          <w:sz w:val="20"/>
        </w:rPr>
        <w:t xml:space="preserve"> conditions are also a problem.</w:t>
      </w:r>
    </w:p>
    <w:p w:rsidR="003E4CB1" w:rsidRPr="00774643" w:rsidRDefault="003E4CB1" w:rsidP="003E4CB1">
      <w:pPr>
        <w:rPr>
          <w:rFonts w:cs="Times New Roman"/>
          <w:sz w:val="20"/>
        </w:rPr>
      </w:pPr>
      <w:r w:rsidRPr="00774643">
        <w:rPr>
          <w:rFonts w:cs="Times New Roman"/>
          <w:sz w:val="20"/>
        </w:rPr>
        <w:t xml:space="preserve">Their survey showed that over 45% of those involved in fish markets </w:t>
      </w:r>
      <w:r w:rsidR="004F0E18" w:rsidRPr="00774643">
        <w:rPr>
          <w:rFonts w:cs="Times New Roman"/>
          <w:sz w:val="20"/>
        </w:rPr>
        <w:t>we</w:t>
      </w:r>
      <w:r w:rsidRPr="00774643">
        <w:rPr>
          <w:rFonts w:cs="Times New Roman"/>
          <w:sz w:val="20"/>
        </w:rPr>
        <w:t>re uneducated and about 20% ha</w:t>
      </w:r>
      <w:r w:rsidR="004F0E18" w:rsidRPr="00774643">
        <w:rPr>
          <w:rFonts w:cs="Times New Roman"/>
          <w:sz w:val="20"/>
        </w:rPr>
        <w:t>d</w:t>
      </w:r>
      <w:r w:rsidRPr="00774643">
        <w:rPr>
          <w:rFonts w:cs="Times New Roman"/>
          <w:sz w:val="20"/>
        </w:rPr>
        <w:t xml:space="preserve"> primary education. Graduates and those who ha</w:t>
      </w:r>
      <w:r w:rsidR="004F0E18" w:rsidRPr="00774643">
        <w:rPr>
          <w:rFonts w:cs="Times New Roman"/>
          <w:sz w:val="20"/>
        </w:rPr>
        <w:t>d</w:t>
      </w:r>
      <w:r w:rsidRPr="00774643">
        <w:rPr>
          <w:rFonts w:cs="Times New Roman"/>
          <w:sz w:val="20"/>
        </w:rPr>
        <w:t xml:space="preserve"> completed intermediate </w:t>
      </w:r>
      <w:r w:rsidR="004F0E18" w:rsidRPr="00774643">
        <w:rPr>
          <w:rFonts w:cs="Times New Roman"/>
          <w:sz w:val="20"/>
        </w:rPr>
        <w:t>we</w:t>
      </w:r>
      <w:r w:rsidRPr="00774643">
        <w:rPr>
          <w:rFonts w:cs="Times New Roman"/>
          <w:sz w:val="20"/>
        </w:rPr>
        <w:t xml:space="preserve">re working in the wholesale market. Some men </w:t>
      </w:r>
      <w:r w:rsidR="004F0E18" w:rsidRPr="00774643">
        <w:rPr>
          <w:rFonts w:cs="Times New Roman"/>
          <w:sz w:val="20"/>
        </w:rPr>
        <w:t>we</w:t>
      </w:r>
      <w:r w:rsidRPr="00774643">
        <w:rPr>
          <w:rFonts w:cs="Times New Roman"/>
          <w:sz w:val="20"/>
        </w:rPr>
        <w:t>re matriculates. In the case of women, about 10</w:t>
      </w:r>
      <w:r w:rsidR="00F411A6">
        <w:rPr>
          <w:rFonts w:cs="Times New Roman"/>
          <w:sz w:val="20"/>
        </w:rPr>
        <w:t>%</w:t>
      </w:r>
      <w:r w:rsidRPr="00774643">
        <w:rPr>
          <w:rFonts w:cs="Times New Roman"/>
          <w:sz w:val="20"/>
        </w:rPr>
        <w:t xml:space="preserve"> ha</w:t>
      </w:r>
      <w:r w:rsidR="004F0E18" w:rsidRPr="00774643">
        <w:rPr>
          <w:rFonts w:cs="Times New Roman"/>
          <w:sz w:val="20"/>
        </w:rPr>
        <w:t>d</w:t>
      </w:r>
      <w:r w:rsidRPr="00774643">
        <w:rPr>
          <w:rFonts w:cs="Times New Roman"/>
          <w:sz w:val="20"/>
        </w:rPr>
        <w:t xml:space="preserve"> primary education and the rest </w:t>
      </w:r>
      <w:r w:rsidR="004F0E18" w:rsidRPr="00774643">
        <w:rPr>
          <w:rFonts w:cs="Times New Roman"/>
          <w:sz w:val="20"/>
        </w:rPr>
        <w:t>we</w:t>
      </w:r>
      <w:r w:rsidRPr="00774643">
        <w:rPr>
          <w:rFonts w:cs="Times New Roman"/>
          <w:sz w:val="20"/>
        </w:rPr>
        <w:t xml:space="preserve">re uneducated. Fish vendors </w:t>
      </w:r>
      <w:r w:rsidR="004F0E18" w:rsidRPr="00774643">
        <w:rPr>
          <w:rFonts w:cs="Times New Roman"/>
          <w:sz w:val="20"/>
        </w:rPr>
        <w:t>we</w:t>
      </w:r>
      <w:r w:rsidRPr="00774643">
        <w:rPr>
          <w:rFonts w:cs="Times New Roman"/>
          <w:sz w:val="20"/>
        </w:rPr>
        <w:t>re mostly illiterate. Those in the wholesale markets and transport sector may be educated up</w:t>
      </w:r>
      <w:r w:rsidR="00F411A6">
        <w:rPr>
          <w:rFonts w:cs="Times New Roman"/>
          <w:sz w:val="20"/>
        </w:rPr>
        <w:t xml:space="preserve"> </w:t>
      </w:r>
      <w:r w:rsidRPr="00774643">
        <w:rPr>
          <w:rFonts w:cs="Times New Roman"/>
          <w:sz w:val="20"/>
        </w:rPr>
        <w:t xml:space="preserve">to </w:t>
      </w:r>
      <w:r w:rsidR="004F0E18" w:rsidRPr="00774643">
        <w:rPr>
          <w:rFonts w:cs="Times New Roman"/>
          <w:sz w:val="20"/>
        </w:rPr>
        <w:t xml:space="preserve">the </w:t>
      </w:r>
      <w:r w:rsidRPr="00774643">
        <w:rPr>
          <w:rFonts w:cs="Times New Roman"/>
          <w:sz w:val="20"/>
        </w:rPr>
        <w:t>secondary level.</w:t>
      </w:r>
    </w:p>
    <w:p w:rsidR="003E4CB1" w:rsidRPr="00774643" w:rsidRDefault="00792A8E" w:rsidP="003E4CB1">
      <w:pPr>
        <w:rPr>
          <w:rFonts w:cs="Times New Roman"/>
          <w:sz w:val="20"/>
        </w:rPr>
      </w:pPr>
      <w:r w:rsidRPr="00774643">
        <w:rPr>
          <w:rFonts w:cs="Times New Roman"/>
          <w:sz w:val="20"/>
        </w:rPr>
        <w:t xml:space="preserve">There </w:t>
      </w:r>
      <w:r w:rsidR="004F0E18" w:rsidRPr="00774643">
        <w:rPr>
          <w:rFonts w:cs="Times New Roman"/>
          <w:sz w:val="20"/>
        </w:rPr>
        <w:t>wa</w:t>
      </w:r>
      <w:r w:rsidRPr="00774643">
        <w:rPr>
          <w:rFonts w:cs="Times New Roman"/>
          <w:sz w:val="20"/>
        </w:rPr>
        <w:t>s no adequate market</w:t>
      </w:r>
      <w:r w:rsidR="003E4CB1" w:rsidRPr="00774643">
        <w:rPr>
          <w:rFonts w:cs="Times New Roman"/>
          <w:sz w:val="20"/>
        </w:rPr>
        <w:t xml:space="preserve">place according to the population of consumers. Footpath and open fish markets </w:t>
      </w:r>
      <w:r w:rsidR="004F0E18" w:rsidRPr="00774643">
        <w:rPr>
          <w:rFonts w:cs="Times New Roman"/>
          <w:sz w:val="20"/>
        </w:rPr>
        <w:t>we</w:t>
      </w:r>
      <w:r w:rsidR="003E4CB1" w:rsidRPr="00774643">
        <w:rPr>
          <w:rFonts w:cs="Times New Roman"/>
          <w:sz w:val="20"/>
        </w:rPr>
        <w:t>re more (unauthori</w:t>
      </w:r>
      <w:r w:rsidR="00F411A6">
        <w:rPr>
          <w:rFonts w:cs="Times New Roman"/>
          <w:sz w:val="20"/>
        </w:rPr>
        <w:t>s</w:t>
      </w:r>
      <w:r w:rsidR="003E4CB1" w:rsidRPr="00774643">
        <w:rPr>
          <w:rFonts w:cs="Times New Roman"/>
          <w:sz w:val="20"/>
        </w:rPr>
        <w:t xml:space="preserve">ed and uncertain). There </w:t>
      </w:r>
      <w:r w:rsidR="004F0E18" w:rsidRPr="00774643">
        <w:rPr>
          <w:rFonts w:cs="Times New Roman"/>
          <w:sz w:val="20"/>
        </w:rPr>
        <w:t>wa</w:t>
      </w:r>
      <w:r w:rsidR="003E4CB1" w:rsidRPr="00774643">
        <w:rPr>
          <w:rFonts w:cs="Times New Roman"/>
          <w:sz w:val="20"/>
        </w:rPr>
        <w:t>s no proper water supply even in the main fish market. Drainage and sanitation condition</w:t>
      </w:r>
      <w:r w:rsidR="004F0E18" w:rsidRPr="00774643">
        <w:rPr>
          <w:rFonts w:cs="Times New Roman"/>
          <w:sz w:val="20"/>
        </w:rPr>
        <w:t>s</w:t>
      </w:r>
      <w:r w:rsidR="00F411A6">
        <w:rPr>
          <w:rFonts w:cs="Times New Roman"/>
          <w:sz w:val="20"/>
        </w:rPr>
        <w:t xml:space="preserve"> </w:t>
      </w:r>
      <w:r w:rsidR="004F0E18" w:rsidRPr="00774643">
        <w:rPr>
          <w:rFonts w:cs="Times New Roman"/>
          <w:sz w:val="20"/>
        </w:rPr>
        <w:t>we</w:t>
      </w:r>
      <w:r w:rsidR="003E4CB1" w:rsidRPr="00774643">
        <w:rPr>
          <w:rFonts w:cs="Times New Roman"/>
          <w:sz w:val="20"/>
        </w:rPr>
        <w:t xml:space="preserve">re bad and waterlogging </w:t>
      </w:r>
      <w:r w:rsidR="004F0E18" w:rsidRPr="00774643">
        <w:rPr>
          <w:rFonts w:cs="Times New Roman"/>
          <w:sz w:val="20"/>
        </w:rPr>
        <w:t>wa</w:t>
      </w:r>
      <w:r w:rsidR="003E4CB1" w:rsidRPr="00774643">
        <w:rPr>
          <w:rFonts w:cs="Times New Roman"/>
          <w:sz w:val="20"/>
        </w:rPr>
        <w:t xml:space="preserve">s a problem. </w:t>
      </w:r>
      <w:r w:rsidR="004F0E18" w:rsidRPr="00774643">
        <w:rPr>
          <w:rFonts w:cs="Times New Roman"/>
          <w:sz w:val="20"/>
        </w:rPr>
        <w:t>T</w:t>
      </w:r>
      <w:r w:rsidR="003E4CB1" w:rsidRPr="00774643">
        <w:rPr>
          <w:rFonts w:cs="Times New Roman"/>
          <w:sz w:val="20"/>
        </w:rPr>
        <w:t xml:space="preserve">oilet facilities in the </w:t>
      </w:r>
      <w:r w:rsidR="00F411A6">
        <w:rPr>
          <w:rFonts w:cs="Times New Roman"/>
          <w:sz w:val="20"/>
        </w:rPr>
        <w:t>m</w:t>
      </w:r>
      <w:r w:rsidR="003E4CB1" w:rsidRPr="00774643">
        <w:rPr>
          <w:rFonts w:cs="Times New Roman"/>
          <w:sz w:val="20"/>
        </w:rPr>
        <w:t>ain market built by the government</w:t>
      </w:r>
      <w:r w:rsidR="004F0E18" w:rsidRPr="00774643">
        <w:rPr>
          <w:rFonts w:cs="Times New Roman"/>
          <w:sz w:val="20"/>
        </w:rPr>
        <w:t xml:space="preserve"> were inadequate</w:t>
      </w:r>
      <w:r w:rsidR="003E4CB1" w:rsidRPr="00774643">
        <w:rPr>
          <w:rFonts w:cs="Times New Roman"/>
          <w:sz w:val="20"/>
        </w:rPr>
        <w:t xml:space="preserve">. </w:t>
      </w:r>
      <w:r w:rsidR="004F0E18" w:rsidRPr="00774643">
        <w:rPr>
          <w:rFonts w:cs="Times New Roman"/>
          <w:sz w:val="20"/>
        </w:rPr>
        <w:t>I</w:t>
      </w:r>
      <w:r w:rsidR="003E4CB1" w:rsidRPr="00774643">
        <w:rPr>
          <w:rFonts w:cs="Times New Roman"/>
          <w:sz w:val="20"/>
        </w:rPr>
        <w:t xml:space="preserve">nfrastructure and transport facilities </w:t>
      </w:r>
      <w:r w:rsidR="003941A5" w:rsidRPr="00774643">
        <w:rPr>
          <w:rFonts w:cs="Times New Roman"/>
          <w:sz w:val="20"/>
        </w:rPr>
        <w:t xml:space="preserve">were </w:t>
      </w:r>
      <w:r w:rsidR="003E4CB1" w:rsidRPr="00774643">
        <w:rPr>
          <w:rFonts w:cs="Times New Roman"/>
          <w:sz w:val="20"/>
        </w:rPr>
        <w:t>poor.</w:t>
      </w:r>
    </w:p>
    <w:p w:rsidR="003E4CB1" w:rsidRPr="00774643" w:rsidRDefault="003E4CB1" w:rsidP="003E4CB1">
      <w:pPr>
        <w:rPr>
          <w:rFonts w:cs="Times New Roman"/>
          <w:sz w:val="20"/>
        </w:rPr>
      </w:pPr>
      <w:r w:rsidRPr="00774643">
        <w:rPr>
          <w:rFonts w:cs="Times New Roman"/>
          <w:sz w:val="20"/>
        </w:rPr>
        <w:t xml:space="preserve">Due to </w:t>
      </w:r>
      <w:r w:rsidR="001F5939" w:rsidRPr="00774643">
        <w:rPr>
          <w:rFonts w:cs="Times New Roman"/>
          <w:sz w:val="20"/>
        </w:rPr>
        <w:t>g</w:t>
      </w:r>
      <w:r w:rsidRPr="00774643">
        <w:rPr>
          <w:rFonts w:cs="Times New Roman"/>
          <w:sz w:val="20"/>
        </w:rPr>
        <w:t>ender</w:t>
      </w:r>
      <w:r w:rsidR="0082350A" w:rsidRPr="00774643">
        <w:rPr>
          <w:rFonts w:cs="Times New Roman"/>
          <w:sz w:val="20"/>
        </w:rPr>
        <w:t>-</w:t>
      </w:r>
      <w:r w:rsidRPr="00774643">
        <w:rPr>
          <w:rFonts w:cs="Times New Roman"/>
          <w:sz w:val="20"/>
        </w:rPr>
        <w:t xml:space="preserve">based discrimination and dominance, most of the space in </w:t>
      </w:r>
      <w:r w:rsidR="003941A5" w:rsidRPr="00774643">
        <w:rPr>
          <w:rFonts w:cs="Times New Roman"/>
          <w:sz w:val="20"/>
        </w:rPr>
        <w:t xml:space="preserve">the </w:t>
      </w:r>
      <w:r w:rsidRPr="00774643">
        <w:rPr>
          <w:rFonts w:cs="Times New Roman"/>
          <w:sz w:val="20"/>
        </w:rPr>
        <w:t xml:space="preserve">main fish market of Patna </w:t>
      </w:r>
      <w:r w:rsidR="001F5939" w:rsidRPr="00774643">
        <w:rPr>
          <w:rFonts w:cs="Times New Roman"/>
          <w:sz w:val="20"/>
        </w:rPr>
        <w:t>wa</w:t>
      </w:r>
      <w:r w:rsidRPr="00774643">
        <w:rPr>
          <w:rFonts w:cs="Times New Roman"/>
          <w:sz w:val="20"/>
        </w:rPr>
        <w:t xml:space="preserve">s occupied by men. </w:t>
      </w:r>
      <w:r w:rsidR="001F5939" w:rsidRPr="00774643">
        <w:rPr>
          <w:rFonts w:cs="Times New Roman"/>
          <w:sz w:val="20"/>
        </w:rPr>
        <w:t>Till</w:t>
      </w:r>
      <w:r w:rsidRPr="00774643">
        <w:rPr>
          <w:rFonts w:cs="Times New Roman"/>
          <w:sz w:val="20"/>
        </w:rPr>
        <w:t xml:space="preserve"> 2014, 45 % were women; their numbers have now declined </w:t>
      </w:r>
      <w:r w:rsidR="00792A8E" w:rsidRPr="00774643">
        <w:rPr>
          <w:rFonts w:cs="Times New Roman"/>
          <w:sz w:val="20"/>
        </w:rPr>
        <w:t xml:space="preserve">to 20%. </w:t>
      </w:r>
      <w:r w:rsidRPr="00774643">
        <w:rPr>
          <w:rFonts w:cs="Times New Roman"/>
          <w:sz w:val="20"/>
        </w:rPr>
        <w:t xml:space="preserve">Men </w:t>
      </w:r>
      <w:r w:rsidR="001F5939" w:rsidRPr="00774643">
        <w:rPr>
          <w:rFonts w:cs="Times New Roman"/>
          <w:sz w:val="20"/>
        </w:rPr>
        <w:t>we</w:t>
      </w:r>
      <w:r w:rsidRPr="00774643">
        <w:rPr>
          <w:rFonts w:cs="Times New Roman"/>
          <w:sz w:val="20"/>
        </w:rPr>
        <w:t xml:space="preserve">re more efficient in succeeding at inter-marketing competition, </w:t>
      </w:r>
      <w:r w:rsidR="001F5939" w:rsidRPr="00774643">
        <w:rPr>
          <w:rFonts w:cs="Times New Roman"/>
          <w:sz w:val="20"/>
        </w:rPr>
        <w:t>whereas participation</w:t>
      </w:r>
      <w:r w:rsidRPr="00774643">
        <w:rPr>
          <w:rFonts w:cs="Times New Roman"/>
          <w:sz w:val="20"/>
        </w:rPr>
        <w:t xml:space="preserve"> of women </w:t>
      </w:r>
      <w:r w:rsidR="001F5939" w:rsidRPr="00774643">
        <w:rPr>
          <w:rFonts w:cs="Times New Roman"/>
          <w:sz w:val="20"/>
        </w:rPr>
        <w:t>wa</w:t>
      </w:r>
      <w:r w:rsidRPr="00774643">
        <w:rPr>
          <w:rFonts w:cs="Times New Roman"/>
          <w:sz w:val="20"/>
        </w:rPr>
        <w:t xml:space="preserve">s declining in the fish market. They </w:t>
      </w:r>
      <w:r w:rsidR="001F5939" w:rsidRPr="00774643">
        <w:rPr>
          <w:rFonts w:cs="Times New Roman"/>
          <w:sz w:val="20"/>
        </w:rPr>
        <w:t>we</w:t>
      </w:r>
      <w:r w:rsidRPr="00774643">
        <w:rPr>
          <w:rFonts w:cs="Times New Roman"/>
          <w:sz w:val="20"/>
        </w:rPr>
        <w:t>re compelled to sell on street</w:t>
      </w:r>
      <w:r w:rsidR="001F5939" w:rsidRPr="00774643">
        <w:rPr>
          <w:rFonts w:cs="Times New Roman"/>
          <w:sz w:val="20"/>
        </w:rPr>
        <w:t>s</w:t>
      </w:r>
      <w:r w:rsidRPr="00774643">
        <w:rPr>
          <w:rFonts w:cs="Times New Roman"/>
          <w:sz w:val="20"/>
        </w:rPr>
        <w:t xml:space="preserve"> or foot path</w:t>
      </w:r>
      <w:r w:rsidR="001F5939" w:rsidRPr="00774643">
        <w:rPr>
          <w:rFonts w:cs="Times New Roman"/>
          <w:sz w:val="20"/>
        </w:rPr>
        <w:t>s</w:t>
      </w:r>
      <w:r w:rsidRPr="00774643">
        <w:rPr>
          <w:rFonts w:cs="Times New Roman"/>
          <w:sz w:val="20"/>
        </w:rPr>
        <w:t xml:space="preserve"> (unauthori</w:t>
      </w:r>
      <w:r w:rsidR="001F5939" w:rsidRPr="00774643">
        <w:rPr>
          <w:rFonts w:cs="Times New Roman"/>
          <w:sz w:val="20"/>
        </w:rPr>
        <w:t>sed</w:t>
      </w:r>
      <w:r w:rsidR="00F411A6">
        <w:rPr>
          <w:rFonts w:cs="Times New Roman"/>
          <w:sz w:val="20"/>
        </w:rPr>
        <w:t xml:space="preserve"> </w:t>
      </w:r>
      <w:r w:rsidR="001F5939" w:rsidRPr="00774643">
        <w:rPr>
          <w:rFonts w:cs="Times New Roman"/>
          <w:sz w:val="20"/>
        </w:rPr>
        <w:t>and</w:t>
      </w:r>
      <w:r w:rsidRPr="00774643">
        <w:rPr>
          <w:rFonts w:cs="Times New Roman"/>
          <w:sz w:val="20"/>
        </w:rPr>
        <w:t xml:space="preserve"> uncertain). In spite of women</w:t>
      </w:r>
      <w:r w:rsidR="003941A5" w:rsidRPr="00774643">
        <w:rPr>
          <w:rFonts w:cs="Times New Roman"/>
          <w:sz w:val="20"/>
        </w:rPr>
        <w:t>’s</w:t>
      </w:r>
      <w:r w:rsidR="00F411A6">
        <w:rPr>
          <w:rFonts w:cs="Times New Roman"/>
          <w:sz w:val="20"/>
        </w:rPr>
        <w:t xml:space="preserve"> </w:t>
      </w:r>
      <w:r w:rsidRPr="00774643">
        <w:rPr>
          <w:rFonts w:cs="Times New Roman"/>
          <w:sz w:val="20"/>
        </w:rPr>
        <w:t>skill in negotiation,</w:t>
      </w:r>
      <w:r w:rsidR="001F5939" w:rsidRPr="00774643">
        <w:rPr>
          <w:rFonts w:cs="Times New Roman"/>
          <w:sz w:val="20"/>
        </w:rPr>
        <w:t xml:space="preserve"> calm</w:t>
      </w:r>
      <w:r w:rsidRPr="00774643">
        <w:rPr>
          <w:rFonts w:cs="Times New Roman"/>
          <w:sz w:val="20"/>
        </w:rPr>
        <w:t xml:space="preserve"> (not rude or aggressive), compromising attitude and maint</w:t>
      </w:r>
      <w:r w:rsidR="003941A5" w:rsidRPr="00774643">
        <w:rPr>
          <w:rFonts w:cs="Times New Roman"/>
          <w:sz w:val="20"/>
        </w:rPr>
        <w:t xml:space="preserve">enance of </w:t>
      </w:r>
      <w:r w:rsidRPr="00774643">
        <w:rPr>
          <w:rFonts w:cs="Times New Roman"/>
          <w:sz w:val="20"/>
        </w:rPr>
        <w:t xml:space="preserve">hygiene to the extent possible, their presence was </w:t>
      </w:r>
      <w:r w:rsidR="00F411A6">
        <w:rPr>
          <w:rFonts w:cs="Times New Roman"/>
          <w:sz w:val="20"/>
        </w:rPr>
        <w:t xml:space="preserve">on a daily </w:t>
      </w:r>
      <w:r w:rsidRPr="00774643">
        <w:rPr>
          <w:rFonts w:cs="Times New Roman"/>
          <w:sz w:val="20"/>
        </w:rPr>
        <w:t>declin</w:t>
      </w:r>
      <w:r w:rsidR="00F411A6">
        <w:rPr>
          <w:rFonts w:cs="Times New Roman"/>
          <w:sz w:val="20"/>
        </w:rPr>
        <w:t xml:space="preserve">e. </w:t>
      </w:r>
    </w:p>
    <w:p w:rsidR="003E4CB1" w:rsidRPr="00774643" w:rsidRDefault="00792A8E" w:rsidP="003E4CB1">
      <w:pPr>
        <w:rPr>
          <w:rFonts w:cs="Times New Roman"/>
          <w:sz w:val="20"/>
          <w:lang w:val="en-US"/>
        </w:rPr>
      </w:pPr>
      <w:r w:rsidRPr="00774643">
        <w:rPr>
          <w:rFonts w:cs="Times New Roman"/>
          <w:sz w:val="20"/>
          <w:lang w:val="en-US"/>
        </w:rPr>
        <w:t>There was a fifteen-</w:t>
      </w:r>
      <w:r w:rsidR="003E4CB1" w:rsidRPr="00774643">
        <w:rPr>
          <w:rFonts w:cs="Times New Roman"/>
          <w:sz w:val="20"/>
          <w:lang w:val="en-US"/>
        </w:rPr>
        <w:t xml:space="preserve">day ban on selling fish in Patna after the presence of formalin was detected in fish. Initially, there was </w:t>
      </w:r>
      <w:r w:rsidR="001F5939" w:rsidRPr="00774643">
        <w:rPr>
          <w:rFonts w:cs="Times New Roman"/>
          <w:sz w:val="20"/>
          <w:lang w:val="en-US"/>
        </w:rPr>
        <w:t xml:space="preserve">a </w:t>
      </w:r>
      <w:r w:rsidR="003E4CB1" w:rsidRPr="00774643">
        <w:rPr>
          <w:rFonts w:cs="Times New Roman"/>
          <w:sz w:val="20"/>
          <w:lang w:val="en-US"/>
        </w:rPr>
        <w:t xml:space="preserve">complete ban for four days. After that, only live fish and some local fish were </w:t>
      </w:r>
      <w:r w:rsidR="001F5939" w:rsidRPr="00774643">
        <w:rPr>
          <w:rFonts w:cs="Times New Roman"/>
          <w:sz w:val="20"/>
          <w:lang w:val="en-US"/>
        </w:rPr>
        <w:t>permitted</w:t>
      </w:r>
      <w:r w:rsidR="003E4CB1" w:rsidRPr="00774643">
        <w:rPr>
          <w:rFonts w:cs="Times New Roman"/>
          <w:sz w:val="20"/>
          <w:lang w:val="en-US"/>
        </w:rPr>
        <w:t xml:space="preserve"> to be sold. This resulted in extensive unemployment leading to fishermen going to work for daily wages</w:t>
      </w:r>
      <w:r w:rsidR="0029266C" w:rsidRPr="00774643">
        <w:rPr>
          <w:rFonts w:cs="Times New Roman"/>
          <w:sz w:val="20"/>
          <w:lang w:val="en-US"/>
        </w:rPr>
        <w:t xml:space="preserve">. </w:t>
      </w:r>
      <w:r w:rsidR="003E4CB1" w:rsidRPr="00774643">
        <w:rPr>
          <w:rFonts w:cs="Times New Roman"/>
          <w:sz w:val="20"/>
          <w:lang w:val="en-US"/>
        </w:rPr>
        <w:t xml:space="preserve">Women were in distress as they were dependent on </w:t>
      </w:r>
      <w:r w:rsidR="001F5939" w:rsidRPr="00774643">
        <w:rPr>
          <w:rFonts w:cs="Times New Roman"/>
          <w:sz w:val="20"/>
          <w:lang w:val="en-US"/>
        </w:rPr>
        <w:t xml:space="preserve">the </w:t>
      </w:r>
      <w:r w:rsidR="003E4CB1" w:rsidRPr="00774643">
        <w:rPr>
          <w:rFonts w:cs="Times New Roman"/>
          <w:sz w:val="20"/>
          <w:lang w:val="en-US"/>
        </w:rPr>
        <w:t>daily income for their livelihood. While men were able to find employment in construction sites, women d</w:t>
      </w:r>
      <w:r w:rsidR="001F5939" w:rsidRPr="00774643">
        <w:rPr>
          <w:rFonts w:cs="Times New Roman"/>
          <w:sz w:val="20"/>
          <w:lang w:val="en-US"/>
        </w:rPr>
        <w:t>id</w:t>
      </w:r>
      <w:r w:rsidR="00F411A6">
        <w:rPr>
          <w:rFonts w:cs="Times New Roman"/>
          <w:sz w:val="20"/>
          <w:lang w:val="en-US"/>
        </w:rPr>
        <w:t xml:space="preserve"> not </w:t>
      </w:r>
      <w:r w:rsidR="003E4CB1" w:rsidRPr="00774643">
        <w:rPr>
          <w:rFonts w:cs="Times New Roman"/>
          <w:sz w:val="20"/>
          <w:lang w:val="en-US"/>
        </w:rPr>
        <w:t xml:space="preserve">get work quickly. There was </w:t>
      </w:r>
      <w:r w:rsidR="00CE2754" w:rsidRPr="00774643">
        <w:rPr>
          <w:rFonts w:cs="Times New Roman"/>
          <w:sz w:val="20"/>
          <w:lang w:val="en-US"/>
        </w:rPr>
        <w:t xml:space="preserve">a </w:t>
      </w:r>
      <w:r w:rsidR="003E4CB1" w:rsidRPr="00774643">
        <w:rPr>
          <w:rFonts w:cs="Times New Roman"/>
          <w:sz w:val="20"/>
          <w:lang w:val="en-US"/>
        </w:rPr>
        <w:t xml:space="preserve">lack of awareness about formalin. They only knew that it </w:t>
      </w:r>
      <w:r w:rsidR="001F5939" w:rsidRPr="00774643">
        <w:rPr>
          <w:rFonts w:cs="Times New Roman"/>
          <w:sz w:val="20"/>
          <w:lang w:val="en-US"/>
        </w:rPr>
        <w:t>wa</w:t>
      </w:r>
      <w:r w:rsidR="003E4CB1" w:rsidRPr="00774643">
        <w:rPr>
          <w:rFonts w:cs="Times New Roman"/>
          <w:sz w:val="20"/>
          <w:lang w:val="en-US"/>
        </w:rPr>
        <w:t xml:space="preserve">s used to preserve fish, they were not aware </w:t>
      </w:r>
      <w:r w:rsidR="00CE2754" w:rsidRPr="00774643">
        <w:rPr>
          <w:rFonts w:cs="Times New Roman"/>
          <w:sz w:val="20"/>
          <w:lang w:val="en-US"/>
        </w:rPr>
        <w:t xml:space="preserve">of </w:t>
      </w:r>
      <w:r w:rsidR="003E4CB1" w:rsidRPr="00774643">
        <w:rPr>
          <w:rFonts w:cs="Times New Roman"/>
          <w:sz w:val="20"/>
          <w:lang w:val="en-US"/>
        </w:rPr>
        <w:t xml:space="preserve">its </w:t>
      </w:r>
      <w:r w:rsidR="00F411A6">
        <w:rPr>
          <w:rFonts w:cs="Times New Roman"/>
          <w:sz w:val="20"/>
          <w:lang w:val="en-US"/>
        </w:rPr>
        <w:t xml:space="preserve">harmful impact on the fish or themselves. </w:t>
      </w:r>
      <w:r w:rsidR="001F5939" w:rsidRPr="00774643">
        <w:rPr>
          <w:rFonts w:cs="Times New Roman"/>
          <w:sz w:val="20"/>
          <w:lang w:val="en-US"/>
        </w:rPr>
        <w:t>A section of the</w:t>
      </w:r>
      <w:r w:rsidR="003E4CB1" w:rsidRPr="00774643">
        <w:rPr>
          <w:rFonts w:cs="Times New Roman"/>
          <w:sz w:val="20"/>
          <w:lang w:val="en-US"/>
        </w:rPr>
        <w:t xml:space="preserve"> media flashed the news</w:t>
      </w:r>
      <w:r w:rsidR="0029266C" w:rsidRPr="00774643">
        <w:rPr>
          <w:rFonts w:cs="Times New Roman"/>
          <w:sz w:val="20"/>
          <w:lang w:val="en-US"/>
        </w:rPr>
        <w:t xml:space="preserve"> </w:t>
      </w:r>
      <w:r w:rsidR="00F411A6">
        <w:rPr>
          <w:rFonts w:cs="Times New Roman"/>
          <w:sz w:val="20"/>
          <w:lang w:val="en-US"/>
        </w:rPr>
        <w:t>that they had</w:t>
      </w:r>
      <w:r w:rsidR="0029266C" w:rsidRPr="00774643">
        <w:rPr>
          <w:rFonts w:cs="Times New Roman"/>
          <w:sz w:val="20"/>
          <w:lang w:val="en-US"/>
        </w:rPr>
        <w:t xml:space="preserve"> presented in a seminar about the presence of formalin in fish</w:t>
      </w:r>
      <w:r w:rsidR="00F411A6">
        <w:rPr>
          <w:rFonts w:cs="Times New Roman"/>
          <w:sz w:val="20"/>
          <w:lang w:val="en-US"/>
        </w:rPr>
        <w:t>. T</w:t>
      </w:r>
      <w:r w:rsidR="003E4CB1" w:rsidRPr="00774643">
        <w:rPr>
          <w:rFonts w:cs="Times New Roman"/>
          <w:sz w:val="20"/>
          <w:lang w:val="en-US"/>
        </w:rPr>
        <w:t>he government</w:t>
      </w:r>
      <w:r w:rsidR="001F5939" w:rsidRPr="00774643">
        <w:rPr>
          <w:rFonts w:cs="Times New Roman"/>
          <w:sz w:val="20"/>
          <w:lang w:val="en-US"/>
        </w:rPr>
        <w:t xml:space="preserve"> </w:t>
      </w:r>
      <w:r w:rsidR="00F411A6">
        <w:rPr>
          <w:rFonts w:cs="Times New Roman"/>
          <w:sz w:val="20"/>
          <w:lang w:val="en-US"/>
        </w:rPr>
        <w:t xml:space="preserve">in turn </w:t>
      </w:r>
      <w:r w:rsidR="001F5939" w:rsidRPr="00774643">
        <w:rPr>
          <w:rFonts w:cs="Times New Roman"/>
          <w:sz w:val="20"/>
          <w:lang w:val="en-US"/>
        </w:rPr>
        <w:t>questioned</w:t>
      </w:r>
      <w:r w:rsidR="003E4CB1" w:rsidRPr="00774643">
        <w:rPr>
          <w:rFonts w:cs="Times New Roman"/>
          <w:sz w:val="20"/>
          <w:lang w:val="en-US"/>
        </w:rPr>
        <w:t xml:space="preserve"> the </w:t>
      </w:r>
      <w:r w:rsidR="0029266C" w:rsidRPr="00774643">
        <w:rPr>
          <w:rFonts w:cs="Times New Roman"/>
          <w:sz w:val="20"/>
          <w:lang w:val="en-US"/>
        </w:rPr>
        <w:t>f</w:t>
      </w:r>
      <w:r w:rsidR="003E4CB1" w:rsidRPr="00774643">
        <w:rPr>
          <w:rFonts w:cs="Times New Roman"/>
          <w:sz w:val="20"/>
          <w:lang w:val="en-US"/>
        </w:rPr>
        <w:t xml:space="preserve">isheries </w:t>
      </w:r>
      <w:r w:rsidR="0029266C" w:rsidRPr="00774643">
        <w:rPr>
          <w:rFonts w:cs="Times New Roman"/>
          <w:sz w:val="20"/>
          <w:lang w:val="en-US"/>
        </w:rPr>
        <w:t>d</w:t>
      </w:r>
      <w:r w:rsidR="003E4CB1" w:rsidRPr="00774643">
        <w:rPr>
          <w:rFonts w:cs="Times New Roman"/>
          <w:sz w:val="20"/>
          <w:lang w:val="en-US"/>
        </w:rPr>
        <w:t xml:space="preserve">epartment </w:t>
      </w:r>
      <w:r w:rsidR="00F411A6">
        <w:rPr>
          <w:rFonts w:cs="Times New Roman"/>
          <w:sz w:val="20"/>
          <w:lang w:val="en-US"/>
        </w:rPr>
        <w:t xml:space="preserve">regarding </w:t>
      </w:r>
      <w:r w:rsidR="003E4CB1" w:rsidRPr="00774643">
        <w:rPr>
          <w:rFonts w:cs="Times New Roman"/>
          <w:sz w:val="20"/>
          <w:lang w:val="en-US"/>
        </w:rPr>
        <w:t xml:space="preserve">the presence of formalin, </w:t>
      </w:r>
      <w:r w:rsidR="004E6B50" w:rsidRPr="00774643">
        <w:rPr>
          <w:rFonts w:cs="Times New Roman"/>
          <w:sz w:val="20"/>
          <w:lang w:val="en-US"/>
        </w:rPr>
        <w:t>which</w:t>
      </w:r>
      <w:r w:rsidR="003E4CB1" w:rsidRPr="00774643">
        <w:rPr>
          <w:rFonts w:cs="Times New Roman"/>
          <w:sz w:val="20"/>
          <w:lang w:val="en-US"/>
        </w:rPr>
        <w:t xml:space="preserve"> denied it. Samples were sent to Kolkata and Kochi and high content of formalin</w:t>
      </w:r>
      <w:r w:rsidR="001F5939" w:rsidRPr="00774643">
        <w:rPr>
          <w:rFonts w:cs="Times New Roman"/>
          <w:sz w:val="20"/>
          <w:lang w:val="en-US"/>
        </w:rPr>
        <w:t xml:space="preserve"> was found</w:t>
      </w:r>
      <w:r w:rsidR="003E4CB1" w:rsidRPr="00774643">
        <w:rPr>
          <w:rFonts w:cs="Times New Roman"/>
          <w:sz w:val="20"/>
          <w:lang w:val="en-US"/>
        </w:rPr>
        <w:t>. A ban for 15 days was put in place. Subsequently, cooperative societies requested the government</w:t>
      </w:r>
      <w:r w:rsidR="00F411A6">
        <w:rPr>
          <w:rFonts w:cs="Times New Roman"/>
          <w:sz w:val="20"/>
          <w:lang w:val="en-US"/>
        </w:rPr>
        <w:t xml:space="preserve"> to lift the ban</w:t>
      </w:r>
      <w:r w:rsidR="00B5517B" w:rsidRPr="00774643">
        <w:rPr>
          <w:rFonts w:cs="Times New Roman"/>
          <w:sz w:val="20"/>
          <w:lang w:val="en-US"/>
        </w:rPr>
        <w:t xml:space="preserve"> with the</w:t>
      </w:r>
      <w:r w:rsidR="00F411A6">
        <w:rPr>
          <w:rFonts w:cs="Times New Roman"/>
          <w:sz w:val="20"/>
          <w:lang w:val="en-US"/>
        </w:rPr>
        <w:t xml:space="preserve"> </w:t>
      </w:r>
      <w:r w:rsidR="003E4CB1" w:rsidRPr="00774643">
        <w:rPr>
          <w:rFonts w:cs="Times New Roman"/>
          <w:sz w:val="20"/>
          <w:lang w:val="en-US"/>
        </w:rPr>
        <w:t>assur</w:t>
      </w:r>
      <w:r w:rsidR="00B5517B" w:rsidRPr="00774643">
        <w:rPr>
          <w:rFonts w:cs="Times New Roman"/>
          <w:sz w:val="20"/>
          <w:lang w:val="en-US"/>
        </w:rPr>
        <w:t>ance</w:t>
      </w:r>
      <w:r w:rsidR="003E4CB1" w:rsidRPr="00774643">
        <w:rPr>
          <w:rFonts w:cs="Times New Roman"/>
          <w:sz w:val="20"/>
          <w:lang w:val="en-US"/>
        </w:rPr>
        <w:t xml:space="preserve"> that no formalin would be used </w:t>
      </w:r>
      <w:r w:rsidR="00F411A6">
        <w:rPr>
          <w:rFonts w:cs="Times New Roman"/>
          <w:sz w:val="20"/>
          <w:lang w:val="en-US"/>
        </w:rPr>
        <w:t>in the</w:t>
      </w:r>
      <w:r w:rsidR="003E4CB1" w:rsidRPr="00774643">
        <w:rPr>
          <w:rFonts w:cs="Times New Roman"/>
          <w:sz w:val="20"/>
          <w:lang w:val="en-US"/>
        </w:rPr>
        <w:t xml:space="preserve"> preserv</w:t>
      </w:r>
      <w:r w:rsidR="00F411A6">
        <w:rPr>
          <w:rFonts w:cs="Times New Roman"/>
          <w:sz w:val="20"/>
          <w:lang w:val="en-US"/>
        </w:rPr>
        <w:t>ation of</w:t>
      </w:r>
      <w:r w:rsidR="003E4CB1" w:rsidRPr="00774643">
        <w:rPr>
          <w:rFonts w:cs="Times New Roman"/>
          <w:sz w:val="20"/>
          <w:lang w:val="en-US"/>
        </w:rPr>
        <w:t xml:space="preserve"> fish</w:t>
      </w:r>
      <w:r w:rsidR="00F411A6">
        <w:rPr>
          <w:rFonts w:cs="Times New Roman"/>
          <w:sz w:val="20"/>
          <w:lang w:val="en-US"/>
        </w:rPr>
        <w:t xml:space="preserve"> thereafter;</w:t>
      </w:r>
      <w:r w:rsidR="003E4CB1" w:rsidRPr="00774643">
        <w:rPr>
          <w:rFonts w:cs="Times New Roman"/>
          <w:sz w:val="20"/>
          <w:lang w:val="en-US"/>
        </w:rPr>
        <w:t xml:space="preserve"> the government </w:t>
      </w:r>
      <w:r w:rsidR="00B5517B" w:rsidRPr="00774643">
        <w:rPr>
          <w:rFonts w:cs="Times New Roman"/>
          <w:sz w:val="20"/>
          <w:lang w:val="en-US"/>
        </w:rPr>
        <w:t xml:space="preserve">subsequently </w:t>
      </w:r>
      <w:r w:rsidR="003E4CB1" w:rsidRPr="00774643">
        <w:rPr>
          <w:rFonts w:cs="Times New Roman"/>
          <w:sz w:val="20"/>
          <w:lang w:val="en-US"/>
        </w:rPr>
        <w:t xml:space="preserve">withdrew the ban. </w:t>
      </w:r>
    </w:p>
    <w:p w:rsidR="003E4CB1" w:rsidRPr="00774643" w:rsidRDefault="003E4CB1" w:rsidP="003E4CB1">
      <w:pPr>
        <w:rPr>
          <w:rFonts w:cs="Times New Roman"/>
          <w:sz w:val="20"/>
          <w:lang w:val="en-US"/>
        </w:rPr>
      </w:pPr>
      <w:r w:rsidRPr="00774643">
        <w:rPr>
          <w:rFonts w:cs="Times New Roman"/>
          <w:sz w:val="20"/>
          <w:lang w:val="en-US"/>
        </w:rPr>
        <w:lastRenderedPageBreak/>
        <w:t>Traditionally, san</w:t>
      </w:r>
      <w:r w:rsidR="00423E89" w:rsidRPr="00774643">
        <w:rPr>
          <w:rFonts w:cs="Times New Roman"/>
          <w:sz w:val="20"/>
          <w:lang w:val="en-US"/>
        </w:rPr>
        <w:t xml:space="preserve">d was mined from </w:t>
      </w:r>
      <w:r w:rsidR="001F5939" w:rsidRPr="00774643">
        <w:rPr>
          <w:rFonts w:cs="Times New Roman"/>
          <w:sz w:val="20"/>
          <w:lang w:val="en-US"/>
        </w:rPr>
        <w:t xml:space="preserve">the </w:t>
      </w:r>
      <w:r w:rsidR="00423E89" w:rsidRPr="00774643">
        <w:rPr>
          <w:rFonts w:cs="Times New Roman"/>
          <w:sz w:val="20"/>
          <w:lang w:val="en-US"/>
        </w:rPr>
        <w:t>Son River. Now</w:t>
      </w:r>
      <w:r w:rsidR="00622163" w:rsidRPr="00774643">
        <w:rPr>
          <w:rFonts w:cs="Times New Roman"/>
          <w:sz w:val="20"/>
          <w:lang w:val="en-US"/>
        </w:rPr>
        <w:t xml:space="preserve"> </w:t>
      </w:r>
      <w:r w:rsidRPr="00774643">
        <w:rPr>
          <w:rFonts w:cs="Times New Roman"/>
          <w:sz w:val="20"/>
          <w:lang w:val="en-US"/>
        </w:rPr>
        <w:t xml:space="preserve">sand mining </w:t>
      </w:r>
      <w:r w:rsidR="001F5939" w:rsidRPr="00774643">
        <w:rPr>
          <w:rFonts w:cs="Times New Roman"/>
          <w:sz w:val="20"/>
          <w:lang w:val="en-US"/>
        </w:rPr>
        <w:t xml:space="preserve">was taking place </w:t>
      </w:r>
      <w:r w:rsidRPr="00774643">
        <w:rPr>
          <w:rFonts w:cs="Times New Roman"/>
          <w:sz w:val="20"/>
          <w:lang w:val="en-US"/>
        </w:rPr>
        <w:t xml:space="preserve">in the Ganga. Queries elicited information that the people </w:t>
      </w:r>
      <w:r w:rsidR="001F5939" w:rsidRPr="00774643">
        <w:rPr>
          <w:rFonts w:cs="Times New Roman"/>
          <w:sz w:val="20"/>
          <w:lang w:val="en-US"/>
        </w:rPr>
        <w:t>extracting</w:t>
      </w:r>
      <w:r w:rsidRPr="00774643">
        <w:rPr>
          <w:rFonts w:cs="Times New Roman"/>
          <w:sz w:val="20"/>
          <w:lang w:val="en-US"/>
        </w:rPr>
        <w:t xml:space="preserve"> sand from the river </w:t>
      </w:r>
      <w:r w:rsidR="001F5939" w:rsidRPr="00774643">
        <w:rPr>
          <w:rFonts w:cs="Times New Roman"/>
          <w:sz w:val="20"/>
          <w:lang w:val="en-US"/>
        </w:rPr>
        <w:t>we</w:t>
      </w:r>
      <w:r w:rsidRPr="00774643">
        <w:rPr>
          <w:rFonts w:cs="Times New Roman"/>
          <w:sz w:val="20"/>
          <w:lang w:val="en-US"/>
        </w:rPr>
        <w:t xml:space="preserve">re from the fishing community. With no fish being captured, women do not have fish to sell and hence there is migration from the riverine area. Male dominance is </w:t>
      </w:r>
      <w:r w:rsidR="00F411A6">
        <w:rPr>
          <w:rFonts w:cs="Times New Roman"/>
          <w:sz w:val="20"/>
          <w:lang w:val="en-US"/>
        </w:rPr>
        <w:t>not the only</w:t>
      </w:r>
      <w:r w:rsidRPr="00774643">
        <w:rPr>
          <w:rFonts w:cs="Times New Roman"/>
          <w:sz w:val="20"/>
          <w:lang w:val="en-US"/>
        </w:rPr>
        <w:t xml:space="preserve"> reason </w:t>
      </w:r>
      <w:r w:rsidR="00F411A6">
        <w:rPr>
          <w:rFonts w:cs="Times New Roman"/>
          <w:sz w:val="20"/>
          <w:lang w:val="en-US"/>
        </w:rPr>
        <w:t>for</w:t>
      </w:r>
      <w:r w:rsidRPr="00774643">
        <w:rPr>
          <w:rFonts w:cs="Times New Roman"/>
          <w:sz w:val="20"/>
          <w:lang w:val="en-US"/>
        </w:rPr>
        <w:t xml:space="preserve"> women keeping away from the market. </w:t>
      </w:r>
      <w:r w:rsidR="001F5939" w:rsidRPr="00774643">
        <w:rPr>
          <w:rFonts w:cs="Times New Roman"/>
          <w:sz w:val="20"/>
          <w:lang w:val="en-US"/>
        </w:rPr>
        <w:t>T</w:t>
      </w:r>
      <w:r w:rsidRPr="00774643">
        <w:rPr>
          <w:rFonts w:cs="Times New Roman"/>
          <w:sz w:val="20"/>
          <w:lang w:val="en-US"/>
        </w:rPr>
        <w:t xml:space="preserve">he responsibility of earning for the family traditionally rests </w:t>
      </w:r>
      <w:r w:rsidR="00065E4E" w:rsidRPr="00774643">
        <w:rPr>
          <w:rFonts w:cs="Times New Roman"/>
          <w:sz w:val="20"/>
          <w:lang w:val="en-US"/>
        </w:rPr>
        <w:t xml:space="preserve">upon </w:t>
      </w:r>
      <w:r w:rsidRPr="00774643">
        <w:rPr>
          <w:rFonts w:cs="Times New Roman"/>
          <w:sz w:val="20"/>
          <w:lang w:val="en-US"/>
        </w:rPr>
        <w:t>men. Hence</w:t>
      </w:r>
      <w:r w:rsidR="00065E4E" w:rsidRPr="00774643">
        <w:rPr>
          <w:rFonts w:cs="Times New Roman"/>
          <w:sz w:val="20"/>
          <w:lang w:val="en-US"/>
        </w:rPr>
        <w:t>,</w:t>
      </w:r>
      <w:r w:rsidRPr="00774643">
        <w:rPr>
          <w:rFonts w:cs="Times New Roman"/>
          <w:sz w:val="20"/>
          <w:lang w:val="en-US"/>
        </w:rPr>
        <w:t xml:space="preserve"> men work to earn money and women stay away. This is why men migrate and the fisher community is moving towards the town and the fish selling activity </w:t>
      </w:r>
      <w:r w:rsidR="001F5939" w:rsidRPr="00774643">
        <w:rPr>
          <w:rFonts w:cs="Times New Roman"/>
          <w:sz w:val="20"/>
          <w:lang w:val="en-US"/>
        </w:rPr>
        <w:t xml:space="preserve">is </w:t>
      </w:r>
      <w:r w:rsidRPr="00774643">
        <w:rPr>
          <w:rFonts w:cs="Times New Roman"/>
          <w:sz w:val="20"/>
          <w:lang w:val="en-US"/>
        </w:rPr>
        <w:t xml:space="preserve">slowly being taken away from the women. </w:t>
      </w:r>
      <w:r w:rsidR="004D0F75">
        <w:rPr>
          <w:rFonts w:cs="Times New Roman"/>
          <w:sz w:val="20"/>
          <w:lang w:val="en-US"/>
        </w:rPr>
        <w:t>The inability to generate their own incomes</w:t>
      </w:r>
      <w:r w:rsidR="00287704">
        <w:rPr>
          <w:rFonts w:cs="Times New Roman"/>
          <w:sz w:val="20"/>
          <w:lang w:val="en-US"/>
        </w:rPr>
        <w:t xml:space="preserve"> and</w:t>
      </w:r>
      <w:r w:rsidR="004D0F75">
        <w:rPr>
          <w:rFonts w:cs="Times New Roman"/>
          <w:sz w:val="20"/>
          <w:lang w:val="en-US"/>
        </w:rPr>
        <w:t xml:space="preserve"> pos</w:t>
      </w:r>
      <w:r w:rsidR="00287704">
        <w:rPr>
          <w:rFonts w:cs="Times New Roman"/>
          <w:sz w:val="20"/>
          <w:lang w:val="en-US"/>
        </w:rPr>
        <w:t>s</w:t>
      </w:r>
      <w:r w:rsidR="004D0F75">
        <w:rPr>
          <w:rFonts w:cs="Times New Roman"/>
          <w:sz w:val="20"/>
          <w:lang w:val="en-US"/>
        </w:rPr>
        <w:t>es</w:t>
      </w:r>
      <w:r w:rsidR="00287704">
        <w:rPr>
          <w:rFonts w:cs="Times New Roman"/>
          <w:sz w:val="20"/>
          <w:lang w:val="en-US"/>
        </w:rPr>
        <w:t>s</w:t>
      </w:r>
      <w:r w:rsidR="004D0F75">
        <w:rPr>
          <w:rFonts w:cs="Times New Roman"/>
          <w:sz w:val="20"/>
          <w:lang w:val="en-US"/>
        </w:rPr>
        <w:t xml:space="preserve"> </w:t>
      </w:r>
      <w:r w:rsidRPr="00774643">
        <w:rPr>
          <w:rFonts w:cs="Times New Roman"/>
          <w:sz w:val="20"/>
          <w:lang w:val="en-US"/>
        </w:rPr>
        <w:t xml:space="preserve">their own funds </w:t>
      </w:r>
      <w:r w:rsidR="00AB7F51" w:rsidRPr="00774643">
        <w:rPr>
          <w:rFonts w:cs="Times New Roman"/>
          <w:sz w:val="20"/>
          <w:lang w:val="en-US"/>
        </w:rPr>
        <w:t xml:space="preserve">has </w:t>
      </w:r>
      <w:r w:rsidRPr="00774643">
        <w:rPr>
          <w:rFonts w:cs="Times New Roman"/>
          <w:sz w:val="20"/>
          <w:lang w:val="en-US"/>
        </w:rPr>
        <w:t>reduce</w:t>
      </w:r>
      <w:r w:rsidR="00AB7F51" w:rsidRPr="00774643">
        <w:rPr>
          <w:rFonts w:cs="Times New Roman"/>
          <w:sz w:val="20"/>
          <w:lang w:val="en-US"/>
        </w:rPr>
        <w:t>d</w:t>
      </w:r>
      <w:r w:rsidRPr="00774643">
        <w:rPr>
          <w:rFonts w:cs="Times New Roman"/>
          <w:sz w:val="20"/>
          <w:lang w:val="en-US"/>
        </w:rPr>
        <w:t xml:space="preserve"> the confidence</w:t>
      </w:r>
      <w:r w:rsidR="004D0F75">
        <w:rPr>
          <w:rFonts w:cs="Times New Roman"/>
          <w:sz w:val="20"/>
          <w:lang w:val="en-US"/>
        </w:rPr>
        <w:t>-levels</w:t>
      </w:r>
      <w:r w:rsidRPr="00774643">
        <w:rPr>
          <w:rFonts w:cs="Times New Roman"/>
          <w:sz w:val="20"/>
          <w:lang w:val="en-US"/>
        </w:rPr>
        <w:t xml:space="preserve"> and skills of women</w:t>
      </w:r>
      <w:r w:rsidR="00AB7F51" w:rsidRPr="00774643">
        <w:rPr>
          <w:rFonts w:cs="Times New Roman"/>
          <w:sz w:val="20"/>
          <w:lang w:val="en-US"/>
        </w:rPr>
        <w:t xml:space="preserve"> and </w:t>
      </w:r>
      <w:r w:rsidRPr="00774643">
        <w:rPr>
          <w:rFonts w:cs="Times New Roman"/>
          <w:sz w:val="20"/>
          <w:lang w:val="en-US"/>
        </w:rPr>
        <w:t xml:space="preserve">will </w:t>
      </w:r>
      <w:r w:rsidR="00AB7F51" w:rsidRPr="00774643">
        <w:rPr>
          <w:rFonts w:cs="Times New Roman"/>
          <w:sz w:val="20"/>
          <w:lang w:val="en-US"/>
        </w:rPr>
        <w:t>lead to loss</w:t>
      </w:r>
      <w:r w:rsidR="004D0F75">
        <w:rPr>
          <w:rFonts w:cs="Times New Roman"/>
          <w:sz w:val="20"/>
          <w:lang w:val="en-US"/>
        </w:rPr>
        <w:t xml:space="preserve"> of skills which in turn will increase poverty levels.</w:t>
      </w:r>
      <w:r w:rsidRPr="00774643">
        <w:rPr>
          <w:rFonts w:cs="Times New Roman"/>
          <w:sz w:val="20"/>
          <w:lang w:val="en-US"/>
        </w:rPr>
        <w:t xml:space="preserve"> </w:t>
      </w:r>
    </w:p>
    <w:p w:rsidR="003E4CB1" w:rsidRPr="00774643" w:rsidRDefault="003E4CB1" w:rsidP="003E4CB1">
      <w:pPr>
        <w:rPr>
          <w:rFonts w:cs="Times New Roman"/>
          <w:sz w:val="20"/>
          <w:lang w:val="en-US"/>
        </w:rPr>
      </w:pPr>
      <w:r w:rsidRPr="00774643">
        <w:rPr>
          <w:rFonts w:cs="Times New Roman"/>
          <w:sz w:val="20"/>
          <w:lang w:val="en-US"/>
        </w:rPr>
        <w:t xml:space="preserve">To promote and protect the role of women, action needs to be taken. Improving literacy is important as </w:t>
      </w:r>
      <w:r w:rsidR="00AB7F51" w:rsidRPr="00774643">
        <w:rPr>
          <w:rFonts w:cs="Times New Roman"/>
          <w:sz w:val="20"/>
          <w:lang w:val="en-US"/>
        </w:rPr>
        <w:t xml:space="preserve">it will increase awareness. </w:t>
      </w:r>
      <w:r w:rsidRPr="00774643">
        <w:rPr>
          <w:rFonts w:cs="Times New Roman"/>
          <w:sz w:val="20"/>
          <w:lang w:val="en-US"/>
        </w:rPr>
        <w:t xml:space="preserve"> </w:t>
      </w:r>
      <w:r w:rsidR="00287704">
        <w:rPr>
          <w:rFonts w:cs="Times New Roman"/>
          <w:sz w:val="20"/>
          <w:lang w:val="en-US"/>
        </w:rPr>
        <w:t>I</w:t>
      </w:r>
      <w:r w:rsidRPr="00774643">
        <w:rPr>
          <w:rFonts w:cs="Times New Roman"/>
          <w:sz w:val="20"/>
          <w:lang w:val="en-US"/>
        </w:rPr>
        <w:t>ntensive program</w:t>
      </w:r>
      <w:r w:rsidR="004D0F75">
        <w:rPr>
          <w:rFonts w:cs="Times New Roman"/>
          <w:sz w:val="20"/>
          <w:lang w:val="en-US"/>
        </w:rPr>
        <w:t>me</w:t>
      </w:r>
      <w:r w:rsidRPr="00774643">
        <w:rPr>
          <w:rFonts w:cs="Times New Roman"/>
          <w:sz w:val="20"/>
          <w:lang w:val="en-US"/>
        </w:rPr>
        <w:t xml:space="preserve">s </w:t>
      </w:r>
      <w:r w:rsidR="00287704">
        <w:rPr>
          <w:rFonts w:cs="Times New Roman"/>
          <w:sz w:val="20"/>
          <w:lang w:val="en-US"/>
        </w:rPr>
        <w:t xml:space="preserve">are needed </w:t>
      </w:r>
      <w:r w:rsidRPr="00774643">
        <w:rPr>
          <w:rFonts w:cs="Times New Roman"/>
          <w:sz w:val="20"/>
          <w:lang w:val="en-US"/>
        </w:rPr>
        <w:t>for literacy as literacy status plays a vital role in efficient participation and operational skills in all income generatin</w:t>
      </w:r>
      <w:r w:rsidR="005E2ED0" w:rsidRPr="00774643">
        <w:rPr>
          <w:rFonts w:cs="Times New Roman"/>
          <w:sz w:val="20"/>
          <w:lang w:val="en-US"/>
        </w:rPr>
        <w:t xml:space="preserve">g activities. Training </w:t>
      </w:r>
      <w:r w:rsidR="004D0F75">
        <w:rPr>
          <w:rFonts w:cs="Times New Roman"/>
          <w:sz w:val="20"/>
          <w:lang w:val="en-US"/>
        </w:rPr>
        <w:t xml:space="preserve">programmes </w:t>
      </w:r>
      <w:r w:rsidRPr="00774643">
        <w:rPr>
          <w:rFonts w:cs="Times New Roman"/>
          <w:sz w:val="20"/>
          <w:lang w:val="en-US"/>
        </w:rPr>
        <w:t>must be conducted</w:t>
      </w:r>
      <w:r w:rsidR="004D0F75">
        <w:rPr>
          <w:rFonts w:cs="Times New Roman"/>
          <w:sz w:val="20"/>
          <w:lang w:val="en-US"/>
        </w:rPr>
        <w:t xml:space="preserve"> </w:t>
      </w:r>
      <w:r w:rsidR="00AB7F51" w:rsidRPr="00774643">
        <w:rPr>
          <w:rFonts w:cs="Times New Roman"/>
          <w:sz w:val="20"/>
          <w:lang w:val="en-US"/>
        </w:rPr>
        <w:t>during</w:t>
      </w:r>
      <w:r w:rsidRPr="00774643">
        <w:rPr>
          <w:rFonts w:cs="Times New Roman"/>
          <w:sz w:val="20"/>
          <w:lang w:val="en-US"/>
        </w:rPr>
        <w:t xml:space="preserve"> times that are convenient for women. Regular arrangements for skill development program</w:t>
      </w:r>
      <w:r w:rsidR="00AB7F51" w:rsidRPr="00774643">
        <w:rPr>
          <w:rFonts w:cs="Times New Roman"/>
          <w:sz w:val="20"/>
          <w:lang w:val="en-US"/>
        </w:rPr>
        <w:t>mes</w:t>
      </w:r>
      <w:r w:rsidRPr="00774643">
        <w:rPr>
          <w:rFonts w:cs="Times New Roman"/>
          <w:sz w:val="20"/>
          <w:lang w:val="en-US"/>
        </w:rPr>
        <w:t xml:space="preserve"> (personal as well as professional) are necessary. There is</w:t>
      </w:r>
      <w:r w:rsidR="004D0F75">
        <w:rPr>
          <w:rFonts w:cs="Times New Roman"/>
          <w:sz w:val="20"/>
          <w:lang w:val="en-US"/>
        </w:rPr>
        <w:t xml:space="preserve"> </w:t>
      </w:r>
      <w:r w:rsidR="00AB7F51" w:rsidRPr="00774643">
        <w:rPr>
          <w:rFonts w:cs="Times New Roman"/>
          <w:sz w:val="20"/>
          <w:lang w:val="en-US"/>
        </w:rPr>
        <w:t>a</w:t>
      </w:r>
      <w:r w:rsidRPr="00774643">
        <w:rPr>
          <w:rFonts w:cs="Times New Roman"/>
          <w:sz w:val="20"/>
          <w:lang w:val="en-US"/>
        </w:rPr>
        <w:t xml:space="preserve"> need to strengthen the ‘extension se</w:t>
      </w:r>
      <w:r w:rsidR="00B17A57" w:rsidRPr="00774643">
        <w:rPr>
          <w:rFonts w:cs="Times New Roman"/>
          <w:sz w:val="20"/>
          <w:lang w:val="en-US"/>
        </w:rPr>
        <w:t>rvice system and human resource</w:t>
      </w:r>
      <w:r w:rsidRPr="00774643">
        <w:rPr>
          <w:rFonts w:cs="Times New Roman"/>
          <w:sz w:val="20"/>
          <w:lang w:val="en-US"/>
        </w:rPr>
        <w:t xml:space="preserve"> development’ to improve the knowledge, skill, attitude and practice of women to sustain</w:t>
      </w:r>
      <w:r w:rsidR="00B43C5F" w:rsidRPr="00774643">
        <w:rPr>
          <w:rFonts w:cs="Times New Roman"/>
          <w:sz w:val="20"/>
          <w:lang w:val="en-US"/>
        </w:rPr>
        <w:t xml:space="preserve"> </w:t>
      </w:r>
      <w:r w:rsidRPr="00774643">
        <w:rPr>
          <w:rFonts w:cs="Times New Roman"/>
          <w:sz w:val="20"/>
          <w:lang w:val="en-US"/>
        </w:rPr>
        <w:t xml:space="preserve">the fish market. </w:t>
      </w:r>
      <w:r w:rsidR="00DC49D9" w:rsidRPr="00774643">
        <w:rPr>
          <w:rFonts w:cs="Times New Roman"/>
          <w:sz w:val="20"/>
          <w:lang w:val="en-US"/>
        </w:rPr>
        <w:t xml:space="preserve">An </w:t>
      </w:r>
      <w:r w:rsidR="004D0F75">
        <w:rPr>
          <w:rFonts w:cs="Times New Roman"/>
          <w:sz w:val="20"/>
          <w:lang w:val="en-US"/>
        </w:rPr>
        <w:t>a</w:t>
      </w:r>
      <w:r w:rsidRPr="00774643">
        <w:rPr>
          <w:rFonts w:cs="Times New Roman"/>
          <w:sz w:val="20"/>
          <w:lang w:val="en-US"/>
        </w:rPr>
        <w:t>dequate, safe</w:t>
      </w:r>
      <w:r w:rsidR="00AB7F51" w:rsidRPr="00774643">
        <w:rPr>
          <w:rFonts w:cs="Times New Roman"/>
          <w:sz w:val="20"/>
          <w:lang w:val="en-US"/>
        </w:rPr>
        <w:t>,</w:t>
      </w:r>
      <w:r w:rsidRPr="00774643">
        <w:rPr>
          <w:rFonts w:cs="Times New Roman"/>
          <w:sz w:val="20"/>
          <w:lang w:val="en-US"/>
        </w:rPr>
        <w:t xml:space="preserve"> secure and hygienic market place for e</w:t>
      </w:r>
      <w:r w:rsidR="005E2ED0" w:rsidRPr="00774643">
        <w:rPr>
          <w:rFonts w:cs="Times New Roman"/>
          <w:sz w:val="20"/>
          <w:lang w:val="en-US"/>
        </w:rPr>
        <w:t xml:space="preserve">veryone, men and women, must be </w:t>
      </w:r>
      <w:r w:rsidRPr="00774643">
        <w:rPr>
          <w:rFonts w:cs="Times New Roman"/>
          <w:sz w:val="20"/>
          <w:lang w:val="en-US"/>
        </w:rPr>
        <w:t>assured as it is a matter of food. There must be regular awareness program</w:t>
      </w:r>
      <w:r w:rsidR="004D0F75">
        <w:rPr>
          <w:rFonts w:cs="Times New Roman"/>
          <w:sz w:val="20"/>
          <w:lang w:val="en-US"/>
        </w:rPr>
        <w:t>me</w:t>
      </w:r>
      <w:r w:rsidRPr="00774643">
        <w:rPr>
          <w:rFonts w:cs="Times New Roman"/>
          <w:sz w:val="20"/>
          <w:lang w:val="en-US"/>
        </w:rPr>
        <w:t xml:space="preserve">s for government strategies and policy: people should know about food safety and security policies, the fish ban due to formalin should not have happened. There is </w:t>
      </w:r>
      <w:r w:rsidR="00DC49D9" w:rsidRPr="00774643">
        <w:rPr>
          <w:rFonts w:cs="Times New Roman"/>
          <w:sz w:val="20"/>
          <w:lang w:val="en-US"/>
        </w:rPr>
        <w:t xml:space="preserve">a </w:t>
      </w:r>
      <w:r w:rsidRPr="00774643">
        <w:rPr>
          <w:rFonts w:cs="Times New Roman"/>
          <w:sz w:val="20"/>
          <w:lang w:val="en-US"/>
        </w:rPr>
        <w:t>need to fill the gap between government policy and regulation and the relevant fisher communities. When training progra</w:t>
      </w:r>
      <w:r w:rsidR="003F5B3C" w:rsidRPr="00774643">
        <w:rPr>
          <w:rFonts w:cs="Times New Roman"/>
          <w:sz w:val="20"/>
          <w:lang w:val="en-US"/>
        </w:rPr>
        <w:t>mmes are run by ICAR institutes</w:t>
      </w:r>
      <w:r w:rsidR="00AB7F51" w:rsidRPr="00774643">
        <w:rPr>
          <w:rFonts w:cs="Times New Roman"/>
          <w:sz w:val="20"/>
          <w:lang w:val="en-US"/>
        </w:rPr>
        <w:t xml:space="preserve">, </w:t>
      </w:r>
      <w:r w:rsidR="004D0F75">
        <w:rPr>
          <w:rFonts w:cs="Times New Roman"/>
          <w:sz w:val="20"/>
          <w:lang w:val="en-US"/>
        </w:rPr>
        <w:t xml:space="preserve">Bibha’s query </w:t>
      </w:r>
      <w:r w:rsidR="00AB7F51" w:rsidRPr="00774643">
        <w:rPr>
          <w:rFonts w:cs="Times New Roman"/>
          <w:sz w:val="20"/>
          <w:lang w:val="en-US"/>
        </w:rPr>
        <w:t>regarding the number of</w:t>
      </w:r>
      <w:r w:rsidRPr="00774643">
        <w:rPr>
          <w:rFonts w:cs="Times New Roman"/>
          <w:sz w:val="20"/>
          <w:lang w:val="en-US"/>
        </w:rPr>
        <w:t xml:space="preserve"> women participat</w:t>
      </w:r>
      <w:r w:rsidR="00AB7F51" w:rsidRPr="00774643">
        <w:rPr>
          <w:rFonts w:cs="Times New Roman"/>
          <w:sz w:val="20"/>
          <w:lang w:val="en-US"/>
        </w:rPr>
        <w:t>ants</w:t>
      </w:r>
      <w:r w:rsidR="004D0F75">
        <w:rPr>
          <w:rFonts w:cs="Times New Roman"/>
          <w:sz w:val="20"/>
          <w:lang w:val="en-US"/>
        </w:rPr>
        <w:t xml:space="preserve"> always elicits a `nil’ answer’. </w:t>
      </w:r>
      <w:r w:rsidRPr="00774643">
        <w:rPr>
          <w:rFonts w:cs="Times New Roman"/>
          <w:sz w:val="20"/>
          <w:lang w:val="en-US"/>
        </w:rPr>
        <w:t xml:space="preserve">She felt that those </w:t>
      </w:r>
      <w:r w:rsidR="003F5B3C" w:rsidRPr="00774643">
        <w:rPr>
          <w:rFonts w:cs="Times New Roman"/>
          <w:sz w:val="20"/>
          <w:lang w:val="en-US"/>
        </w:rPr>
        <w:t>organi</w:t>
      </w:r>
      <w:r w:rsidR="00DC49D9" w:rsidRPr="00774643">
        <w:rPr>
          <w:rFonts w:cs="Times New Roman"/>
          <w:sz w:val="20"/>
          <w:lang w:val="en-US"/>
        </w:rPr>
        <w:t>s</w:t>
      </w:r>
      <w:r w:rsidR="003F5B3C" w:rsidRPr="00774643">
        <w:rPr>
          <w:rFonts w:cs="Times New Roman"/>
          <w:sz w:val="20"/>
          <w:lang w:val="en-US"/>
        </w:rPr>
        <w:t>ing</w:t>
      </w:r>
      <w:r w:rsidRPr="00774643">
        <w:rPr>
          <w:rFonts w:cs="Times New Roman"/>
          <w:sz w:val="20"/>
          <w:lang w:val="en-US"/>
        </w:rPr>
        <w:t xml:space="preserve"> such programmes should find out why women are </w:t>
      </w:r>
      <w:proofErr w:type="gramStart"/>
      <w:r w:rsidRPr="00774643">
        <w:rPr>
          <w:rFonts w:cs="Times New Roman"/>
          <w:sz w:val="20"/>
          <w:lang w:val="en-US"/>
        </w:rPr>
        <w:t xml:space="preserve">not </w:t>
      </w:r>
      <w:r w:rsidR="00287704">
        <w:rPr>
          <w:rFonts w:cs="Times New Roman"/>
          <w:sz w:val="20"/>
          <w:lang w:val="en-US"/>
        </w:rPr>
        <w:t xml:space="preserve"> attending</w:t>
      </w:r>
      <w:proofErr w:type="gramEnd"/>
      <w:r w:rsidRPr="00774643">
        <w:rPr>
          <w:rFonts w:cs="Times New Roman"/>
          <w:sz w:val="20"/>
          <w:lang w:val="en-US"/>
        </w:rPr>
        <w:t xml:space="preserve"> the</w:t>
      </w:r>
      <w:r w:rsidR="00AB7F51" w:rsidRPr="00774643">
        <w:rPr>
          <w:rFonts w:cs="Times New Roman"/>
          <w:sz w:val="20"/>
          <w:lang w:val="en-US"/>
        </w:rPr>
        <w:t>ir</w:t>
      </w:r>
      <w:r w:rsidRPr="00774643">
        <w:rPr>
          <w:rFonts w:cs="Times New Roman"/>
          <w:sz w:val="20"/>
          <w:lang w:val="en-US"/>
        </w:rPr>
        <w:t xml:space="preserve"> programmes</w:t>
      </w:r>
      <w:r w:rsidR="00AB7F51" w:rsidRPr="00774643">
        <w:rPr>
          <w:rFonts w:cs="Times New Roman"/>
          <w:sz w:val="20"/>
          <w:lang w:val="en-US"/>
        </w:rPr>
        <w:t xml:space="preserve"> and </w:t>
      </w:r>
      <w:r w:rsidRPr="00774643">
        <w:rPr>
          <w:rFonts w:cs="Times New Roman"/>
          <w:sz w:val="20"/>
          <w:lang w:val="en-US"/>
        </w:rPr>
        <w:t xml:space="preserve">suggested that they should go to </w:t>
      </w:r>
      <w:r w:rsidR="00AB7F51" w:rsidRPr="00774643">
        <w:rPr>
          <w:rFonts w:cs="Times New Roman"/>
          <w:sz w:val="20"/>
          <w:lang w:val="en-US"/>
        </w:rPr>
        <w:t xml:space="preserve">areas </w:t>
      </w:r>
      <w:r w:rsidRPr="00774643">
        <w:rPr>
          <w:rFonts w:cs="Times New Roman"/>
          <w:sz w:val="20"/>
          <w:lang w:val="en-US"/>
        </w:rPr>
        <w:t xml:space="preserve">where women  sell fish and </w:t>
      </w:r>
      <w:r w:rsidR="00287704">
        <w:rPr>
          <w:rFonts w:cs="Times New Roman"/>
          <w:sz w:val="20"/>
          <w:lang w:val="en-US"/>
        </w:rPr>
        <w:t xml:space="preserve"> discover</w:t>
      </w:r>
      <w:r w:rsidRPr="00774643">
        <w:rPr>
          <w:rFonts w:cs="Times New Roman"/>
          <w:sz w:val="20"/>
          <w:lang w:val="en-US"/>
        </w:rPr>
        <w:t xml:space="preserve"> what is relevant. Ensuring the engagement of men in</w:t>
      </w:r>
      <w:r w:rsidR="004D0F75">
        <w:rPr>
          <w:rFonts w:cs="Times New Roman"/>
          <w:sz w:val="20"/>
          <w:lang w:val="en-US"/>
        </w:rPr>
        <w:t xml:space="preserve"> the</w:t>
      </w:r>
      <w:r w:rsidRPr="00774643">
        <w:rPr>
          <w:rFonts w:cs="Times New Roman"/>
          <w:sz w:val="20"/>
          <w:lang w:val="en-US"/>
        </w:rPr>
        <w:t xml:space="preserve"> fish culture program</w:t>
      </w:r>
      <w:r w:rsidR="004D0F75">
        <w:rPr>
          <w:rFonts w:cs="Times New Roman"/>
          <w:sz w:val="20"/>
          <w:lang w:val="en-US"/>
        </w:rPr>
        <w:t>ne</w:t>
      </w:r>
      <w:r w:rsidRPr="00774643">
        <w:rPr>
          <w:rFonts w:cs="Times New Roman"/>
          <w:sz w:val="20"/>
          <w:lang w:val="en-US"/>
        </w:rPr>
        <w:t xml:space="preserve"> would open up spaces once again for women. If some favo</w:t>
      </w:r>
      <w:r w:rsidR="00AB7F51" w:rsidRPr="00774643">
        <w:rPr>
          <w:rFonts w:cs="Times New Roman"/>
          <w:sz w:val="20"/>
          <w:lang w:val="en-US"/>
        </w:rPr>
        <w:t>u</w:t>
      </w:r>
      <w:r w:rsidRPr="00774643">
        <w:rPr>
          <w:rFonts w:cs="Times New Roman"/>
          <w:sz w:val="20"/>
          <w:lang w:val="en-US"/>
        </w:rPr>
        <w:t xml:space="preserve">rable strategies and implementation steps </w:t>
      </w:r>
      <w:r w:rsidR="00AB7F51" w:rsidRPr="00774643">
        <w:rPr>
          <w:rFonts w:cs="Times New Roman"/>
          <w:sz w:val="20"/>
          <w:lang w:val="en-US"/>
        </w:rPr>
        <w:t xml:space="preserve">were </w:t>
      </w:r>
      <w:r w:rsidRPr="00774643">
        <w:rPr>
          <w:rFonts w:cs="Times New Roman"/>
          <w:sz w:val="20"/>
          <w:lang w:val="en-US"/>
        </w:rPr>
        <w:t>adopted, women w</w:t>
      </w:r>
      <w:r w:rsidR="00AB7F51" w:rsidRPr="00774643">
        <w:rPr>
          <w:rFonts w:cs="Times New Roman"/>
          <w:sz w:val="20"/>
          <w:lang w:val="en-US"/>
        </w:rPr>
        <w:t xml:space="preserve">ould </w:t>
      </w:r>
      <w:r w:rsidR="00DC49D9" w:rsidRPr="00774643">
        <w:rPr>
          <w:rFonts w:cs="Times New Roman"/>
          <w:sz w:val="20"/>
          <w:lang w:val="en-US"/>
        </w:rPr>
        <w:t>definitely</w:t>
      </w:r>
      <w:r w:rsidRPr="00774643">
        <w:rPr>
          <w:rFonts w:cs="Times New Roman"/>
          <w:sz w:val="20"/>
          <w:lang w:val="en-US"/>
        </w:rPr>
        <w:t xml:space="preserve"> be back again in their own role,</w:t>
      </w:r>
      <w:r w:rsidR="004D0F75">
        <w:rPr>
          <w:rFonts w:cs="Times New Roman"/>
          <w:sz w:val="20"/>
          <w:lang w:val="en-US"/>
        </w:rPr>
        <w:t xml:space="preserve"> she </w:t>
      </w:r>
      <w:r w:rsidRPr="00774643">
        <w:rPr>
          <w:rFonts w:cs="Times New Roman"/>
          <w:sz w:val="20"/>
          <w:lang w:val="en-US"/>
        </w:rPr>
        <w:t>concluded.</w:t>
      </w:r>
    </w:p>
    <w:p w:rsidR="00FE4D87" w:rsidRPr="00774643" w:rsidRDefault="00FE4D87" w:rsidP="00FE4D87">
      <w:pPr>
        <w:rPr>
          <w:rFonts w:cs="Times New Roman"/>
          <w:b/>
          <w:bCs/>
          <w:sz w:val="20"/>
        </w:rPr>
      </w:pPr>
      <w:r w:rsidRPr="00774643">
        <w:rPr>
          <w:rFonts w:cs="Times New Roman"/>
          <w:b/>
          <w:bCs/>
          <w:sz w:val="20"/>
        </w:rPr>
        <w:t xml:space="preserve"> Aparna Roy: Socio-economic and gender issues in inland open waters</w:t>
      </w:r>
    </w:p>
    <w:p w:rsidR="00FE4D87" w:rsidRPr="00774643" w:rsidRDefault="00FE4D87" w:rsidP="00FE4D87">
      <w:pPr>
        <w:rPr>
          <w:rFonts w:cs="Times New Roman"/>
          <w:sz w:val="20"/>
        </w:rPr>
      </w:pPr>
      <w:r w:rsidRPr="00774643">
        <w:rPr>
          <w:rFonts w:cs="Times New Roman"/>
          <w:sz w:val="20"/>
        </w:rPr>
        <w:t>She presented her experiences on socio</w:t>
      </w:r>
      <w:r w:rsidR="00714820" w:rsidRPr="00774643">
        <w:rPr>
          <w:rFonts w:cs="Times New Roman"/>
          <w:sz w:val="20"/>
        </w:rPr>
        <w:t>-</w:t>
      </w:r>
      <w:r w:rsidRPr="00774643">
        <w:rPr>
          <w:rFonts w:cs="Times New Roman"/>
          <w:sz w:val="20"/>
        </w:rPr>
        <w:t>economics and gender issues in inland open water fisheries. Inland capture fisheries are dynamic in nature. Inland fisheries sector in India largely comes under small-scale fisheries and can be defined as an easy, individual or household (family) venture, entailing low levels of technology.</w:t>
      </w:r>
    </w:p>
    <w:p w:rsidR="00FE4D87" w:rsidRPr="00774643" w:rsidRDefault="00C609D6" w:rsidP="00FE4D87">
      <w:pPr>
        <w:rPr>
          <w:rFonts w:cs="Times New Roman"/>
          <w:sz w:val="20"/>
        </w:rPr>
      </w:pPr>
      <w:r w:rsidRPr="00774643">
        <w:rPr>
          <w:rFonts w:cs="Times New Roman"/>
          <w:sz w:val="20"/>
        </w:rPr>
        <w:t>Inland</w:t>
      </w:r>
      <w:r w:rsidR="00FE4D87" w:rsidRPr="00774643">
        <w:rPr>
          <w:rFonts w:cs="Times New Roman"/>
          <w:sz w:val="20"/>
        </w:rPr>
        <w:t xml:space="preserve"> fishers</w:t>
      </w:r>
      <w:r w:rsidR="00714820" w:rsidRPr="00774643">
        <w:rPr>
          <w:rFonts w:cs="Times New Roman"/>
          <w:sz w:val="20"/>
        </w:rPr>
        <w:t>,</w:t>
      </w:r>
      <w:r w:rsidR="00FE4D87" w:rsidRPr="00774643">
        <w:rPr>
          <w:rFonts w:cs="Times New Roman"/>
          <w:sz w:val="20"/>
        </w:rPr>
        <w:t xml:space="preserve"> usually socio-economically backward, belong to the traditional fishers’ community. Small crafts, mainly non-motori</w:t>
      </w:r>
      <w:r w:rsidR="00E05A9B" w:rsidRPr="00774643">
        <w:rPr>
          <w:rFonts w:cs="Times New Roman"/>
          <w:sz w:val="20"/>
        </w:rPr>
        <w:t>sed</w:t>
      </w:r>
      <w:r w:rsidR="00FE4D87" w:rsidRPr="00774643">
        <w:rPr>
          <w:rFonts w:cs="Times New Roman"/>
          <w:sz w:val="20"/>
        </w:rPr>
        <w:t xml:space="preserve"> boats, and simple gear are used to harvest fish or other aquatic organisms. Fishers largely work as share-workers or operate individually. The</w:t>
      </w:r>
      <w:r w:rsidR="00E05A9B" w:rsidRPr="00774643">
        <w:rPr>
          <w:rFonts w:cs="Times New Roman"/>
          <w:sz w:val="20"/>
        </w:rPr>
        <w:t>y</w:t>
      </w:r>
      <w:r w:rsidR="00FE4D87" w:rsidRPr="00774643">
        <w:rPr>
          <w:rFonts w:cs="Times New Roman"/>
          <w:sz w:val="20"/>
        </w:rPr>
        <w:t xml:space="preserve"> do have traditional knowledge o</w:t>
      </w:r>
      <w:r w:rsidR="00E05A9B" w:rsidRPr="00774643">
        <w:rPr>
          <w:rFonts w:cs="Times New Roman"/>
          <w:sz w:val="20"/>
        </w:rPr>
        <w:t>f</w:t>
      </w:r>
      <w:r w:rsidR="00FE4D87" w:rsidRPr="00774643">
        <w:rPr>
          <w:rFonts w:cs="Times New Roman"/>
          <w:sz w:val="20"/>
        </w:rPr>
        <w:t xml:space="preserve"> fishing activities, biodiversity, resources </w:t>
      </w:r>
      <w:proofErr w:type="gramStart"/>
      <w:r w:rsidR="00FE4D87" w:rsidRPr="00774643">
        <w:rPr>
          <w:rFonts w:cs="Times New Roman"/>
          <w:sz w:val="20"/>
        </w:rPr>
        <w:t xml:space="preserve">which </w:t>
      </w:r>
      <w:r w:rsidR="00287704">
        <w:rPr>
          <w:rFonts w:cs="Times New Roman"/>
          <w:sz w:val="20"/>
        </w:rPr>
        <w:t xml:space="preserve"> has</w:t>
      </w:r>
      <w:proofErr w:type="gramEnd"/>
      <w:r w:rsidR="00287704">
        <w:rPr>
          <w:rFonts w:cs="Times New Roman"/>
          <w:sz w:val="20"/>
        </w:rPr>
        <w:t xml:space="preserve"> been</w:t>
      </w:r>
      <w:r w:rsidR="00FE4D87" w:rsidRPr="00774643">
        <w:rPr>
          <w:rFonts w:cs="Times New Roman"/>
          <w:sz w:val="20"/>
        </w:rPr>
        <w:t xml:space="preserve"> passed from generation to generation. </w:t>
      </w:r>
      <w:r w:rsidR="00E05A9B" w:rsidRPr="00774643">
        <w:rPr>
          <w:rFonts w:cs="Times New Roman"/>
          <w:sz w:val="20"/>
        </w:rPr>
        <w:t>A</w:t>
      </w:r>
      <w:r w:rsidR="00FE4D87" w:rsidRPr="00774643">
        <w:rPr>
          <w:rFonts w:cs="Times New Roman"/>
          <w:sz w:val="20"/>
        </w:rPr>
        <w:t xml:space="preserve">ctivities of small-scale fisheries usually comprise supplying fish and fishery products to local and domestic markets as well as for subsistence consumption. </w:t>
      </w:r>
    </w:p>
    <w:p w:rsidR="00B43C5F" w:rsidRPr="00774643" w:rsidRDefault="00FE4D87" w:rsidP="00FE4D87">
      <w:pPr>
        <w:rPr>
          <w:rFonts w:cs="Times New Roman"/>
          <w:sz w:val="20"/>
        </w:rPr>
      </w:pPr>
      <w:r w:rsidRPr="00774643">
        <w:rPr>
          <w:rFonts w:cs="Times New Roman"/>
          <w:sz w:val="20"/>
        </w:rPr>
        <w:t xml:space="preserve">Inland fisheries and aquaculture have grown in absolute terms, but their potential is yet to be realised. The vast and varied resources are still un-utilised and under-utilised. </w:t>
      </w:r>
      <w:r w:rsidR="00E05A9B" w:rsidRPr="00774643">
        <w:rPr>
          <w:rFonts w:cs="Times New Roman"/>
          <w:sz w:val="20"/>
        </w:rPr>
        <w:t>P</w:t>
      </w:r>
      <w:r w:rsidRPr="00774643">
        <w:rPr>
          <w:rFonts w:cs="Times New Roman"/>
          <w:sz w:val="20"/>
        </w:rPr>
        <w:t xml:space="preserve">ublic and private investments in inland fisheries are minimal. Very limited policies and schemes are available and </w:t>
      </w:r>
      <w:r w:rsidR="00E05A9B" w:rsidRPr="00774643">
        <w:rPr>
          <w:rFonts w:cs="Times New Roman"/>
          <w:sz w:val="20"/>
        </w:rPr>
        <w:t>those</w:t>
      </w:r>
      <w:r w:rsidRPr="00774643">
        <w:rPr>
          <w:rFonts w:cs="Times New Roman"/>
          <w:sz w:val="20"/>
        </w:rPr>
        <w:t xml:space="preserve"> available need to be streamlined to take </w:t>
      </w:r>
      <w:r w:rsidR="004D0F75">
        <w:rPr>
          <w:rFonts w:cs="Times New Roman"/>
          <w:sz w:val="20"/>
        </w:rPr>
        <w:t xml:space="preserve">research and development </w:t>
      </w:r>
      <w:r w:rsidR="00722680">
        <w:rPr>
          <w:rFonts w:cs="Times New Roman"/>
          <w:sz w:val="20"/>
        </w:rPr>
        <w:t>(R&amp;D) b</w:t>
      </w:r>
      <w:r w:rsidRPr="00774643">
        <w:rPr>
          <w:rFonts w:cs="Times New Roman"/>
          <w:sz w:val="20"/>
        </w:rPr>
        <w:t xml:space="preserve">enefits to farmers and fishers. </w:t>
      </w:r>
    </w:p>
    <w:p w:rsidR="00FE4D87" w:rsidRPr="00774643" w:rsidRDefault="00FE4D87" w:rsidP="00FE4D87">
      <w:pPr>
        <w:rPr>
          <w:rFonts w:cs="Times New Roman"/>
          <w:sz w:val="20"/>
        </w:rPr>
      </w:pPr>
      <w:r w:rsidRPr="00722680">
        <w:rPr>
          <w:rFonts w:cs="Times New Roman"/>
          <w:bCs/>
          <w:sz w:val="20"/>
        </w:rPr>
        <w:t>Rivers</w:t>
      </w:r>
      <w:r w:rsidRPr="00722680">
        <w:rPr>
          <w:rFonts w:cs="Times New Roman"/>
          <w:sz w:val="20"/>
        </w:rPr>
        <w:t xml:space="preserve"> </w:t>
      </w:r>
      <w:r w:rsidRPr="00774643">
        <w:rPr>
          <w:rFonts w:cs="Times New Roman"/>
          <w:sz w:val="20"/>
        </w:rPr>
        <w:t xml:space="preserve">are the richest in fish genetic resources and are </w:t>
      </w:r>
      <w:r w:rsidR="00722680">
        <w:rPr>
          <w:rFonts w:cs="Times New Roman"/>
          <w:sz w:val="20"/>
        </w:rPr>
        <w:t xml:space="preserve">the </w:t>
      </w:r>
      <w:r w:rsidRPr="00774643">
        <w:rPr>
          <w:rFonts w:cs="Times New Roman"/>
          <w:sz w:val="20"/>
        </w:rPr>
        <w:t>habitat of precious fish germplasm, supporting vast biodiversity. Multi-species, multi-gear fish assemblage in these rivers support the livelihood of fishers. Challenges in riverine fisheries are: ownership issues due to ‘common pool’ nature of rivers, pollution due to heavy industriali</w:t>
      </w:r>
      <w:r w:rsidR="00E05A9B" w:rsidRPr="00774643">
        <w:rPr>
          <w:rFonts w:cs="Times New Roman"/>
          <w:sz w:val="20"/>
        </w:rPr>
        <w:t>s</w:t>
      </w:r>
      <w:r w:rsidRPr="00774643">
        <w:rPr>
          <w:rFonts w:cs="Times New Roman"/>
          <w:sz w:val="20"/>
        </w:rPr>
        <w:t xml:space="preserve">ation, plastic and other pollution. In some places </w:t>
      </w:r>
      <w:r w:rsidR="00722680">
        <w:rPr>
          <w:rFonts w:cs="Times New Roman"/>
          <w:sz w:val="20"/>
        </w:rPr>
        <w:t xml:space="preserve">the </w:t>
      </w:r>
      <w:r w:rsidRPr="00774643">
        <w:rPr>
          <w:rFonts w:cs="Times New Roman"/>
          <w:sz w:val="20"/>
        </w:rPr>
        <w:t>fishing ban period is implemented</w:t>
      </w:r>
      <w:r w:rsidR="00E05A9B" w:rsidRPr="00774643">
        <w:rPr>
          <w:rFonts w:cs="Times New Roman"/>
          <w:sz w:val="20"/>
        </w:rPr>
        <w:t>;</w:t>
      </w:r>
      <w:r w:rsidRPr="00774643">
        <w:rPr>
          <w:rFonts w:cs="Times New Roman"/>
          <w:sz w:val="20"/>
        </w:rPr>
        <w:t xml:space="preserve"> overfishing is a major problem. While traditional methods are used, destructive fishing gears and methods including electro-fishing and pesticides are used for fish harvesting. </w:t>
      </w:r>
    </w:p>
    <w:p w:rsidR="00FE4D87" w:rsidRPr="00774643" w:rsidRDefault="00FE4D87" w:rsidP="00FE4D87">
      <w:pPr>
        <w:rPr>
          <w:rFonts w:cs="Times New Roman"/>
          <w:sz w:val="20"/>
        </w:rPr>
      </w:pPr>
      <w:r w:rsidRPr="00774643">
        <w:rPr>
          <w:rFonts w:cs="Times New Roman"/>
          <w:sz w:val="20"/>
        </w:rPr>
        <w:lastRenderedPageBreak/>
        <w:t xml:space="preserve">To understand the decline in fish production in </w:t>
      </w:r>
      <w:r w:rsidR="00E05A9B" w:rsidRPr="00774643">
        <w:rPr>
          <w:rFonts w:cs="Times New Roman"/>
          <w:sz w:val="20"/>
        </w:rPr>
        <w:t xml:space="preserve">the </w:t>
      </w:r>
      <w:r w:rsidRPr="00774643">
        <w:rPr>
          <w:rFonts w:cs="Times New Roman"/>
          <w:sz w:val="20"/>
        </w:rPr>
        <w:t xml:space="preserve">Hooghly </w:t>
      </w:r>
      <w:r w:rsidR="00BB40F1" w:rsidRPr="00774643">
        <w:rPr>
          <w:rFonts w:cs="Times New Roman"/>
          <w:sz w:val="20"/>
        </w:rPr>
        <w:t>R</w:t>
      </w:r>
      <w:r w:rsidRPr="00774643">
        <w:rPr>
          <w:rFonts w:cs="Times New Roman"/>
          <w:sz w:val="20"/>
        </w:rPr>
        <w:t xml:space="preserve">iver by looking at the perception of </w:t>
      </w:r>
      <w:r w:rsidR="00E05A9B" w:rsidRPr="00774643">
        <w:rPr>
          <w:rFonts w:cs="Times New Roman"/>
          <w:sz w:val="20"/>
        </w:rPr>
        <w:t xml:space="preserve">the </w:t>
      </w:r>
      <w:r w:rsidRPr="00774643">
        <w:rPr>
          <w:rFonts w:cs="Times New Roman"/>
          <w:sz w:val="20"/>
        </w:rPr>
        <w:t xml:space="preserve">fisher community, a study was carried out with about 300 fishermen. Use of destructive fishing gear </w:t>
      </w:r>
      <w:r w:rsidR="00287704">
        <w:rPr>
          <w:rFonts w:cs="Times New Roman"/>
          <w:sz w:val="20"/>
        </w:rPr>
        <w:t>wa</w:t>
      </w:r>
      <w:r w:rsidRPr="00774643">
        <w:rPr>
          <w:rFonts w:cs="Times New Roman"/>
          <w:sz w:val="20"/>
        </w:rPr>
        <w:t xml:space="preserve">s </w:t>
      </w:r>
      <w:r w:rsidR="00E05A9B" w:rsidRPr="00774643">
        <w:rPr>
          <w:rFonts w:cs="Times New Roman"/>
          <w:sz w:val="20"/>
        </w:rPr>
        <w:t>a</w:t>
      </w:r>
      <w:r w:rsidRPr="00774643">
        <w:rPr>
          <w:rFonts w:cs="Times New Roman"/>
          <w:sz w:val="20"/>
        </w:rPr>
        <w:t xml:space="preserve"> major r</w:t>
      </w:r>
      <w:r w:rsidR="00E05A9B" w:rsidRPr="00774643">
        <w:rPr>
          <w:rFonts w:cs="Times New Roman"/>
          <w:sz w:val="20"/>
        </w:rPr>
        <w:t>eason</w:t>
      </w:r>
      <w:r w:rsidRPr="00774643">
        <w:rPr>
          <w:rFonts w:cs="Times New Roman"/>
          <w:sz w:val="20"/>
        </w:rPr>
        <w:t xml:space="preserve"> for decline in fisheries, </w:t>
      </w:r>
      <w:r w:rsidR="00287704">
        <w:rPr>
          <w:rFonts w:cs="Times New Roman"/>
          <w:sz w:val="20"/>
        </w:rPr>
        <w:t xml:space="preserve">the </w:t>
      </w:r>
      <w:r w:rsidR="00BB40F1" w:rsidRPr="00774643">
        <w:rPr>
          <w:rFonts w:cs="Times New Roman"/>
          <w:sz w:val="20"/>
        </w:rPr>
        <w:t>s</w:t>
      </w:r>
      <w:r w:rsidRPr="00774643">
        <w:rPr>
          <w:rFonts w:cs="Times New Roman"/>
          <w:sz w:val="20"/>
        </w:rPr>
        <w:t xml:space="preserve">econd </w:t>
      </w:r>
      <w:r w:rsidR="00287704">
        <w:rPr>
          <w:rFonts w:cs="Times New Roman"/>
          <w:sz w:val="20"/>
        </w:rPr>
        <w:t>reason was</w:t>
      </w:r>
      <w:r w:rsidR="009972BB" w:rsidRPr="00774643">
        <w:rPr>
          <w:rFonts w:cs="Times New Roman"/>
          <w:sz w:val="20"/>
        </w:rPr>
        <w:t xml:space="preserve"> </w:t>
      </w:r>
      <w:r w:rsidR="00BB40F1" w:rsidRPr="00774643">
        <w:rPr>
          <w:rFonts w:cs="Times New Roman"/>
          <w:sz w:val="20"/>
        </w:rPr>
        <w:t>erratic rainfall/c</w:t>
      </w:r>
      <w:r w:rsidRPr="00774643">
        <w:rPr>
          <w:rFonts w:cs="Times New Roman"/>
          <w:sz w:val="20"/>
        </w:rPr>
        <w:t xml:space="preserve">limatic hazards/variation, </w:t>
      </w:r>
      <w:r w:rsidR="00287704">
        <w:rPr>
          <w:rFonts w:cs="Times New Roman"/>
          <w:sz w:val="20"/>
        </w:rPr>
        <w:t xml:space="preserve">the </w:t>
      </w:r>
      <w:r w:rsidRPr="00774643">
        <w:rPr>
          <w:rFonts w:cs="Times New Roman"/>
          <w:sz w:val="20"/>
        </w:rPr>
        <w:t xml:space="preserve">third </w:t>
      </w:r>
      <w:r w:rsidR="00287704">
        <w:rPr>
          <w:rFonts w:cs="Times New Roman"/>
          <w:sz w:val="20"/>
        </w:rPr>
        <w:t>was</w:t>
      </w:r>
      <w:r w:rsidR="00E05A9B" w:rsidRPr="00774643">
        <w:rPr>
          <w:rFonts w:cs="Times New Roman"/>
          <w:sz w:val="20"/>
        </w:rPr>
        <w:t xml:space="preserve"> due to</w:t>
      </w:r>
      <w:r w:rsidRPr="00774643">
        <w:rPr>
          <w:rFonts w:cs="Times New Roman"/>
          <w:sz w:val="20"/>
        </w:rPr>
        <w:t xml:space="preserve"> huge catch of fish in </w:t>
      </w:r>
      <w:r w:rsidR="00E05A9B" w:rsidRPr="00774643">
        <w:rPr>
          <w:rFonts w:cs="Times New Roman"/>
          <w:sz w:val="20"/>
        </w:rPr>
        <w:t xml:space="preserve">the </w:t>
      </w:r>
      <w:r w:rsidRPr="00774643">
        <w:rPr>
          <w:rFonts w:cs="Times New Roman"/>
          <w:sz w:val="20"/>
        </w:rPr>
        <w:t xml:space="preserve">lower part of </w:t>
      </w:r>
      <w:r w:rsidR="00722680">
        <w:rPr>
          <w:rFonts w:cs="Times New Roman"/>
          <w:sz w:val="20"/>
        </w:rPr>
        <w:t xml:space="preserve">the </w:t>
      </w:r>
      <w:r w:rsidRPr="00774643">
        <w:rPr>
          <w:rFonts w:cs="Times New Roman"/>
          <w:sz w:val="20"/>
        </w:rPr>
        <w:t>Hoogh</w:t>
      </w:r>
      <w:r w:rsidR="00BB40F1" w:rsidRPr="00774643">
        <w:rPr>
          <w:rFonts w:cs="Times New Roman"/>
          <w:sz w:val="20"/>
        </w:rPr>
        <w:t xml:space="preserve">ly /sea mouth, </w:t>
      </w:r>
      <w:r w:rsidR="00287704">
        <w:rPr>
          <w:rFonts w:cs="Times New Roman"/>
          <w:sz w:val="20"/>
        </w:rPr>
        <w:t xml:space="preserve">the </w:t>
      </w:r>
      <w:r w:rsidR="00BB40F1" w:rsidRPr="00774643">
        <w:rPr>
          <w:rFonts w:cs="Times New Roman"/>
          <w:sz w:val="20"/>
        </w:rPr>
        <w:t>fourth</w:t>
      </w:r>
      <w:r w:rsidR="00287704">
        <w:rPr>
          <w:rFonts w:cs="Times New Roman"/>
          <w:sz w:val="20"/>
        </w:rPr>
        <w:t xml:space="preserve"> wa</w:t>
      </w:r>
      <w:r w:rsidR="00E05A9B" w:rsidRPr="00774643">
        <w:rPr>
          <w:rFonts w:cs="Times New Roman"/>
          <w:sz w:val="20"/>
        </w:rPr>
        <w:t>s</w:t>
      </w:r>
      <w:r w:rsidR="00BB40F1" w:rsidRPr="00774643">
        <w:rPr>
          <w:rFonts w:cs="Times New Roman"/>
          <w:sz w:val="20"/>
        </w:rPr>
        <w:t xml:space="preserve"> i</w:t>
      </w:r>
      <w:r w:rsidRPr="00774643">
        <w:rPr>
          <w:rFonts w:cs="Times New Roman"/>
          <w:sz w:val="20"/>
        </w:rPr>
        <w:t>ndustrial pollution in</w:t>
      </w:r>
      <w:r w:rsidR="00E05A9B" w:rsidRPr="00774643">
        <w:rPr>
          <w:rFonts w:cs="Times New Roman"/>
          <w:sz w:val="20"/>
        </w:rPr>
        <w:t xml:space="preserve"> the</w:t>
      </w:r>
      <w:r w:rsidRPr="00774643">
        <w:rPr>
          <w:rFonts w:cs="Times New Roman"/>
          <w:sz w:val="20"/>
        </w:rPr>
        <w:t xml:space="preserve"> river, fifth</w:t>
      </w:r>
      <w:r w:rsidR="00E05A9B" w:rsidRPr="00774643">
        <w:rPr>
          <w:rFonts w:cs="Times New Roman"/>
          <w:sz w:val="20"/>
        </w:rPr>
        <w:t xml:space="preserve"> </w:t>
      </w:r>
      <w:r w:rsidR="00287704">
        <w:rPr>
          <w:rFonts w:cs="Times New Roman"/>
          <w:sz w:val="20"/>
        </w:rPr>
        <w:t>wa</w:t>
      </w:r>
      <w:r w:rsidR="00E05A9B" w:rsidRPr="00774643">
        <w:rPr>
          <w:rFonts w:cs="Times New Roman"/>
          <w:sz w:val="20"/>
        </w:rPr>
        <w:t>s</w:t>
      </w:r>
      <w:r w:rsidR="009972BB" w:rsidRPr="00774643">
        <w:rPr>
          <w:rFonts w:cs="Times New Roman"/>
          <w:sz w:val="20"/>
        </w:rPr>
        <w:t xml:space="preserve"> </w:t>
      </w:r>
      <w:r w:rsidR="00BB40F1" w:rsidRPr="00774643">
        <w:rPr>
          <w:rFonts w:cs="Times New Roman"/>
          <w:sz w:val="20"/>
        </w:rPr>
        <w:t>s</w:t>
      </w:r>
      <w:r w:rsidRPr="00774643">
        <w:rPr>
          <w:rFonts w:cs="Times New Roman"/>
          <w:sz w:val="20"/>
        </w:rPr>
        <w:t xml:space="preserve">iltation and </w:t>
      </w:r>
      <w:r w:rsidR="00287704">
        <w:rPr>
          <w:rFonts w:cs="Times New Roman"/>
          <w:sz w:val="20"/>
        </w:rPr>
        <w:t xml:space="preserve">the </w:t>
      </w:r>
      <w:r w:rsidRPr="00774643">
        <w:rPr>
          <w:rFonts w:cs="Times New Roman"/>
          <w:sz w:val="20"/>
        </w:rPr>
        <w:t xml:space="preserve">last </w:t>
      </w:r>
      <w:r w:rsidR="00287704">
        <w:rPr>
          <w:rFonts w:cs="Times New Roman"/>
          <w:sz w:val="20"/>
        </w:rPr>
        <w:t>wa</w:t>
      </w:r>
      <w:r w:rsidR="00E05A9B" w:rsidRPr="00774643">
        <w:rPr>
          <w:rFonts w:cs="Times New Roman"/>
          <w:sz w:val="20"/>
        </w:rPr>
        <w:t>s</w:t>
      </w:r>
      <w:r w:rsidR="00722680">
        <w:rPr>
          <w:rFonts w:cs="Times New Roman"/>
          <w:sz w:val="20"/>
        </w:rPr>
        <w:t xml:space="preserve"> </w:t>
      </w:r>
      <w:r w:rsidR="00E05A9B" w:rsidRPr="00774643">
        <w:rPr>
          <w:rFonts w:cs="Times New Roman"/>
          <w:sz w:val="20"/>
        </w:rPr>
        <w:t>f</w:t>
      </w:r>
      <w:r w:rsidRPr="00774643">
        <w:rPr>
          <w:rFonts w:cs="Times New Roman"/>
          <w:sz w:val="20"/>
        </w:rPr>
        <w:t>resh water discharge/influx</w:t>
      </w:r>
      <w:r w:rsidR="00BB40F1" w:rsidRPr="00774643">
        <w:rPr>
          <w:rFonts w:cs="Times New Roman"/>
          <w:sz w:val="20"/>
        </w:rPr>
        <w:t xml:space="preserve"> into the river</w:t>
      </w:r>
      <w:r w:rsidRPr="00774643">
        <w:rPr>
          <w:rFonts w:cs="Times New Roman"/>
          <w:sz w:val="20"/>
        </w:rPr>
        <w:t xml:space="preserve">. </w:t>
      </w:r>
    </w:p>
    <w:p w:rsidR="00FE4D87" w:rsidRPr="00774643" w:rsidRDefault="00FE4D87" w:rsidP="00FE4D87">
      <w:pPr>
        <w:rPr>
          <w:rFonts w:cs="Times New Roman"/>
          <w:sz w:val="20"/>
        </w:rPr>
      </w:pPr>
      <w:r w:rsidRPr="00722680">
        <w:rPr>
          <w:rFonts w:cs="Times New Roman"/>
          <w:bCs/>
          <w:sz w:val="20"/>
        </w:rPr>
        <w:t>Floodplain wetlands</w:t>
      </w:r>
      <w:r w:rsidRPr="00774643">
        <w:rPr>
          <w:rFonts w:cs="Times New Roman"/>
          <w:sz w:val="20"/>
        </w:rPr>
        <w:t xml:space="preserve"> (locally known as b</w:t>
      </w:r>
      <w:r w:rsidR="00BB40F1" w:rsidRPr="00774643">
        <w:rPr>
          <w:rFonts w:cs="Times New Roman"/>
          <w:sz w:val="20"/>
        </w:rPr>
        <w:t>h</w:t>
      </w:r>
      <w:r w:rsidRPr="00774643">
        <w:rPr>
          <w:rFonts w:cs="Times New Roman"/>
          <w:sz w:val="20"/>
        </w:rPr>
        <w:t xml:space="preserve">eel/baor/haor/ox-bow/chaur) are highly productive and </w:t>
      </w:r>
      <w:r w:rsidR="00722680">
        <w:rPr>
          <w:rFonts w:cs="Times New Roman"/>
          <w:sz w:val="20"/>
        </w:rPr>
        <w:t xml:space="preserve">are </w:t>
      </w:r>
      <w:r w:rsidRPr="00774643">
        <w:rPr>
          <w:rFonts w:cs="Times New Roman"/>
          <w:sz w:val="20"/>
        </w:rPr>
        <w:t>breeding and nursery grounds for a number of aquatic organisms including commercially important fish.</w:t>
      </w:r>
      <w:r w:rsidR="00722680">
        <w:rPr>
          <w:rFonts w:cs="Times New Roman"/>
          <w:sz w:val="20"/>
        </w:rPr>
        <w:t xml:space="preserve"> </w:t>
      </w:r>
      <w:r w:rsidRPr="00774643">
        <w:rPr>
          <w:rFonts w:cs="Times New Roman"/>
          <w:sz w:val="20"/>
        </w:rPr>
        <w:t xml:space="preserve">Challenges include - </w:t>
      </w:r>
      <w:r w:rsidR="00BB40F1" w:rsidRPr="00774643">
        <w:rPr>
          <w:rFonts w:cs="Times New Roman"/>
          <w:sz w:val="20"/>
        </w:rPr>
        <w:t>o</w:t>
      </w:r>
      <w:r w:rsidRPr="00774643">
        <w:rPr>
          <w:rFonts w:cs="Times New Roman"/>
          <w:sz w:val="20"/>
        </w:rPr>
        <w:t>wnershi</w:t>
      </w:r>
      <w:r w:rsidR="00BB40F1" w:rsidRPr="00774643">
        <w:rPr>
          <w:rFonts w:cs="Times New Roman"/>
          <w:sz w:val="20"/>
        </w:rPr>
        <w:t>p issues due to ‘common pool’, c</w:t>
      </w:r>
      <w:r w:rsidRPr="00774643">
        <w:rPr>
          <w:rFonts w:cs="Times New Roman"/>
          <w:sz w:val="20"/>
        </w:rPr>
        <w:t xml:space="preserve">onflict with agriculture sector, </w:t>
      </w:r>
      <w:r w:rsidR="00BB40F1" w:rsidRPr="00774643">
        <w:rPr>
          <w:rFonts w:cs="Times New Roman"/>
          <w:sz w:val="20"/>
        </w:rPr>
        <w:t>e</w:t>
      </w:r>
      <w:r w:rsidRPr="00774643">
        <w:rPr>
          <w:rFonts w:cs="Times New Roman"/>
          <w:sz w:val="20"/>
        </w:rPr>
        <w:t xml:space="preserve">ncroachment, </w:t>
      </w:r>
      <w:r w:rsidR="00BB40F1" w:rsidRPr="00774643">
        <w:rPr>
          <w:rFonts w:cs="Times New Roman"/>
          <w:sz w:val="20"/>
        </w:rPr>
        <w:t>l</w:t>
      </w:r>
      <w:r w:rsidRPr="00774643">
        <w:rPr>
          <w:rFonts w:cs="Times New Roman"/>
          <w:sz w:val="20"/>
        </w:rPr>
        <w:t xml:space="preserve">oss of river connectivity, </w:t>
      </w:r>
      <w:r w:rsidR="00BB40F1" w:rsidRPr="00774643">
        <w:rPr>
          <w:rFonts w:cs="Times New Roman"/>
          <w:sz w:val="20"/>
        </w:rPr>
        <w:t>poor g</w:t>
      </w:r>
      <w:r w:rsidRPr="00774643">
        <w:rPr>
          <w:rFonts w:cs="Times New Roman"/>
          <w:sz w:val="20"/>
        </w:rPr>
        <w:t xml:space="preserve">overnance </w:t>
      </w:r>
      <w:r w:rsidR="00BB40F1" w:rsidRPr="00774643">
        <w:rPr>
          <w:rFonts w:cs="Times New Roman"/>
          <w:sz w:val="20"/>
        </w:rPr>
        <w:t>and institutional arrangements, l</w:t>
      </w:r>
      <w:r w:rsidRPr="00774643">
        <w:rPr>
          <w:rFonts w:cs="Times New Roman"/>
          <w:sz w:val="20"/>
        </w:rPr>
        <w:t>ack of awareness in</w:t>
      </w:r>
      <w:r w:rsidR="003B7D68" w:rsidRPr="00774643">
        <w:rPr>
          <w:rFonts w:cs="Times New Roman"/>
          <w:sz w:val="20"/>
        </w:rPr>
        <w:t xml:space="preserve"> the</w:t>
      </w:r>
      <w:r w:rsidRPr="00774643">
        <w:rPr>
          <w:rFonts w:cs="Times New Roman"/>
          <w:sz w:val="20"/>
        </w:rPr>
        <w:t xml:space="preserve"> use</w:t>
      </w:r>
      <w:r w:rsidR="00BB40F1" w:rsidRPr="00774643">
        <w:rPr>
          <w:rFonts w:cs="Times New Roman"/>
          <w:sz w:val="20"/>
        </w:rPr>
        <w:t xml:space="preserve"> of sustainable fish production and</w:t>
      </w:r>
      <w:r w:rsidR="00722680">
        <w:rPr>
          <w:rFonts w:cs="Times New Roman"/>
          <w:sz w:val="20"/>
        </w:rPr>
        <w:t xml:space="preserve"> </w:t>
      </w:r>
      <w:r w:rsidR="00BB40F1" w:rsidRPr="00774643">
        <w:rPr>
          <w:rFonts w:cs="Times New Roman"/>
          <w:sz w:val="20"/>
        </w:rPr>
        <w:t>w</w:t>
      </w:r>
      <w:r w:rsidRPr="00774643">
        <w:rPr>
          <w:rFonts w:cs="Times New Roman"/>
          <w:sz w:val="20"/>
        </w:rPr>
        <w:t xml:space="preserve">ater </w:t>
      </w:r>
      <w:r w:rsidR="00BB40F1" w:rsidRPr="00774643">
        <w:rPr>
          <w:rFonts w:cs="Times New Roman"/>
          <w:sz w:val="20"/>
        </w:rPr>
        <w:t>a</w:t>
      </w:r>
      <w:r w:rsidRPr="00774643">
        <w:rPr>
          <w:rFonts w:cs="Times New Roman"/>
          <w:sz w:val="20"/>
        </w:rPr>
        <w:t xml:space="preserve">bstraction. </w:t>
      </w:r>
    </w:p>
    <w:p w:rsidR="00FE4D87" w:rsidRPr="00774643" w:rsidRDefault="00BB40F1" w:rsidP="00FE4D87">
      <w:pPr>
        <w:rPr>
          <w:rFonts w:cs="Times New Roman"/>
          <w:sz w:val="20"/>
        </w:rPr>
      </w:pPr>
      <w:r w:rsidRPr="00774643">
        <w:rPr>
          <w:rFonts w:cs="Times New Roman"/>
          <w:sz w:val="20"/>
        </w:rPr>
        <w:t xml:space="preserve">The current </w:t>
      </w:r>
      <w:r w:rsidR="00FE4D87" w:rsidRPr="00774643">
        <w:rPr>
          <w:rFonts w:cs="Times New Roman"/>
          <w:sz w:val="20"/>
        </w:rPr>
        <w:t>need</w:t>
      </w:r>
      <w:r w:rsidRPr="00774643">
        <w:rPr>
          <w:rFonts w:cs="Times New Roman"/>
          <w:sz w:val="20"/>
        </w:rPr>
        <w:t>s</w:t>
      </w:r>
      <w:r w:rsidR="00FE4D87" w:rsidRPr="00774643">
        <w:rPr>
          <w:rFonts w:cs="Times New Roman"/>
          <w:sz w:val="20"/>
        </w:rPr>
        <w:t xml:space="preserve"> in the case of wetlands</w:t>
      </w:r>
      <w:r w:rsidRPr="00774643">
        <w:rPr>
          <w:rFonts w:cs="Times New Roman"/>
          <w:sz w:val="20"/>
        </w:rPr>
        <w:t xml:space="preserve"> include c</w:t>
      </w:r>
      <w:r w:rsidR="00FE4D87" w:rsidRPr="00774643">
        <w:rPr>
          <w:rFonts w:cs="Times New Roman"/>
          <w:sz w:val="20"/>
        </w:rPr>
        <w:t xml:space="preserve">onservation and restoration of ecological integrity of important natural wetlands, </w:t>
      </w:r>
      <w:r w:rsidRPr="00774643">
        <w:rPr>
          <w:rFonts w:cs="Times New Roman"/>
          <w:sz w:val="20"/>
        </w:rPr>
        <w:t>p</w:t>
      </w:r>
      <w:r w:rsidR="00FE4D87" w:rsidRPr="00774643">
        <w:rPr>
          <w:rFonts w:cs="Times New Roman"/>
          <w:sz w:val="20"/>
        </w:rPr>
        <w:t>romotion of culture</w:t>
      </w:r>
      <w:r w:rsidR="0082350A" w:rsidRPr="00774643">
        <w:rPr>
          <w:rFonts w:cs="Times New Roman"/>
          <w:sz w:val="20"/>
        </w:rPr>
        <w:t>-</w:t>
      </w:r>
      <w:r w:rsidR="00FE4D87" w:rsidRPr="00774643">
        <w:rPr>
          <w:rFonts w:cs="Times New Roman"/>
          <w:sz w:val="20"/>
        </w:rPr>
        <w:t>based fish</w:t>
      </w:r>
      <w:r w:rsidRPr="00774643">
        <w:rPr>
          <w:rFonts w:cs="Times New Roman"/>
          <w:sz w:val="20"/>
        </w:rPr>
        <w:t>eries in identified floodplain</w:t>
      </w:r>
      <w:r w:rsidR="00287704">
        <w:rPr>
          <w:rFonts w:cs="Times New Roman"/>
          <w:sz w:val="20"/>
        </w:rPr>
        <w:t>s,</w:t>
      </w:r>
      <w:r w:rsidRPr="00774643">
        <w:rPr>
          <w:rFonts w:cs="Times New Roman"/>
          <w:sz w:val="20"/>
        </w:rPr>
        <w:t xml:space="preserve"> w</w:t>
      </w:r>
      <w:r w:rsidR="00FE4D87" w:rsidRPr="00774643">
        <w:rPr>
          <w:rFonts w:cs="Times New Roman"/>
          <w:sz w:val="20"/>
        </w:rPr>
        <w:t>etlands</w:t>
      </w:r>
      <w:r w:rsidRPr="00774643">
        <w:rPr>
          <w:rFonts w:cs="Times New Roman"/>
          <w:sz w:val="20"/>
        </w:rPr>
        <w:t xml:space="preserve"> and e</w:t>
      </w:r>
      <w:r w:rsidR="00FE4D87" w:rsidRPr="00774643">
        <w:rPr>
          <w:rFonts w:cs="Times New Roman"/>
          <w:sz w:val="20"/>
        </w:rPr>
        <w:t>nsuring easy availability of quality seed for stocking</w:t>
      </w:r>
      <w:r w:rsidR="00E30E6F" w:rsidRPr="00774643">
        <w:rPr>
          <w:rFonts w:cs="Times New Roman"/>
          <w:sz w:val="20"/>
        </w:rPr>
        <w:t xml:space="preserve"> them</w:t>
      </w:r>
      <w:r w:rsidR="00FE4D87" w:rsidRPr="00774643">
        <w:rPr>
          <w:rFonts w:cs="Times New Roman"/>
          <w:sz w:val="20"/>
        </w:rPr>
        <w:t>.</w:t>
      </w:r>
      <w:r w:rsidRPr="00774643">
        <w:rPr>
          <w:rFonts w:cs="Times New Roman"/>
          <w:sz w:val="20"/>
        </w:rPr>
        <w:t xml:space="preserve"> For this, </w:t>
      </w:r>
      <w:r w:rsidR="00FE4D87" w:rsidRPr="00774643">
        <w:rPr>
          <w:rFonts w:cs="Times New Roman"/>
          <w:sz w:val="20"/>
        </w:rPr>
        <w:t>pen culture</w:t>
      </w:r>
      <w:r w:rsidRPr="00774643">
        <w:rPr>
          <w:rFonts w:cs="Times New Roman"/>
          <w:sz w:val="20"/>
        </w:rPr>
        <w:t xml:space="preserve"> can be used as it </w:t>
      </w:r>
      <w:r w:rsidR="00FE4D87" w:rsidRPr="00774643">
        <w:rPr>
          <w:rFonts w:cs="Times New Roman"/>
          <w:sz w:val="20"/>
        </w:rPr>
        <w:t xml:space="preserve">is economically viable and technologically feasible for in-situ </w:t>
      </w:r>
      <w:proofErr w:type="gramStart"/>
      <w:r w:rsidR="00FE4D87" w:rsidRPr="00774643">
        <w:rPr>
          <w:rFonts w:cs="Times New Roman"/>
          <w:sz w:val="20"/>
        </w:rPr>
        <w:t>raising</w:t>
      </w:r>
      <w:proofErr w:type="gramEnd"/>
      <w:r w:rsidR="00FE4D87" w:rsidRPr="00774643">
        <w:rPr>
          <w:rFonts w:cs="Times New Roman"/>
          <w:sz w:val="20"/>
        </w:rPr>
        <w:t xml:space="preserve"> of desired stocking material. Fishers perceive some problems in </w:t>
      </w:r>
      <w:r w:rsidR="00E30E6F" w:rsidRPr="00774643">
        <w:rPr>
          <w:rFonts w:cs="Times New Roman"/>
          <w:sz w:val="20"/>
        </w:rPr>
        <w:t>opting for</w:t>
      </w:r>
      <w:r w:rsidR="00FE4D87" w:rsidRPr="00774643">
        <w:rPr>
          <w:rFonts w:cs="Times New Roman"/>
          <w:sz w:val="20"/>
        </w:rPr>
        <w:t xml:space="preserve"> pen culture. </w:t>
      </w:r>
      <w:r w:rsidRPr="00774643">
        <w:rPr>
          <w:rFonts w:cs="Times New Roman"/>
          <w:sz w:val="20"/>
        </w:rPr>
        <w:t>A</w:t>
      </w:r>
      <w:r w:rsidR="00FE4D87" w:rsidRPr="00774643">
        <w:rPr>
          <w:rFonts w:cs="Times New Roman"/>
          <w:sz w:val="20"/>
        </w:rPr>
        <w:t xml:space="preserve"> study </w:t>
      </w:r>
      <w:r w:rsidRPr="00774643">
        <w:rPr>
          <w:rFonts w:cs="Times New Roman"/>
          <w:sz w:val="20"/>
        </w:rPr>
        <w:t xml:space="preserve">indicated </w:t>
      </w:r>
      <w:r w:rsidR="00FE4D87" w:rsidRPr="00774643">
        <w:rPr>
          <w:rFonts w:cs="Times New Roman"/>
          <w:sz w:val="20"/>
        </w:rPr>
        <w:t xml:space="preserve">that </w:t>
      </w:r>
      <w:r w:rsidR="00873E96" w:rsidRPr="00774643">
        <w:rPr>
          <w:rFonts w:cs="Times New Roman"/>
          <w:sz w:val="20"/>
        </w:rPr>
        <w:t xml:space="preserve">a </w:t>
      </w:r>
      <w:r w:rsidR="00FE4D87" w:rsidRPr="00774643">
        <w:rPr>
          <w:rFonts w:cs="Times New Roman"/>
          <w:sz w:val="20"/>
        </w:rPr>
        <w:t>lack of awa</w:t>
      </w:r>
      <w:r w:rsidRPr="00774643">
        <w:rPr>
          <w:rFonts w:cs="Times New Roman"/>
          <w:sz w:val="20"/>
        </w:rPr>
        <w:t>reness of this tech</w:t>
      </w:r>
      <w:r w:rsidR="00FE4D87" w:rsidRPr="00774643">
        <w:rPr>
          <w:rFonts w:cs="Times New Roman"/>
          <w:sz w:val="20"/>
        </w:rPr>
        <w:t>nology</w:t>
      </w:r>
      <w:r w:rsidR="00E30E6F" w:rsidRPr="00774643">
        <w:rPr>
          <w:rFonts w:cs="Times New Roman"/>
          <w:sz w:val="20"/>
        </w:rPr>
        <w:t xml:space="preserve"> was the</w:t>
      </w:r>
      <w:r w:rsidR="00FE4D87" w:rsidRPr="00774643">
        <w:rPr>
          <w:rFonts w:cs="Times New Roman"/>
          <w:sz w:val="20"/>
        </w:rPr>
        <w:t xml:space="preserve"> first</w:t>
      </w:r>
      <w:r w:rsidRPr="00774643">
        <w:rPr>
          <w:rFonts w:cs="Times New Roman"/>
          <w:sz w:val="20"/>
        </w:rPr>
        <w:t xml:space="preserve"> reason for</w:t>
      </w:r>
      <w:r w:rsidR="00E30E6F" w:rsidRPr="00774643">
        <w:rPr>
          <w:rFonts w:cs="Times New Roman"/>
          <w:sz w:val="20"/>
        </w:rPr>
        <w:t xml:space="preserve"> this deterrence.</w:t>
      </w:r>
      <w:r w:rsidR="00FE4D87" w:rsidRPr="00774643">
        <w:rPr>
          <w:rFonts w:cs="Times New Roman"/>
          <w:sz w:val="20"/>
        </w:rPr>
        <w:t xml:space="preserve"> Ownership</w:t>
      </w:r>
      <w:r w:rsidR="00722680">
        <w:rPr>
          <w:rFonts w:cs="Times New Roman"/>
          <w:sz w:val="20"/>
        </w:rPr>
        <w:t>-</w:t>
      </w:r>
      <w:r w:rsidR="00FE4D87" w:rsidRPr="00774643">
        <w:rPr>
          <w:rFonts w:cs="Times New Roman"/>
          <w:sz w:val="20"/>
        </w:rPr>
        <w:t>issue among fishermen</w:t>
      </w:r>
      <w:r w:rsidR="00E30E6F" w:rsidRPr="00774643">
        <w:rPr>
          <w:rFonts w:cs="Times New Roman"/>
          <w:sz w:val="20"/>
        </w:rPr>
        <w:t xml:space="preserve"> was</w:t>
      </w:r>
      <w:r w:rsidR="00FE4D87" w:rsidRPr="00774643">
        <w:rPr>
          <w:rFonts w:cs="Times New Roman"/>
          <w:sz w:val="20"/>
        </w:rPr>
        <w:t xml:space="preserve"> </w:t>
      </w:r>
      <w:r w:rsidR="00722680">
        <w:rPr>
          <w:rFonts w:cs="Times New Roman"/>
          <w:sz w:val="20"/>
        </w:rPr>
        <w:t>another</w:t>
      </w:r>
      <w:r w:rsidR="00FE4D87" w:rsidRPr="00774643">
        <w:rPr>
          <w:rFonts w:cs="Times New Roman"/>
          <w:sz w:val="20"/>
        </w:rPr>
        <w:t xml:space="preserve"> as they </w:t>
      </w:r>
      <w:r w:rsidR="00E30E6F" w:rsidRPr="00774643">
        <w:rPr>
          <w:rFonts w:cs="Times New Roman"/>
          <w:sz w:val="20"/>
        </w:rPr>
        <w:t>we</w:t>
      </w:r>
      <w:r w:rsidR="00FE4D87" w:rsidRPr="00774643">
        <w:rPr>
          <w:rFonts w:cs="Times New Roman"/>
          <w:sz w:val="20"/>
        </w:rPr>
        <w:t xml:space="preserve">re not residing </w:t>
      </w:r>
      <w:r w:rsidRPr="00774643">
        <w:rPr>
          <w:rFonts w:cs="Times New Roman"/>
          <w:sz w:val="20"/>
        </w:rPr>
        <w:t>by</w:t>
      </w:r>
      <w:r w:rsidR="00FE4D87" w:rsidRPr="00774643">
        <w:rPr>
          <w:rFonts w:cs="Times New Roman"/>
          <w:sz w:val="20"/>
        </w:rPr>
        <w:t xml:space="preserve"> the si</w:t>
      </w:r>
      <w:r w:rsidR="00722680">
        <w:rPr>
          <w:rFonts w:cs="Times New Roman"/>
          <w:sz w:val="20"/>
        </w:rPr>
        <w:t>de of the wetland. Management</w:t>
      </w:r>
      <w:r w:rsidR="00FE4D87" w:rsidRPr="00774643">
        <w:rPr>
          <w:rFonts w:cs="Times New Roman"/>
          <w:sz w:val="20"/>
        </w:rPr>
        <w:t xml:space="preserve"> </w:t>
      </w:r>
      <w:r w:rsidR="00722680">
        <w:rPr>
          <w:rFonts w:cs="Times New Roman"/>
          <w:sz w:val="20"/>
        </w:rPr>
        <w:t xml:space="preserve">of the </w:t>
      </w:r>
      <w:r w:rsidR="00FE4D87" w:rsidRPr="00774643">
        <w:rPr>
          <w:rFonts w:cs="Times New Roman"/>
          <w:sz w:val="20"/>
        </w:rPr>
        <w:t>pen in wetland</w:t>
      </w:r>
      <w:r w:rsidR="00287704">
        <w:rPr>
          <w:rFonts w:cs="Times New Roman"/>
          <w:sz w:val="20"/>
        </w:rPr>
        <w:t>s</w:t>
      </w:r>
      <w:r w:rsidR="00FE4D87" w:rsidRPr="00774643">
        <w:rPr>
          <w:rFonts w:cs="Times New Roman"/>
          <w:sz w:val="20"/>
        </w:rPr>
        <w:t xml:space="preserve"> </w:t>
      </w:r>
      <w:r w:rsidR="00722680">
        <w:rPr>
          <w:rFonts w:cs="Times New Roman"/>
          <w:sz w:val="20"/>
        </w:rPr>
        <w:t xml:space="preserve">was </w:t>
      </w:r>
      <w:r w:rsidR="00287704">
        <w:rPr>
          <w:rFonts w:cs="Times New Roman"/>
          <w:sz w:val="20"/>
        </w:rPr>
        <w:t>a</w:t>
      </w:r>
      <w:r w:rsidR="00722680">
        <w:rPr>
          <w:rFonts w:cs="Times New Roman"/>
          <w:sz w:val="20"/>
        </w:rPr>
        <w:t xml:space="preserve"> </w:t>
      </w:r>
      <w:r w:rsidR="00FE4D87" w:rsidRPr="00774643">
        <w:rPr>
          <w:rFonts w:cs="Times New Roman"/>
          <w:sz w:val="20"/>
        </w:rPr>
        <w:t>third</w:t>
      </w:r>
      <w:r w:rsidR="00722680">
        <w:rPr>
          <w:rFonts w:cs="Times New Roman"/>
          <w:sz w:val="20"/>
        </w:rPr>
        <w:t xml:space="preserve"> reason</w:t>
      </w:r>
      <w:r w:rsidRPr="00774643">
        <w:rPr>
          <w:rFonts w:cs="Times New Roman"/>
          <w:sz w:val="20"/>
        </w:rPr>
        <w:t xml:space="preserve">, </w:t>
      </w:r>
      <w:r w:rsidR="00287704">
        <w:rPr>
          <w:rFonts w:cs="Times New Roman"/>
          <w:sz w:val="20"/>
        </w:rPr>
        <w:t xml:space="preserve">while </w:t>
      </w:r>
      <w:r w:rsidRPr="00774643">
        <w:rPr>
          <w:rFonts w:cs="Times New Roman"/>
          <w:sz w:val="20"/>
        </w:rPr>
        <w:t>c</w:t>
      </w:r>
      <w:r w:rsidR="00FE4D87" w:rsidRPr="00774643">
        <w:rPr>
          <w:rFonts w:cs="Times New Roman"/>
          <w:sz w:val="20"/>
        </w:rPr>
        <w:t xml:space="preserve">onflict with </w:t>
      </w:r>
      <w:r w:rsidR="00722680">
        <w:rPr>
          <w:rFonts w:cs="Times New Roman"/>
          <w:sz w:val="20"/>
        </w:rPr>
        <w:t xml:space="preserve">the </w:t>
      </w:r>
      <w:r w:rsidR="00FE4D87" w:rsidRPr="00774643">
        <w:rPr>
          <w:rFonts w:cs="Times New Roman"/>
          <w:sz w:val="20"/>
        </w:rPr>
        <w:t>agricultu</w:t>
      </w:r>
      <w:r w:rsidRPr="00774643">
        <w:rPr>
          <w:rFonts w:cs="Times New Roman"/>
          <w:sz w:val="20"/>
        </w:rPr>
        <w:t xml:space="preserve">ral </w:t>
      </w:r>
      <w:r w:rsidR="00287704">
        <w:rPr>
          <w:rFonts w:cs="Times New Roman"/>
          <w:sz w:val="20"/>
        </w:rPr>
        <w:t>and</w:t>
      </w:r>
      <w:r w:rsidRPr="00774643">
        <w:rPr>
          <w:rFonts w:cs="Times New Roman"/>
          <w:sz w:val="20"/>
        </w:rPr>
        <w:t xml:space="preserve"> t</w:t>
      </w:r>
      <w:r w:rsidR="00FE4D87" w:rsidRPr="00774643">
        <w:rPr>
          <w:rFonts w:cs="Times New Roman"/>
          <w:sz w:val="20"/>
        </w:rPr>
        <w:t>echnological feasibil</w:t>
      </w:r>
      <w:r w:rsidRPr="00774643">
        <w:rPr>
          <w:rFonts w:cs="Times New Roman"/>
          <w:sz w:val="20"/>
        </w:rPr>
        <w:t>ity and r</w:t>
      </w:r>
      <w:r w:rsidR="00FE4D87" w:rsidRPr="00774643">
        <w:rPr>
          <w:rFonts w:cs="Times New Roman"/>
          <w:sz w:val="20"/>
        </w:rPr>
        <w:t>isk of theft/poaching</w:t>
      </w:r>
      <w:r w:rsidR="00287704">
        <w:rPr>
          <w:rFonts w:cs="Times New Roman"/>
          <w:sz w:val="20"/>
        </w:rPr>
        <w:t xml:space="preserve"> were cited as other reasons</w:t>
      </w:r>
      <w:r w:rsidR="005D6AD9">
        <w:rPr>
          <w:rFonts w:cs="Times New Roman"/>
          <w:b/>
          <w:sz w:val="20"/>
        </w:rPr>
        <w:t xml:space="preserve">. </w:t>
      </w:r>
      <w:r w:rsidR="005D6AD9" w:rsidRPr="005D6AD9">
        <w:rPr>
          <w:rFonts w:cs="Times New Roman"/>
          <w:sz w:val="20"/>
        </w:rPr>
        <w:t>Reservoirs</w:t>
      </w:r>
      <w:r w:rsidR="00FE4D87" w:rsidRPr="005D6AD9">
        <w:rPr>
          <w:rFonts w:cs="Times New Roman"/>
          <w:sz w:val="20"/>
        </w:rPr>
        <w:t xml:space="preserve"> </w:t>
      </w:r>
      <w:r w:rsidR="00FE4D87" w:rsidRPr="00774643">
        <w:rPr>
          <w:rFonts w:cs="Times New Roman"/>
          <w:sz w:val="20"/>
        </w:rPr>
        <w:t xml:space="preserve">are </w:t>
      </w:r>
      <w:r w:rsidRPr="00774643">
        <w:rPr>
          <w:rFonts w:cs="Times New Roman"/>
          <w:sz w:val="20"/>
        </w:rPr>
        <w:t>a</w:t>
      </w:r>
      <w:r w:rsidR="00FE4D87" w:rsidRPr="00774643">
        <w:rPr>
          <w:rFonts w:cs="Times New Roman"/>
          <w:sz w:val="20"/>
        </w:rPr>
        <w:t xml:space="preserve"> major resource where fisheries enhancement tools can be applied for the production of animal protein and can combat poverty and malnutrition</w:t>
      </w:r>
      <w:r w:rsidR="00E30E6F" w:rsidRPr="00774643">
        <w:rPr>
          <w:rFonts w:cs="Times New Roman"/>
          <w:sz w:val="20"/>
        </w:rPr>
        <w:t xml:space="preserve"> in</w:t>
      </w:r>
      <w:r w:rsidR="00FE4D87" w:rsidRPr="00774643">
        <w:rPr>
          <w:rFonts w:cs="Times New Roman"/>
          <w:sz w:val="20"/>
        </w:rPr>
        <w:t xml:space="preserve"> the country.</w:t>
      </w:r>
    </w:p>
    <w:p w:rsidR="00FE4D87" w:rsidRPr="00774643" w:rsidRDefault="00FE4D87" w:rsidP="00BB40F1">
      <w:pPr>
        <w:rPr>
          <w:rFonts w:cs="Times New Roman"/>
          <w:sz w:val="20"/>
        </w:rPr>
      </w:pPr>
      <w:r w:rsidRPr="00774643">
        <w:rPr>
          <w:rFonts w:cs="Times New Roman"/>
          <w:sz w:val="20"/>
        </w:rPr>
        <w:t xml:space="preserve">Challenges in reservoir fisheries include </w:t>
      </w:r>
      <w:r w:rsidR="00BB40F1" w:rsidRPr="00774643">
        <w:rPr>
          <w:rFonts w:cs="Times New Roman"/>
          <w:sz w:val="20"/>
        </w:rPr>
        <w:t>o</w:t>
      </w:r>
      <w:r w:rsidRPr="00774643">
        <w:rPr>
          <w:rFonts w:cs="Times New Roman"/>
          <w:sz w:val="20"/>
        </w:rPr>
        <w:t>wnership issues due to ‘common pool’</w:t>
      </w:r>
      <w:r w:rsidR="00E30E6F" w:rsidRPr="00774643">
        <w:rPr>
          <w:rFonts w:cs="Times New Roman"/>
          <w:sz w:val="20"/>
        </w:rPr>
        <w:t>.</w:t>
      </w:r>
      <w:r w:rsidR="00BB40F1" w:rsidRPr="00774643">
        <w:rPr>
          <w:rFonts w:cs="Times New Roman"/>
          <w:sz w:val="20"/>
        </w:rPr>
        <w:t xml:space="preserve"> D</w:t>
      </w:r>
      <w:r w:rsidRPr="00774643">
        <w:rPr>
          <w:rFonts w:cs="Times New Roman"/>
          <w:sz w:val="20"/>
        </w:rPr>
        <w:t xml:space="preserve">isplaced people live beside the reservoir and </w:t>
      </w:r>
      <w:r w:rsidR="00BB40F1" w:rsidRPr="00774643">
        <w:rPr>
          <w:rFonts w:cs="Times New Roman"/>
          <w:sz w:val="20"/>
        </w:rPr>
        <w:t>social conflict is very high. Reservoir a</w:t>
      </w:r>
      <w:r w:rsidRPr="00774643">
        <w:rPr>
          <w:rFonts w:cs="Times New Roman"/>
          <w:sz w:val="20"/>
        </w:rPr>
        <w:t>rea</w:t>
      </w:r>
      <w:r w:rsidR="005D6AD9">
        <w:rPr>
          <w:rFonts w:cs="Times New Roman"/>
          <w:sz w:val="20"/>
        </w:rPr>
        <w:t>s are</w:t>
      </w:r>
      <w:r w:rsidRPr="00774643">
        <w:rPr>
          <w:rFonts w:cs="Times New Roman"/>
          <w:sz w:val="20"/>
        </w:rPr>
        <w:t xml:space="preserve"> large and </w:t>
      </w:r>
      <w:r w:rsidR="00BB40F1" w:rsidRPr="00774643">
        <w:rPr>
          <w:rFonts w:cs="Times New Roman"/>
          <w:sz w:val="20"/>
        </w:rPr>
        <w:t xml:space="preserve">villages are </w:t>
      </w:r>
      <w:r w:rsidRPr="00774643">
        <w:rPr>
          <w:rFonts w:cs="Times New Roman"/>
          <w:sz w:val="20"/>
        </w:rPr>
        <w:t xml:space="preserve">scattered </w:t>
      </w:r>
      <w:r w:rsidR="00BB40F1" w:rsidRPr="00774643">
        <w:rPr>
          <w:rFonts w:cs="Times New Roman"/>
          <w:sz w:val="20"/>
        </w:rPr>
        <w:t xml:space="preserve">which means that </w:t>
      </w:r>
      <w:r w:rsidRPr="00774643">
        <w:rPr>
          <w:rFonts w:cs="Times New Roman"/>
          <w:sz w:val="20"/>
        </w:rPr>
        <w:t>implementation of any type of fish enhancement technique is not easy.</w:t>
      </w:r>
      <w:r w:rsidR="00BB40F1" w:rsidRPr="00774643">
        <w:rPr>
          <w:rFonts w:cs="Times New Roman"/>
          <w:sz w:val="20"/>
        </w:rPr>
        <w:t xml:space="preserve"> The needs in the case of r</w:t>
      </w:r>
      <w:r w:rsidRPr="00774643">
        <w:rPr>
          <w:rFonts w:cs="Times New Roman"/>
          <w:sz w:val="20"/>
        </w:rPr>
        <w:t>eservoir fisheries</w:t>
      </w:r>
      <w:r w:rsidR="00BB40F1" w:rsidRPr="00774643">
        <w:rPr>
          <w:rFonts w:cs="Times New Roman"/>
          <w:sz w:val="20"/>
        </w:rPr>
        <w:t xml:space="preserve"> include t</w:t>
      </w:r>
      <w:r w:rsidRPr="00774643">
        <w:rPr>
          <w:rFonts w:cs="Times New Roman"/>
          <w:sz w:val="20"/>
        </w:rPr>
        <w:t>ransfer of management rights of all man</w:t>
      </w:r>
      <w:r w:rsidR="00E30E6F" w:rsidRPr="00774643">
        <w:rPr>
          <w:rFonts w:cs="Times New Roman"/>
          <w:sz w:val="20"/>
        </w:rPr>
        <w:t>-</w:t>
      </w:r>
      <w:r w:rsidRPr="00774643">
        <w:rPr>
          <w:rFonts w:cs="Times New Roman"/>
          <w:sz w:val="20"/>
        </w:rPr>
        <w:t xml:space="preserve">made waterbodies to </w:t>
      </w:r>
      <w:r w:rsidR="005D6AD9">
        <w:rPr>
          <w:rFonts w:cs="Times New Roman"/>
          <w:sz w:val="20"/>
        </w:rPr>
        <w:t>the s</w:t>
      </w:r>
      <w:r w:rsidRPr="00774643">
        <w:rPr>
          <w:rFonts w:cs="Times New Roman"/>
          <w:sz w:val="20"/>
        </w:rPr>
        <w:t xml:space="preserve">tate </w:t>
      </w:r>
      <w:r w:rsidR="005D6AD9">
        <w:rPr>
          <w:rFonts w:cs="Times New Roman"/>
          <w:sz w:val="20"/>
        </w:rPr>
        <w:t>f</w:t>
      </w:r>
      <w:r w:rsidRPr="00774643">
        <w:rPr>
          <w:rFonts w:cs="Times New Roman"/>
          <w:sz w:val="20"/>
        </w:rPr>
        <w:t xml:space="preserve">isheries </w:t>
      </w:r>
      <w:r w:rsidR="005D6AD9">
        <w:rPr>
          <w:rFonts w:cs="Times New Roman"/>
          <w:sz w:val="20"/>
        </w:rPr>
        <w:t>d</w:t>
      </w:r>
      <w:r w:rsidRPr="00774643">
        <w:rPr>
          <w:rFonts w:cs="Times New Roman"/>
          <w:sz w:val="20"/>
        </w:rPr>
        <w:t xml:space="preserve">epartments, </w:t>
      </w:r>
      <w:r w:rsidR="00BB40F1" w:rsidRPr="00774643">
        <w:rPr>
          <w:rFonts w:cs="Times New Roman"/>
          <w:sz w:val="20"/>
        </w:rPr>
        <w:t>p</w:t>
      </w:r>
      <w:r w:rsidRPr="00774643">
        <w:rPr>
          <w:rFonts w:cs="Times New Roman"/>
          <w:sz w:val="20"/>
        </w:rPr>
        <w:t>romotion of cage culture in reservoirs and optimi</w:t>
      </w:r>
      <w:r w:rsidR="00E30E6F" w:rsidRPr="00774643">
        <w:rPr>
          <w:rFonts w:cs="Times New Roman"/>
          <w:sz w:val="20"/>
        </w:rPr>
        <w:t>s</w:t>
      </w:r>
      <w:r w:rsidRPr="00774643">
        <w:rPr>
          <w:rFonts w:cs="Times New Roman"/>
          <w:sz w:val="20"/>
        </w:rPr>
        <w:t>ation</w:t>
      </w:r>
      <w:r w:rsidR="00287704">
        <w:rPr>
          <w:rFonts w:cs="Times New Roman"/>
          <w:sz w:val="20"/>
        </w:rPr>
        <w:t xml:space="preserve"> of production</w:t>
      </w:r>
      <w:r w:rsidRPr="00774643">
        <w:rPr>
          <w:rFonts w:cs="Times New Roman"/>
          <w:sz w:val="20"/>
        </w:rPr>
        <w:t xml:space="preserve"> through culture</w:t>
      </w:r>
      <w:r w:rsidR="0082350A" w:rsidRPr="00774643">
        <w:rPr>
          <w:rFonts w:cs="Times New Roman"/>
          <w:sz w:val="20"/>
        </w:rPr>
        <w:t>-</w:t>
      </w:r>
      <w:r w:rsidRPr="00774643">
        <w:rPr>
          <w:rFonts w:cs="Times New Roman"/>
          <w:sz w:val="20"/>
        </w:rPr>
        <w:t xml:space="preserve">based fisheries. </w:t>
      </w:r>
    </w:p>
    <w:p w:rsidR="00FE4D87" w:rsidRPr="00774643" w:rsidRDefault="00FE4D87" w:rsidP="00FE4D87">
      <w:pPr>
        <w:rPr>
          <w:rFonts w:cs="Times New Roman"/>
          <w:sz w:val="20"/>
        </w:rPr>
      </w:pPr>
      <w:r w:rsidRPr="005D6AD9">
        <w:rPr>
          <w:rFonts w:cs="Times New Roman"/>
          <w:bCs/>
          <w:sz w:val="20"/>
        </w:rPr>
        <w:t>Derelict waters/canals</w:t>
      </w:r>
      <w:r w:rsidR="005D6AD9">
        <w:rPr>
          <w:rFonts w:cs="Times New Roman"/>
          <w:b/>
          <w:bCs/>
          <w:sz w:val="20"/>
        </w:rPr>
        <w:t xml:space="preserve"> </w:t>
      </w:r>
      <w:r w:rsidRPr="00774643">
        <w:rPr>
          <w:rFonts w:cs="Times New Roman"/>
          <w:sz w:val="20"/>
        </w:rPr>
        <w:t xml:space="preserve">are often exploited for small-scale fisheries, but the harvest from these canals </w:t>
      </w:r>
      <w:r w:rsidR="00C25892" w:rsidRPr="00774643">
        <w:rPr>
          <w:rFonts w:cs="Times New Roman"/>
          <w:sz w:val="20"/>
        </w:rPr>
        <w:t>is</w:t>
      </w:r>
      <w:r w:rsidRPr="00774643">
        <w:rPr>
          <w:rFonts w:cs="Times New Roman"/>
          <w:sz w:val="20"/>
        </w:rPr>
        <w:t xml:space="preserve"> not taken into account </w:t>
      </w:r>
      <w:r w:rsidR="00C25892" w:rsidRPr="00774643">
        <w:rPr>
          <w:rFonts w:cs="Times New Roman"/>
          <w:sz w:val="20"/>
        </w:rPr>
        <w:t>in</w:t>
      </w:r>
      <w:r w:rsidRPr="00774643">
        <w:rPr>
          <w:rFonts w:cs="Times New Roman"/>
          <w:sz w:val="20"/>
        </w:rPr>
        <w:t xml:space="preserve"> inland fisheries production. The major issue is </w:t>
      </w:r>
      <w:r w:rsidR="00C25892" w:rsidRPr="00774643">
        <w:rPr>
          <w:rFonts w:cs="Times New Roman"/>
          <w:sz w:val="20"/>
        </w:rPr>
        <w:t>s</w:t>
      </w:r>
      <w:r w:rsidRPr="00774643">
        <w:rPr>
          <w:rFonts w:cs="Times New Roman"/>
          <w:sz w:val="20"/>
        </w:rPr>
        <w:t>ocio-political dynamics in developing fisheries in th</w:t>
      </w:r>
      <w:r w:rsidR="00E30E6F" w:rsidRPr="00774643">
        <w:rPr>
          <w:rFonts w:cs="Times New Roman"/>
          <w:sz w:val="20"/>
        </w:rPr>
        <w:t>ese</w:t>
      </w:r>
      <w:r w:rsidRPr="00774643">
        <w:rPr>
          <w:rFonts w:cs="Times New Roman"/>
          <w:sz w:val="20"/>
        </w:rPr>
        <w:t xml:space="preserve"> waterbodies. </w:t>
      </w:r>
    </w:p>
    <w:p w:rsidR="00FE4D87" w:rsidRPr="00774643" w:rsidRDefault="00FE4D87" w:rsidP="00FE4D87">
      <w:pPr>
        <w:rPr>
          <w:rFonts w:cs="Times New Roman"/>
          <w:sz w:val="20"/>
        </w:rPr>
      </w:pPr>
      <w:r w:rsidRPr="00774643">
        <w:rPr>
          <w:rFonts w:cs="Times New Roman"/>
          <w:sz w:val="20"/>
        </w:rPr>
        <w:t xml:space="preserve">Another major issue is </w:t>
      </w:r>
      <w:r w:rsidR="00C25892" w:rsidRPr="00774643">
        <w:rPr>
          <w:rFonts w:cs="Times New Roman"/>
          <w:sz w:val="20"/>
        </w:rPr>
        <w:t>climate cha</w:t>
      </w:r>
      <w:r w:rsidRPr="00774643">
        <w:rPr>
          <w:rFonts w:cs="Times New Roman"/>
          <w:sz w:val="20"/>
        </w:rPr>
        <w:t>nge</w:t>
      </w:r>
      <w:r w:rsidR="00C25892" w:rsidRPr="00774643">
        <w:rPr>
          <w:rFonts w:cs="Times New Roman"/>
          <w:sz w:val="20"/>
        </w:rPr>
        <w:t>. Drought,</w:t>
      </w:r>
      <w:r w:rsidRPr="00774643">
        <w:rPr>
          <w:rFonts w:cs="Times New Roman"/>
          <w:sz w:val="20"/>
        </w:rPr>
        <w:t xml:space="preserve"> shift in seasons (prolong</w:t>
      </w:r>
      <w:r w:rsidR="00C25892" w:rsidRPr="00774643">
        <w:rPr>
          <w:rFonts w:cs="Times New Roman"/>
          <w:sz w:val="20"/>
        </w:rPr>
        <w:t>ed</w:t>
      </w:r>
      <w:r w:rsidRPr="00774643">
        <w:rPr>
          <w:rFonts w:cs="Times New Roman"/>
          <w:sz w:val="20"/>
        </w:rPr>
        <w:t xml:space="preserve"> dry spell/ erratic rainfall)</w:t>
      </w:r>
      <w:r w:rsidR="00287704">
        <w:rPr>
          <w:rFonts w:cs="Times New Roman"/>
          <w:sz w:val="20"/>
        </w:rPr>
        <w:t>,</w:t>
      </w:r>
      <w:r w:rsidRPr="00774643">
        <w:rPr>
          <w:rFonts w:cs="Times New Roman"/>
          <w:sz w:val="20"/>
        </w:rPr>
        <w:t xml:space="preserve"> flood a</w:t>
      </w:r>
      <w:r w:rsidR="00C25892" w:rsidRPr="00774643">
        <w:rPr>
          <w:rFonts w:cs="Times New Roman"/>
          <w:sz w:val="20"/>
        </w:rPr>
        <w:t>nd extreme climatic events lead</w:t>
      </w:r>
      <w:r w:rsidRPr="00774643">
        <w:rPr>
          <w:rFonts w:cs="Times New Roman"/>
          <w:sz w:val="20"/>
        </w:rPr>
        <w:t xml:space="preserve"> to decline </w:t>
      </w:r>
      <w:r w:rsidR="00C25892" w:rsidRPr="00774643">
        <w:rPr>
          <w:rFonts w:cs="Times New Roman"/>
          <w:sz w:val="20"/>
        </w:rPr>
        <w:t>in fish production, breeding failure,</w:t>
      </w:r>
      <w:r w:rsidRPr="00774643">
        <w:rPr>
          <w:rFonts w:cs="Times New Roman"/>
          <w:sz w:val="20"/>
        </w:rPr>
        <w:t xml:space="preserve"> increased abundance, introduction </w:t>
      </w:r>
      <w:r w:rsidR="00E30E6F" w:rsidRPr="00774643">
        <w:rPr>
          <w:rFonts w:cs="Times New Roman"/>
          <w:sz w:val="20"/>
        </w:rPr>
        <w:t xml:space="preserve">of </w:t>
      </w:r>
      <w:r w:rsidRPr="00774643">
        <w:rPr>
          <w:rFonts w:cs="Times New Roman"/>
          <w:sz w:val="20"/>
        </w:rPr>
        <w:t xml:space="preserve">invasive species, siltation etc. </w:t>
      </w:r>
      <w:r w:rsidR="00C25892" w:rsidRPr="00774643">
        <w:rPr>
          <w:rFonts w:cs="Times New Roman"/>
          <w:sz w:val="20"/>
        </w:rPr>
        <w:t xml:space="preserve"> Aparna Roy spoke about a </w:t>
      </w:r>
      <w:r w:rsidRPr="00774643">
        <w:rPr>
          <w:rFonts w:cs="Times New Roman"/>
          <w:sz w:val="20"/>
        </w:rPr>
        <w:t xml:space="preserve">study </w:t>
      </w:r>
      <w:r w:rsidR="00C25892" w:rsidRPr="00774643">
        <w:rPr>
          <w:rFonts w:cs="Times New Roman"/>
          <w:sz w:val="20"/>
        </w:rPr>
        <w:t xml:space="preserve">they had </w:t>
      </w:r>
      <w:r w:rsidR="00287704">
        <w:rPr>
          <w:rFonts w:cs="Times New Roman"/>
          <w:sz w:val="20"/>
        </w:rPr>
        <w:t>conducted</w:t>
      </w:r>
      <w:r w:rsidRPr="00774643">
        <w:rPr>
          <w:rFonts w:cs="Times New Roman"/>
          <w:sz w:val="20"/>
        </w:rPr>
        <w:t xml:space="preserve"> to quantify the climate</w:t>
      </w:r>
      <w:r w:rsidR="005D6AD9">
        <w:rPr>
          <w:rFonts w:cs="Times New Roman"/>
          <w:sz w:val="20"/>
        </w:rPr>
        <w:t>-</w:t>
      </w:r>
      <w:r w:rsidRPr="00774643">
        <w:rPr>
          <w:rFonts w:cs="Times New Roman"/>
          <w:sz w:val="20"/>
        </w:rPr>
        <w:t>induced stress in wetland fisheries through a stakeholder</w:t>
      </w:r>
      <w:r w:rsidR="00287704">
        <w:rPr>
          <w:rFonts w:cs="Times New Roman"/>
          <w:sz w:val="20"/>
        </w:rPr>
        <w:t>-</w:t>
      </w:r>
      <w:r w:rsidRPr="00774643">
        <w:rPr>
          <w:rFonts w:cs="Times New Roman"/>
          <w:sz w:val="20"/>
        </w:rPr>
        <w:t>driven approach</w:t>
      </w:r>
      <w:r w:rsidR="00C25892" w:rsidRPr="00774643">
        <w:rPr>
          <w:rFonts w:cs="Times New Roman"/>
          <w:sz w:val="20"/>
        </w:rPr>
        <w:t xml:space="preserve">. They found </w:t>
      </w:r>
      <w:r w:rsidRPr="00774643">
        <w:rPr>
          <w:rFonts w:cs="Times New Roman"/>
          <w:sz w:val="20"/>
        </w:rPr>
        <w:t xml:space="preserve">that </w:t>
      </w:r>
      <w:r w:rsidR="00C25892" w:rsidRPr="00774643">
        <w:rPr>
          <w:rFonts w:cs="Times New Roman"/>
          <w:sz w:val="20"/>
        </w:rPr>
        <w:t>water stress, wetland accretion, aquatic weed proliferation, loss of wetland connectivity, periodic recruitment failure of small indigenous fi</w:t>
      </w:r>
      <w:r w:rsidRPr="00774643">
        <w:rPr>
          <w:rFonts w:cs="Times New Roman"/>
          <w:sz w:val="20"/>
        </w:rPr>
        <w:t xml:space="preserve">sh (SIFs) and </w:t>
      </w:r>
      <w:r w:rsidR="005D6AD9">
        <w:rPr>
          <w:rFonts w:cs="Times New Roman"/>
          <w:sz w:val="20"/>
        </w:rPr>
        <w:t xml:space="preserve">the </w:t>
      </w:r>
      <w:r w:rsidRPr="00774643">
        <w:rPr>
          <w:rFonts w:cs="Times New Roman"/>
          <w:sz w:val="20"/>
        </w:rPr>
        <w:t xml:space="preserve">occurrence </w:t>
      </w:r>
      <w:r w:rsidR="005D6AD9">
        <w:rPr>
          <w:rFonts w:cs="Times New Roman"/>
          <w:sz w:val="20"/>
        </w:rPr>
        <w:t xml:space="preserve">of </w:t>
      </w:r>
      <w:r w:rsidR="00C25892" w:rsidRPr="00774643">
        <w:rPr>
          <w:rFonts w:cs="Times New Roman"/>
          <w:sz w:val="20"/>
        </w:rPr>
        <w:t>u</w:t>
      </w:r>
      <w:r w:rsidRPr="00774643">
        <w:rPr>
          <w:rFonts w:cs="Times New Roman"/>
          <w:sz w:val="20"/>
        </w:rPr>
        <w:t>lc</w:t>
      </w:r>
      <w:r w:rsidR="00C25892" w:rsidRPr="00774643">
        <w:rPr>
          <w:rFonts w:cs="Times New Roman"/>
          <w:sz w:val="20"/>
        </w:rPr>
        <w:t>er</w:t>
      </w:r>
      <w:r w:rsidR="005D6AD9">
        <w:rPr>
          <w:rFonts w:cs="Times New Roman"/>
          <w:sz w:val="20"/>
        </w:rPr>
        <w:t>-</w:t>
      </w:r>
      <w:r w:rsidR="00C25892" w:rsidRPr="00774643">
        <w:rPr>
          <w:rFonts w:cs="Times New Roman"/>
          <w:sz w:val="20"/>
        </w:rPr>
        <w:t xml:space="preserve">like diseases </w:t>
      </w:r>
      <w:r w:rsidR="00287704">
        <w:rPr>
          <w:rFonts w:cs="Times New Roman"/>
          <w:sz w:val="20"/>
        </w:rPr>
        <w:t>we</w:t>
      </w:r>
      <w:r w:rsidR="00C25892" w:rsidRPr="00774643">
        <w:rPr>
          <w:rFonts w:cs="Times New Roman"/>
          <w:sz w:val="20"/>
        </w:rPr>
        <w:t>re the major c</w:t>
      </w:r>
      <w:r w:rsidRPr="00774643">
        <w:rPr>
          <w:rFonts w:cs="Times New Roman"/>
          <w:sz w:val="20"/>
        </w:rPr>
        <w:t>limate</w:t>
      </w:r>
      <w:r w:rsidR="005D6AD9">
        <w:rPr>
          <w:rFonts w:cs="Times New Roman"/>
          <w:sz w:val="20"/>
        </w:rPr>
        <w:t>-</w:t>
      </w:r>
      <w:r w:rsidRPr="00774643">
        <w:rPr>
          <w:rFonts w:cs="Times New Roman"/>
          <w:sz w:val="20"/>
        </w:rPr>
        <w:t xml:space="preserve">related </w:t>
      </w:r>
      <w:r w:rsidR="005D6AD9">
        <w:rPr>
          <w:rFonts w:cs="Times New Roman"/>
          <w:sz w:val="20"/>
        </w:rPr>
        <w:t xml:space="preserve">factors for </w:t>
      </w:r>
      <w:r w:rsidRPr="00774643">
        <w:rPr>
          <w:rFonts w:cs="Times New Roman"/>
          <w:sz w:val="20"/>
        </w:rPr>
        <w:t xml:space="preserve">stress in </w:t>
      </w:r>
      <w:r w:rsidR="005D6AD9">
        <w:rPr>
          <w:rFonts w:cs="Times New Roman"/>
          <w:sz w:val="20"/>
        </w:rPr>
        <w:t xml:space="preserve">the </w:t>
      </w:r>
      <w:r w:rsidRPr="00774643">
        <w:rPr>
          <w:rFonts w:cs="Times New Roman"/>
          <w:sz w:val="20"/>
        </w:rPr>
        <w:t xml:space="preserve">wetlands </w:t>
      </w:r>
      <w:r w:rsidR="00287704">
        <w:rPr>
          <w:rFonts w:cs="Times New Roman"/>
          <w:sz w:val="20"/>
        </w:rPr>
        <w:t xml:space="preserve">of </w:t>
      </w:r>
      <w:r w:rsidRPr="00774643">
        <w:rPr>
          <w:rFonts w:cs="Times New Roman"/>
          <w:sz w:val="20"/>
        </w:rPr>
        <w:t xml:space="preserve">West Bengal. </w:t>
      </w:r>
    </w:p>
    <w:p w:rsidR="00FE4D87" w:rsidRPr="00774643" w:rsidRDefault="00FE4D87" w:rsidP="00FE4D87">
      <w:pPr>
        <w:rPr>
          <w:rFonts w:cs="Times New Roman"/>
          <w:sz w:val="20"/>
        </w:rPr>
      </w:pPr>
      <w:r w:rsidRPr="00774643">
        <w:rPr>
          <w:rFonts w:cs="Times New Roman"/>
          <w:sz w:val="20"/>
        </w:rPr>
        <w:t xml:space="preserve">They </w:t>
      </w:r>
      <w:r w:rsidR="00C25892" w:rsidRPr="00774643">
        <w:rPr>
          <w:rFonts w:cs="Times New Roman"/>
          <w:sz w:val="20"/>
        </w:rPr>
        <w:t>had carried out a study on the s</w:t>
      </w:r>
      <w:r w:rsidRPr="00774643">
        <w:rPr>
          <w:rFonts w:cs="Times New Roman"/>
          <w:sz w:val="20"/>
        </w:rPr>
        <w:t>ocio</w:t>
      </w:r>
      <w:r w:rsidR="00E30E6F" w:rsidRPr="00774643">
        <w:rPr>
          <w:rFonts w:cs="Times New Roman"/>
          <w:sz w:val="20"/>
        </w:rPr>
        <w:t>-</w:t>
      </w:r>
      <w:r w:rsidRPr="00774643">
        <w:rPr>
          <w:rFonts w:cs="Times New Roman"/>
          <w:sz w:val="20"/>
        </w:rPr>
        <w:t xml:space="preserve">economic condition of </w:t>
      </w:r>
      <w:r w:rsidR="00C25892" w:rsidRPr="00774643">
        <w:rPr>
          <w:rFonts w:cs="Times New Roman"/>
          <w:sz w:val="20"/>
        </w:rPr>
        <w:t>i</w:t>
      </w:r>
      <w:r w:rsidRPr="00774643">
        <w:rPr>
          <w:rFonts w:cs="Times New Roman"/>
          <w:sz w:val="20"/>
        </w:rPr>
        <w:t>nland fishers in 2013</w:t>
      </w:r>
      <w:r w:rsidR="005D6AD9">
        <w:rPr>
          <w:rFonts w:cs="Times New Roman"/>
          <w:sz w:val="20"/>
        </w:rPr>
        <w:t xml:space="preserve"> and had </w:t>
      </w:r>
      <w:r w:rsidRPr="00774643">
        <w:rPr>
          <w:rFonts w:cs="Times New Roman"/>
          <w:sz w:val="20"/>
        </w:rPr>
        <w:t>found that</w:t>
      </w:r>
      <w:r w:rsidR="00E30E6F" w:rsidRPr="00774643">
        <w:rPr>
          <w:rFonts w:cs="Times New Roman"/>
          <w:sz w:val="20"/>
        </w:rPr>
        <w:t xml:space="preserve"> the</w:t>
      </w:r>
      <w:r w:rsidRPr="00774643">
        <w:rPr>
          <w:rFonts w:cs="Times New Roman"/>
          <w:sz w:val="20"/>
        </w:rPr>
        <w:t xml:space="preserve"> overall literacy rate was 70% among inland fishers, less than the national literacy rate. </w:t>
      </w:r>
      <w:r w:rsidR="00206642" w:rsidRPr="00774643">
        <w:rPr>
          <w:rFonts w:cs="Times New Roman"/>
          <w:sz w:val="20"/>
        </w:rPr>
        <w:t>About</w:t>
      </w:r>
      <w:r w:rsidRPr="00774643">
        <w:rPr>
          <w:rFonts w:cs="Times New Roman"/>
          <w:sz w:val="20"/>
        </w:rPr>
        <w:t xml:space="preserve"> 52% </w:t>
      </w:r>
      <w:r w:rsidR="00E30E6F" w:rsidRPr="00774643">
        <w:rPr>
          <w:rFonts w:cs="Times New Roman"/>
          <w:sz w:val="20"/>
        </w:rPr>
        <w:t xml:space="preserve">of their </w:t>
      </w:r>
      <w:r w:rsidRPr="00774643">
        <w:rPr>
          <w:rFonts w:cs="Times New Roman"/>
          <w:sz w:val="20"/>
        </w:rPr>
        <w:t xml:space="preserve">income was from fishing, </w:t>
      </w:r>
      <w:r w:rsidR="005D6AD9">
        <w:rPr>
          <w:rFonts w:cs="Times New Roman"/>
          <w:sz w:val="20"/>
        </w:rPr>
        <w:t xml:space="preserve">while </w:t>
      </w:r>
      <w:r w:rsidRPr="00774643">
        <w:rPr>
          <w:rFonts w:cs="Times New Roman"/>
          <w:sz w:val="20"/>
        </w:rPr>
        <w:t xml:space="preserve">the rest </w:t>
      </w:r>
      <w:r w:rsidR="005D6AD9">
        <w:rPr>
          <w:rFonts w:cs="Times New Roman"/>
          <w:sz w:val="20"/>
        </w:rPr>
        <w:t>was</w:t>
      </w:r>
      <w:r w:rsidRPr="00774643">
        <w:rPr>
          <w:rFonts w:cs="Times New Roman"/>
          <w:sz w:val="20"/>
        </w:rPr>
        <w:t xml:space="preserve"> from labour, agriculture, business and other sourc</w:t>
      </w:r>
      <w:r w:rsidR="00206642" w:rsidRPr="00774643">
        <w:rPr>
          <w:rFonts w:cs="Times New Roman"/>
          <w:sz w:val="20"/>
        </w:rPr>
        <w:t>e</w:t>
      </w:r>
      <w:r w:rsidRPr="00774643">
        <w:rPr>
          <w:rFonts w:cs="Times New Roman"/>
          <w:sz w:val="20"/>
        </w:rPr>
        <w:t xml:space="preserve">s. </w:t>
      </w:r>
    </w:p>
    <w:p w:rsidR="00FE4D87" w:rsidRPr="00774643" w:rsidRDefault="00FE4D87" w:rsidP="00FE4D87">
      <w:pPr>
        <w:rPr>
          <w:rFonts w:cs="Times New Roman"/>
          <w:sz w:val="20"/>
        </w:rPr>
      </w:pPr>
      <w:r w:rsidRPr="00774643">
        <w:rPr>
          <w:rFonts w:cs="Times New Roman"/>
          <w:sz w:val="20"/>
        </w:rPr>
        <w:t>The pr</w:t>
      </w:r>
      <w:r w:rsidR="00206642" w:rsidRPr="00774643">
        <w:rPr>
          <w:rFonts w:cs="Times New Roman"/>
          <w:sz w:val="20"/>
        </w:rPr>
        <w:t>oblems faced by fishers include</w:t>
      </w:r>
      <w:r w:rsidR="00E30E6F" w:rsidRPr="00774643">
        <w:rPr>
          <w:rFonts w:cs="Times New Roman"/>
          <w:sz w:val="20"/>
        </w:rPr>
        <w:t>d</w:t>
      </w:r>
      <w:r w:rsidR="00206642" w:rsidRPr="00774643">
        <w:rPr>
          <w:rFonts w:cs="Times New Roman"/>
          <w:sz w:val="20"/>
        </w:rPr>
        <w:t xml:space="preserve"> d</w:t>
      </w:r>
      <w:r w:rsidRPr="00774643">
        <w:rPr>
          <w:rFonts w:cs="Times New Roman"/>
          <w:sz w:val="20"/>
        </w:rPr>
        <w:t xml:space="preserve">eclining fish production from open water resources, </w:t>
      </w:r>
      <w:r w:rsidR="00206642" w:rsidRPr="00774643">
        <w:rPr>
          <w:rFonts w:cs="Times New Roman"/>
          <w:sz w:val="20"/>
        </w:rPr>
        <w:t>e</w:t>
      </w:r>
      <w:r w:rsidRPr="00774643">
        <w:rPr>
          <w:rFonts w:cs="Times New Roman"/>
          <w:sz w:val="20"/>
        </w:rPr>
        <w:t>xtinction of ce</w:t>
      </w:r>
      <w:r w:rsidR="00206642" w:rsidRPr="00774643">
        <w:rPr>
          <w:rFonts w:cs="Times New Roman"/>
          <w:sz w:val="20"/>
        </w:rPr>
        <w:t>rtain indigenous fish species, n</w:t>
      </w:r>
      <w:r w:rsidRPr="00774643">
        <w:rPr>
          <w:rFonts w:cs="Times New Roman"/>
          <w:sz w:val="20"/>
        </w:rPr>
        <w:t xml:space="preserve">o assured income and </w:t>
      </w:r>
      <w:r w:rsidR="005D6AD9">
        <w:rPr>
          <w:rFonts w:cs="Times New Roman"/>
          <w:sz w:val="20"/>
        </w:rPr>
        <w:t>a lack of</w:t>
      </w:r>
      <w:r w:rsidRPr="00774643">
        <w:rPr>
          <w:rFonts w:cs="Times New Roman"/>
          <w:sz w:val="20"/>
        </w:rPr>
        <w:t xml:space="preserve"> alternative inc</w:t>
      </w:r>
      <w:r w:rsidR="00206642" w:rsidRPr="00774643">
        <w:rPr>
          <w:rFonts w:cs="Times New Roman"/>
          <w:sz w:val="20"/>
        </w:rPr>
        <w:t>ome in lean seasons</w:t>
      </w:r>
      <w:r w:rsidR="005D6AD9">
        <w:rPr>
          <w:rFonts w:cs="Times New Roman"/>
          <w:sz w:val="20"/>
        </w:rPr>
        <w:t>;</w:t>
      </w:r>
      <w:r w:rsidR="00206642" w:rsidRPr="00774643">
        <w:rPr>
          <w:rFonts w:cs="Times New Roman"/>
          <w:sz w:val="20"/>
        </w:rPr>
        <w:t xml:space="preserve"> c</w:t>
      </w:r>
      <w:r w:rsidRPr="00774643">
        <w:rPr>
          <w:rFonts w:cs="Times New Roman"/>
          <w:sz w:val="20"/>
        </w:rPr>
        <w:t xml:space="preserve">limate variability, </w:t>
      </w:r>
      <w:r w:rsidR="005D6AD9">
        <w:rPr>
          <w:rFonts w:cs="Times New Roman"/>
          <w:sz w:val="20"/>
        </w:rPr>
        <w:t>lack of</w:t>
      </w:r>
      <w:r w:rsidRPr="00774643">
        <w:rPr>
          <w:rFonts w:cs="Times New Roman"/>
          <w:sz w:val="20"/>
        </w:rPr>
        <w:t xml:space="preserve"> </w:t>
      </w:r>
      <w:r w:rsidR="00206642" w:rsidRPr="00774643">
        <w:rPr>
          <w:rFonts w:cs="Times New Roman"/>
          <w:sz w:val="20"/>
        </w:rPr>
        <w:t>g</w:t>
      </w:r>
      <w:r w:rsidRPr="00774643">
        <w:rPr>
          <w:rFonts w:cs="Times New Roman"/>
          <w:sz w:val="20"/>
        </w:rPr>
        <w:t xml:space="preserve">overnment support because most of the inland open water fishers </w:t>
      </w:r>
      <w:r w:rsidR="00E30E6F" w:rsidRPr="00774643">
        <w:rPr>
          <w:rFonts w:cs="Times New Roman"/>
          <w:sz w:val="20"/>
        </w:rPr>
        <w:t>we</w:t>
      </w:r>
      <w:r w:rsidRPr="00774643">
        <w:rPr>
          <w:rFonts w:cs="Times New Roman"/>
          <w:sz w:val="20"/>
        </w:rPr>
        <w:t>re not identified by the state department</w:t>
      </w:r>
      <w:r w:rsidR="005D6AD9">
        <w:rPr>
          <w:rFonts w:cs="Times New Roman"/>
          <w:sz w:val="20"/>
        </w:rPr>
        <w:t xml:space="preserve"> were listed as other problems</w:t>
      </w:r>
      <w:r w:rsidR="00206642" w:rsidRPr="00774643">
        <w:rPr>
          <w:rFonts w:cs="Times New Roman"/>
          <w:sz w:val="20"/>
        </w:rPr>
        <w:t>. T</w:t>
      </w:r>
      <w:r w:rsidRPr="00774643">
        <w:rPr>
          <w:rFonts w:cs="Times New Roman"/>
          <w:sz w:val="20"/>
        </w:rPr>
        <w:t xml:space="preserve">here </w:t>
      </w:r>
      <w:r w:rsidR="005D6AD9">
        <w:rPr>
          <w:rFonts w:cs="Times New Roman"/>
          <w:sz w:val="20"/>
        </w:rPr>
        <w:t>has been</w:t>
      </w:r>
      <w:r w:rsidRPr="00774643">
        <w:rPr>
          <w:rFonts w:cs="Times New Roman"/>
          <w:sz w:val="20"/>
        </w:rPr>
        <w:t xml:space="preserve"> no </w:t>
      </w:r>
      <w:r w:rsidR="00206642" w:rsidRPr="00774643">
        <w:rPr>
          <w:rFonts w:cs="Times New Roman"/>
          <w:sz w:val="20"/>
        </w:rPr>
        <w:t xml:space="preserve">recent </w:t>
      </w:r>
      <w:r w:rsidRPr="00774643">
        <w:rPr>
          <w:rFonts w:cs="Times New Roman"/>
          <w:sz w:val="20"/>
        </w:rPr>
        <w:t xml:space="preserve">fisheries census and the data from the 2013 livestock census </w:t>
      </w:r>
      <w:r w:rsidR="00206642" w:rsidRPr="00774643">
        <w:rPr>
          <w:rFonts w:cs="Times New Roman"/>
          <w:sz w:val="20"/>
        </w:rPr>
        <w:t>s</w:t>
      </w:r>
      <w:r w:rsidR="00E30E6F" w:rsidRPr="00774643">
        <w:rPr>
          <w:rFonts w:cs="Times New Roman"/>
          <w:sz w:val="20"/>
        </w:rPr>
        <w:t>tated</w:t>
      </w:r>
      <w:r w:rsidRPr="00774643">
        <w:rPr>
          <w:rFonts w:cs="Times New Roman"/>
          <w:sz w:val="20"/>
        </w:rPr>
        <w:t xml:space="preserve"> that 48 million inland fisheries </w:t>
      </w:r>
      <w:r w:rsidR="005D6AD9">
        <w:rPr>
          <w:rFonts w:cs="Times New Roman"/>
          <w:sz w:val="20"/>
        </w:rPr>
        <w:t xml:space="preserve">existed. </w:t>
      </w:r>
      <w:r w:rsidR="00F05677" w:rsidRPr="00774643">
        <w:rPr>
          <w:rFonts w:cs="Times New Roman"/>
          <w:sz w:val="20"/>
        </w:rPr>
        <w:t xml:space="preserve">There </w:t>
      </w:r>
      <w:r w:rsidR="004D0FD9" w:rsidRPr="00774643">
        <w:rPr>
          <w:rFonts w:cs="Times New Roman"/>
          <w:sz w:val="20"/>
        </w:rPr>
        <w:t>wa</w:t>
      </w:r>
      <w:r w:rsidR="00F05677" w:rsidRPr="00774643">
        <w:rPr>
          <w:rFonts w:cs="Times New Roman"/>
          <w:sz w:val="20"/>
        </w:rPr>
        <w:t>s a l</w:t>
      </w:r>
      <w:r w:rsidRPr="00774643">
        <w:rPr>
          <w:rFonts w:cs="Times New Roman"/>
          <w:sz w:val="20"/>
        </w:rPr>
        <w:t>ack of credit facilities</w:t>
      </w:r>
      <w:r w:rsidR="004D0FD9" w:rsidRPr="00774643">
        <w:rPr>
          <w:rFonts w:cs="Times New Roman"/>
          <w:sz w:val="20"/>
        </w:rPr>
        <w:t xml:space="preserve"> and</w:t>
      </w:r>
      <w:r w:rsidR="00F05677" w:rsidRPr="00774643">
        <w:rPr>
          <w:rFonts w:cs="Times New Roman"/>
          <w:sz w:val="20"/>
        </w:rPr>
        <w:t xml:space="preserve"> insurance policies and</w:t>
      </w:r>
      <w:r w:rsidR="005D6AD9">
        <w:rPr>
          <w:rFonts w:cs="Times New Roman"/>
          <w:sz w:val="20"/>
        </w:rPr>
        <w:t xml:space="preserve"> fishers faced </w:t>
      </w:r>
      <w:r w:rsidR="00F05677" w:rsidRPr="00774643">
        <w:rPr>
          <w:rFonts w:cs="Times New Roman"/>
          <w:sz w:val="20"/>
        </w:rPr>
        <w:t>l</w:t>
      </w:r>
      <w:r w:rsidRPr="00774643">
        <w:rPr>
          <w:rFonts w:cs="Times New Roman"/>
          <w:sz w:val="20"/>
        </w:rPr>
        <w:t>oss of livelihood and nutritional security.</w:t>
      </w:r>
    </w:p>
    <w:p w:rsidR="00FE4D87" w:rsidRPr="00774643" w:rsidRDefault="004D0FD9" w:rsidP="00F05677">
      <w:pPr>
        <w:rPr>
          <w:rFonts w:cs="Times New Roman"/>
          <w:sz w:val="20"/>
        </w:rPr>
      </w:pPr>
      <w:r w:rsidRPr="00774643">
        <w:rPr>
          <w:rFonts w:cs="Times New Roman"/>
          <w:sz w:val="20"/>
        </w:rPr>
        <w:lastRenderedPageBreak/>
        <w:t>Assessing</w:t>
      </w:r>
      <w:r w:rsidR="00F05677" w:rsidRPr="00774643">
        <w:rPr>
          <w:rFonts w:cs="Times New Roman"/>
          <w:sz w:val="20"/>
        </w:rPr>
        <w:t xml:space="preserve"> how</w:t>
      </w:r>
      <w:r w:rsidR="00FE4D87" w:rsidRPr="00774643">
        <w:rPr>
          <w:rFonts w:cs="Times New Roman"/>
          <w:sz w:val="20"/>
        </w:rPr>
        <w:t xml:space="preserve"> threats in inlan</w:t>
      </w:r>
      <w:r w:rsidR="00F05677" w:rsidRPr="00774643">
        <w:rPr>
          <w:rFonts w:cs="Times New Roman"/>
          <w:sz w:val="20"/>
        </w:rPr>
        <w:t>d fisheries affect</w:t>
      </w:r>
      <w:r w:rsidRPr="00774643">
        <w:rPr>
          <w:rFonts w:cs="Times New Roman"/>
          <w:sz w:val="20"/>
        </w:rPr>
        <w:t>ed</w:t>
      </w:r>
      <w:r w:rsidR="00F05677" w:rsidRPr="00774643">
        <w:rPr>
          <w:rFonts w:cs="Times New Roman"/>
          <w:sz w:val="20"/>
        </w:rPr>
        <w:t xml:space="preserve"> society, Aparna said that d</w:t>
      </w:r>
      <w:r w:rsidR="00FE4D87" w:rsidRPr="00774643">
        <w:rPr>
          <w:rFonts w:cs="Times New Roman"/>
          <w:sz w:val="20"/>
        </w:rPr>
        <w:t>ecrea</w:t>
      </w:r>
      <w:r w:rsidR="00F05677" w:rsidRPr="00774643">
        <w:rPr>
          <w:rFonts w:cs="Times New Roman"/>
          <w:sz w:val="20"/>
        </w:rPr>
        <w:t>se in fish production le</w:t>
      </w:r>
      <w:r w:rsidRPr="00774643">
        <w:rPr>
          <w:rFonts w:cs="Times New Roman"/>
          <w:sz w:val="20"/>
        </w:rPr>
        <w:t>d</w:t>
      </w:r>
      <w:r w:rsidR="00F05677" w:rsidRPr="00774643">
        <w:rPr>
          <w:rFonts w:cs="Times New Roman"/>
          <w:sz w:val="20"/>
        </w:rPr>
        <w:t xml:space="preserve"> to r</w:t>
      </w:r>
      <w:r w:rsidR="00FE4D87" w:rsidRPr="00774643">
        <w:rPr>
          <w:rFonts w:cs="Times New Roman"/>
          <w:sz w:val="20"/>
        </w:rPr>
        <w:t>eduction in income and unemployment</w:t>
      </w:r>
      <w:r w:rsidR="00F05677" w:rsidRPr="00774643">
        <w:rPr>
          <w:rFonts w:cs="Times New Roman"/>
          <w:sz w:val="20"/>
        </w:rPr>
        <w:t xml:space="preserve"> which </w:t>
      </w:r>
      <w:r w:rsidR="00FE4D87" w:rsidRPr="00774643">
        <w:rPr>
          <w:rFonts w:cs="Times New Roman"/>
          <w:sz w:val="20"/>
        </w:rPr>
        <w:t>le</w:t>
      </w:r>
      <w:r w:rsidRPr="00774643">
        <w:rPr>
          <w:rFonts w:cs="Times New Roman"/>
          <w:sz w:val="20"/>
        </w:rPr>
        <w:t>d</w:t>
      </w:r>
      <w:r w:rsidR="00FE4D87" w:rsidRPr="00774643">
        <w:rPr>
          <w:rFonts w:cs="Times New Roman"/>
          <w:sz w:val="20"/>
        </w:rPr>
        <w:t xml:space="preserve"> to </w:t>
      </w:r>
      <w:r w:rsidR="00F05677" w:rsidRPr="00774643">
        <w:rPr>
          <w:rFonts w:cs="Times New Roman"/>
          <w:sz w:val="20"/>
        </w:rPr>
        <w:t xml:space="preserve">migration resulting in </w:t>
      </w:r>
      <w:r w:rsidR="00FE4D87" w:rsidRPr="00774643">
        <w:rPr>
          <w:rFonts w:cs="Times New Roman"/>
          <w:sz w:val="20"/>
        </w:rPr>
        <w:t xml:space="preserve">social tension </w:t>
      </w:r>
      <w:r w:rsidR="00F05677" w:rsidRPr="00774643">
        <w:rPr>
          <w:rFonts w:cs="Times New Roman"/>
          <w:sz w:val="20"/>
        </w:rPr>
        <w:t xml:space="preserve">as the women </w:t>
      </w:r>
      <w:r w:rsidRPr="00774643">
        <w:rPr>
          <w:rFonts w:cs="Times New Roman"/>
          <w:sz w:val="20"/>
        </w:rPr>
        <w:t>we</w:t>
      </w:r>
      <w:r w:rsidR="00F05677" w:rsidRPr="00774643">
        <w:rPr>
          <w:rFonts w:cs="Times New Roman"/>
          <w:sz w:val="20"/>
        </w:rPr>
        <w:t>re often left behind. This</w:t>
      </w:r>
      <w:r w:rsidR="00FE4D87" w:rsidRPr="00774643">
        <w:rPr>
          <w:rFonts w:cs="Times New Roman"/>
          <w:sz w:val="20"/>
        </w:rPr>
        <w:t xml:space="preserve"> le</w:t>
      </w:r>
      <w:r w:rsidRPr="00774643">
        <w:rPr>
          <w:rFonts w:cs="Times New Roman"/>
          <w:sz w:val="20"/>
        </w:rPr>
        <w:t>d</w:t>
      </w:r>
      <w:r w:rsidR="00FE4D87" w:rsidRPr="00774643">
        <w:rPr>
          <w:rFonts w:cs="Times New Roman"/>
          <w:sz w:val="20"/>
        </w:rPr>
        <w:t xml:space="preserve"> to </w:t>
      </w:r>
      <w:r w:rsidR="00F05677" w:rsidRPr="00774643">
        <w:rPr>
          <w:rFonts w:cs="Times New Roman"/>
          <w:sz w:val="20"/>
        </w:rPr>
        <w:t>i</w:t>
      </w:r>
      <w:r w:rsidR="00FE4D87" w:rsidRPr="00774643">
        <w:rPr>
          <w:rFonts w:cs="Times New Roman"/>
          <w:sz w:val="20"/>
        </w:rPr>
        <w:t xml:space="preserve">nsecure </w:t>
      </w:r>
      <w:r w:rsidR="00F05677" w:rsidRPr="00774643">
        <w:rPr>
          <w:rFonts w:cs="Times New Roman"/>
          <w:sz w:val="20"/>
        </w:rPr>
        <w:t>l</w:t>
      </w:r>
      <w:r w:rsidR="00FE4D87" w:rsidRPr="00774643">
        <w:rPr>
          <w:rFonts w:cs="Times New Roman"/>
          <w:sz w:val="20"/>
        </w:rPr>
        <w:t>ivelihood</w:t>
      </w:r>
      <w:r w:rsidR="00F05677" w:rsidRPr="00774643">
        <w:rPr>
          <w:rFonts w:cs="Times New Roman"/>
          <w:sz w:val="20"/>
        </w:rPr>
        <w:t>s</w:t>
      </w:r>
      <w:r w:rsidR="00FE4D87" w:rsidRPr="00774643">
        <w:rPr>
          <w:rFonts w:cs="Times New Roman"/>
          <w:sz w:val="20"/>
        </w:rPr>
        <w:t xml:space="preserve"> and low standard</w:t>
      </w:r>
      <w:r w:rsidRPr="00774643">
        <w:rPr>
          <w:rFonts w:cs="Times New Roman"/>
          <w:sz w:val="20"/>
        </w:rPr>
        <w:t>s</w:t>
      </w:r>
      <w:r w:rsidR="00FE4D87" w:rsidRPr="00774643">
        <w:rPr>
          <w:rFonts w:cs="Times New Roman"/>
          <w:sz w:val="20"/>
        </w:rPr>
        <w:t xml:space="preserve"> of living. </w:t>
      </w:r>
      <w:r w:rsidR="00F05677" w:rsidRPr="00774643">
        <w:rPr>
          <w:rFonts w:cs="Times New Roman"/>
          <w:sz w:val="20"/>
        </w:rPr>
        <w:t>To overcome these issues, f</w:t>
      </w:r>
      <w:r w:rsidR="00FE4D87" w:rsidRPr="00774643">
        <w:rPr>
          <w:rFonts w:cs="Times New Roman"/>
          <w:sz w:val="20"/>
        </w:rPr>
        <w:t xml:space="preserve">ish </w:t>
      </w:r>
      <w:r w:rsidR="00615DD4">
        <w:rPr>
          <w:rFonts w:cs="Times New Roman"/>
          <w:sz w:val="20"/>
        </w:rPr>
        <w:t>s</w:t>
      </w:r>
      <w:r w:rsidR="00FE4D87" w:rsidRPr="00774643">
        <w:rPr>
          <w:rFonts w:cs="Times New Roman"/>
          <w:sz w:val="20"/>
        </w:rPr>
        <w:t xml:space="preserve">tock enhancement in rivers/wetlands/ reservoirs </w:t>
      </w:r>
      <w:r w:rsidR="00F05677" w:rsidRPr="00774643">
        <w:rPr>
          <w:rFonts w:cs="Times New Roman"/>
          <w:sz w:val="20"/>
        </w:rPr>
        <w:t>need</w:t>
      </w:r>
      <w:r w:rsidRPr="00774643">
        <w:rPr>
          <w:rFonts w:cs="Times New Roman"/>
          <w:sz w:val="20"/>
        </w:rPr>
        <w:t>ed</w:t>
      </w:r>
      <w:r w:rsidR="00F05677" w:rsidRPr="00774643">
        <w:rPr>
          <w:rFonts w:cs="Times New Roman"/>
          <w:sz w:val="20"/>
        </w:rPr>
        <w:t xml:space="preserve"> to be done. </w:t>
      </w:r>
      <w:r w:rsidR="00FE4D87" w:rsidRPr="00774643">
        <w:rPr>
          <w:rFonts w:cs="Times New Roman"/>
          <w:sz w:val="20"/>
        </w:rPr>
        <w:t xml:space="preserve">Action to combat declining fish biodiversity, </w:t>
      </w:r>
      <w:r w:rsidR="00F05677" w:rsidRPr="00774643">
        <w:rPr>
          <w:rFonts w:cs="Times New Roman"/>
          <w:sz w:val="20"/>
        </w:rPr>
        <w:t>a</w:t>
      </w:r>
      <w:r w:rsidR="00FE4D87" w:rsidRPr="00774643">
        <w:rPr>
          <w:rFonts w:cs="Times New Roman"/>
          <w:sz w:val="20"/>
        </w:rPr>
        <w:t xml:space="preserve">wareness campaigns and policy intervention </w:t>
      </w:r>
      <w:r w:rsidR="00615DD4">
        <w:rPr>
          <w:rFonts w:cs="Times New Roman"/>
          <w:sz w:val="20"/>
        </w:rPr>
        <w:t>to</w:t>
      </w:r>
      <w:r w:rsidR="00FE4D87" w:rsidRPr="00774643">
        <w:rPr>
          <w:rFonts w:cs="Times New Roman"/>
          <w:sz w:val="20"/>
        </w:rPr>
        <w:t xml:space="preserve"> </w:t>
      </w:r>
      <w:r w:rsidR="00F05677" w:rsidRPr="00774643">
        <w:rPr>
          <w:rFonts w:cs="Times New Roman"/>
          <w:sz w:val="20"/>
        </w:rPr>
        <w:t>control</w:t>
      </w:r>
      <w:r w:rsidR="00615DD4">
        <w:rPr>
          <w:rFonts w:cs="Times New Roman"/>
          <w:sz w:val="20"/>
        </w:rPr>
        <w:t xml:space="preserve"> </w:t>
      </w:r>
      <w:r w:rsidR="00FE4D87" w:rsidRPr="00774643">
        <w:rPr>
          <w:rFonts w:cs="Times New Roman"/>
          <w:sz w:val="20"/>
        </w:rPr>
        <w:t>juvenile fishing</w:t>
      </w:r>
      <w:r w:rsidR="009E12C1">
        <w:rPr>
          <w:rFonts w:cs="Times New Roman"/>
          <w:sz w:val="20"/>
        </w:rPr>
        <w:t xml:space="preserve">, </w:t>
      </w:r>
      <w:r w:rsidRPr="00774643">
        <w:rPr>
          <w:rFonts w:cs="Times New Roman"/>
          <w:sz w:val="20"/>
        </w:rPr>
        <w:t>we</w:t>
      </w:r>
      <w:r w:rsidR="00F05677" w:rsidRPr="00774643">
        <w:rPr>
          <w:rFonts w:cs="Times New Roman"/>
          <w:sz w:val="20"/>
        </w:rPr>
        <w:t xml:space="preserve">re essential. </w:t>
      </w:r>
      <w:r w:rsidRPr="00774643">
        <w:rPr>
          <w:rFonts w:cs="Times New Roman"/>
          <w:sz w:val="20"/>
        </w:rPr>
        <w:t>U</w:t>
      </w:r>
      <w:r w:rsidR="00FE4D87" w:rsidRPr="00774643">
        <w:rPr>
          <w:rFonts w:cs="Times New Roman"/>
          <w:sz w:val="20"/>
        </w:rPr>
        <w:t>se of plastic</w:t>
      </w:r>
      <w:r w:rsidR="00F05677" w:rsidRPr="00774643">
        <w:rPr>
          <w:rFonts w:cs="Times New Roman"/>
          <w:sz w:val="20"/>
        </w:rPr>
        <w:t>s, pesticides and</w:t>
      </w:r>
      <w:r w:rsidR="00FE4D87" w:rsidRPr="00774643">
        <w:rPr>
          <w:rFonts w:cs="Times New Roman"/>
          <w:sz w:val="20"/>
        </w:rPr>
        <w:t xml:space="preserve"> pollutants</w:t>
      </w:r>
      <w:r w:rsidRPr="00774643">
        <w:rPr>
          <w:rFonts w:cs="Times New Roman"/>
          <w:sz w:val="20"/>
        </w:rPr>
        <w:t xml:space="preserve"> needed regulation</w:t>
      </w:r>
      <w:r w:rsidR="00F05677" w:rsidRPr="00774643">
        <w:rPr>
          <w:rFonts w:cs="Times New Roman"/>
          <w:sz w:val="20"/>
        </w:rPr>
        <w:t>.</w:t>
      </w:r>
      <w:r w:rsidR="00FE4D87" w:rsidRPr="00774643">
        <w:rPr>
          <w:rFonts w:cs="Times New Roman"/>
          <w:sz w:val="20"/>
        </w:rPr>
        <w:t xml:space="preserve"> Organi</w:t>
      </w:r>
      <w:r w:rsidRPr="00774643">
        <w:rPr>
          <w:rFonts w:cs="Times New Roman"/>
          <w:sz w:val="20"/>
        </w:rPr>
        <w:t>s</w:t>
      </w:r>
      <w:r w:rsidR="00093BE2" w:rsidRPr="00774643">
        <w:rPr>
          <w:rFonts w:cs="Times New Roman"/>
          <w:sz w:val="20"/>
        </w:rPr>
        <w:t>ed</w:t>
      </w:r>
      <w:r w:rsidR="00FE4D87" w:rsidRPr="00774643">
        <w:rPr>
          <w:rFonts w:cs="Times New Roman"/>
          <w:sz w:val="20"/>
        </w:rPr>
        <w:t xml:space="preserve"> marketing channel</w:t>
      </w:r>
      <w:r w:rsidRPr="00774643">
        <w:rPr>
          <w:rFonts w:cs="Times New Roman"/>
          <w:sz w:val="20"/>
        </w:rPr>
        <w:t>s</w:t>
      </w:r>
      <w:r w:rsidR="00FE4D87" w:rsidRPr="00774643">
        <w:rPr>
          <w:rFonts w:cs="Times New Roman"/>
          <w:sz w:val="20"/>
        </w:rPr>
        <w:t xml:space="preserve"> to reduce pric</w:t>
      </w:r>
      <w:r w:rsidR="00F05677" w:rsidRPr="00774643">
        <w:rPr>
          <w:rFonts w:cs="Times New Roman"/>
          <w:sz w:val="20"/>
        </w:rPr>
        <w:t>e spread, i</w:t>
      </w:r>
      <w:r w:rsidR="00FE4D87" w:rsidRPr="00774643">
        <w:rPr>
          <w:rFonts w:cs="Times New Roman"/>
          <w:sz w:val="20"/>
        </w:rPr>
        <w:t>ncome diversification and off-season income generation for fisher</w:t>
      </w:r>
      <w:r w:rsidR="00F05677" w:rsidRPr="00774643">
        <w:rPr>
          <w:rFonts w:cs="Times New Roman"/>
          <w:sz w:val="20"/>
        </w:rPr>
        <w:t xml:space="preserve">men </w:t>
      </w:r>
      <w:r w:rsidRPr="00774643">
        <w:rPr>
          <w:rFonts w:cs="Times New Roman"/>
          <w:sz w:val="20"/>
        </w:rPr>
        <w:t>could</w:t>
      </w:r>
      <w:r w:rsidR="00F05677" w:rsidRPr="00774643">
        <w:rPr>
          <w:rFonts w:cs="Times New Roman"/>
          <w:sz w:val="20"/>
        </w:rPr>
        <w:t xml:space="preserve"> also address this issue as c</w:t>
      </w:r>
      <w:r w:rsidRPr="00774643">
        <w:rPr>
          <w:rFonts w:cs="Times New Roman"/>
          <w:sz w:val="20"/>
        </w:rPr>
        <w:t xml:space="preserve">ould </w:t>
      </w:r>
      <w:r w:rsidR="00F05677" w:rsidRPr="00774643">
        <w:rPr>
          <w:rFonts w:cs="Times New Roman"/>
          <w:sz w:val="20"/>
        </w:rPr>
        <w:t>p</w:t>
      </w:r>
      <w:r w:rsidR="00FE4D87" w:rsidRPr="00774643">
        <w:rPr>
          <w:rFonts w:cs="Times New Roman"/>
          <w:sz w:val="20"/>
        </w:rPr>
        <w:t>olicy interventions to settle governance issues and linkages</w:t>
      </w:r>
      <w:r w:rsidR="00F05677" w:rsidRPr="00774643">
        <w:rPr>
          <w:rFonts w:cs="Times New Roman"/>
          <w:sz w:val="20"/>
        </w:rPr>
        <w:t>.</w:t>
      </w:r>
    </w:p>
    <w:p w:rsidR="00FE4D87" w:rsidRPr="00774643" w:rsidRDefault="00F05677" w:rsidP="00FE4D87">
      <w:pPr>
        <w:rPr>
          <w:rFonts w:cs="Times New Roman"/>
          <w:sz w:val="20"/>
        </w:rPr>
      </w:pPr>
      <w:r w:rsidRPr="00774643">
        <w:rPr>
          <w:rFonts w:cs="Times New Roman"/>
          <w:sz w:val="20"/>
        </w:rPr>
        <w:t>T</w:t>
      </w:r>
      <w:r w:rsidR="00FE4D87" w:rsidRPr="00774643">
        <w:rPr>
          <w:rFonts w:cs="Times New Roman"/>
          <w:sz w:val="20"/>
        </w:rPr>
        <w:t>he way forward</w:t>
      </w:r>
      <w:r w:rsidR="009E12C1">
        <w:rPr>
          <w:rFonts w:cs="Times New Roman"/>
          <w:sz w:val="20"/>
        </w:rPr>
        <w:t xml:space="preserve"> </w:t>
      </w:r>
      <w:r w:rsidR="00D43E75" w:rsidRPr="00774643">
        <w:rPr>
          <w:rFonts w:cs="Times New Roman"/>
          <w:sz w:val="20"/>
        </w:rPr>
        <w:t xml:space="preserve">primarily </w:t>
      </w:r>
      <w:r w:rsidRPr="00774643">
        <w:rPr>
          <w:rFonts w:cs="Times New Roman"/>
          <w:sz w:val="20"/>
        </w:rPr>
        <w:t>require</w:t>
      </w:r>
      <w:r w:rsidR="004D0FD9" w:rsidRPr="00774643">
        <w:rPr>
          <w:rFonts w:cs="Times New Roman"/>
          <w:sz w:val="20"/>
        </w:rPr>
        <w:t>d</w:t>
      </w:r>
      <w:r w:rsidR="009E12C1">
        <w:rPr>
          <w:rFonts w:cs="Times New Roman"/>
          <w:sz w:val="20"/>
        </w:rPr>
        <w:t xml:space="preserve"> </w:t>
      </w:r>
      <w:r w:rsidRPr="00774643">
        <w:rPr>
          <w:rFonts w:cs="Times New Roman"/>
          <w:sz w:val="20"/>
        </w:rPr>
        <w:t>h</w:t>
      </w:r>
      <w:r w:rsidR="00FE4D87" w:rsidRPr="00774643">
        <w:rPr>
          <w:rFonts w:cs="Times New Roman"/>
          <w:sz w:val="20"/>
        </w:rPr>
        <w:t>uman resource development. Training and capacity building of the fishers and line department officials based on their needs</w:t>
      </w:r>
      <w:r w:rsidR="009E12C1">
        <w:rPr>
          <w:rFonts w:cs="Times New Roman"/>
          <w:sz w:val="20"/>
        </w:rPr>
        <w:t xml:space="preserve"> </w:t>
      </w:r>
      <w:r w:rsidR="004D0FD9" w:rsidRPr="00774643">
        <w:rPr>
          <w:rFonts w:cs="Times New Roman"/>
          <w:sz w:val="20"/>
        </w:rPr>
        <w:t>wa</w:t>
      </w:r>
      <w:r w:rsidRPr="00774643">
        <w:rPr>
          <w:rFonts w:cs="Times New Roman"/>
          <w:sz w:val="20"/>
        </w:rPr>
        <w:t>s a must</w:t>
      </w:r>
      <w:r w:rsidR="00FE4D87" w:rsidRPr="00774643">
        <w:rPr>
          <w:rFonts w:cs="Times New Roman"/>
          <w:sz w:val="20"/>
        </w:rPr>
        <w:t>. Institutional finance (</w:t>
      </w:r>
      <w:r w:rsidRPr="00774643">
        <w:rPr>
          <w:rFonts w:cs="Times New Roman"/>
          <w:sz w:val="20"/>
        </w:rPr>
        <w:t xml:space="preserve">credit </w:t>
      </w:r>
      <w:r w:rsidR="00615DD4">
        <w:rPr>
          <w:rFonts w:cs="Times New Roman"/>
          <w:sz w:val="20"/>
        </w:rPr>
        <w:t>and</w:t>
      </w:r>
      <w:r w:rsidRPr="00774643">
        <w:rPr>
          <w:rFonts w:cs="Times New Roman"/>
          <w:sz w:val="20"/>
        </w:rPr>
        <w:t xml:space="preserve"> i</w:t>
      </w:r>
      <w:r w:rsidR="00FE4D87" w:rsidRPr="00774643">
        <w:rPr>
          <w:rFonts w:cs="Times New Roman"/>
          <w:sz w:val="20"/>
        </w:rPr>
        <w:t>nsurance)</w:t>
      </w:r>
      <w:r w:rsidR="00615DD4">
        <w:rPr>
          <w:rFonts w:cs="Times New Roman"/>
          <w:sz w:val="20"/>
        </w:rPr>
        <w:t xml:space="preserve"> and </w:t>
      </w:r>
      <w:r w:rsidR="00FE4D87" w:rsidRPr="00774643">
        <w:rPr>
          <w:rFonts w:cs="Times New Roman"/>
          <w:sz w:val="20"/>
        </w:rPr>
        <w:t>financial inclusion of</w:t>
      </w:r>
      <w:r w:rsidR="009E12C1">
        <w:rPr>
          <w:rFonts w:cs="Times New Roman"/>
          <w:sz w:val="20"/>
        </w:rPr>
        <w:t xml:space="preserve"> </w:t>
      </w:r>
      <w:r w:rsidR="00FE4D87" w:rsidRPr="00774643">
        <w:rPr>
          <w:rFonts w:cs="Times New Roman"/>
          <w:sz w:val="20"/>
        </w:rPr>
        <w:t>fishers and fishe</w:t>
      </w:r>
      <w:r w:rsidRPr="00774643">
        <w:rPr>
          <w:rFonts w:cs="Times New Roman"/>
          <w:sz w:val="20"/>
        </w:rPr>
        <w:t>r</w:t>
      </w:r>
      <w:r w:rsidR="00FE4D87" w:rsidRPr="00774643">
        <w:rPr>
          <w:rFonts w:cs="Times New Roman"/>
          <w:sz w:val="20"/>
        </w:rPr>
        <w:t>women</w:t>
      </w:r>
      <w:r w:rsidR="009E12C1">
        <w:rPr>
          <w:rFonts w:cs="Times New Roman"/>
          <w:sz w:val="20"/>
        </w:rPr>
        <w:t xml:space="preserve"> </w:t>
      </w:r>
      <w:r w:rsidR="004D0FD9" w:rsidRPr="00774643">
        <w:rPr>
          <w:rFonts w:cs="Times New Roman"/>
          <w:sz w:val="20"/>
        </w:rPr>
        <w:t>w</w:t>
      </w:r>
      <w:r w:rsidR="00615DD4">
        <w:rPr>
          <w:rFonts w:cs="Times New Roman"/>
          <w:sz w:val="20"/>
        </w:rPr>
        <w:t>ere</w:t>
      </w:r>
      <w:r w:rsidR="009E12C1">
        <w:rPr>
          <w:rFonts w:cs="Times New Roman"/>
          <w:sz w:val="20"/>
        </w:rPr>
        <w:t xml:space="preserve"> also</w:t>
      </w:r>
      <w:r w:rsidRPr="00774643">
        <w:rPr>
          <w:rFonts w:cs="Times New Roman"/>
          <w:sz w:val="20"/>
        </w:rPr>
        <w:t xml:space="preserve"> required</w:t>
      </w:r>
      <w:r w:rsidR="007F1F54" w:rsidRPr="00774643">
        <w:rPr>
          <w:rFonts w:cs="Times New Roman"/>
          <w:sz w:val="20"/>
        </w:rPr>
        <w:t xml:space="preserve">. </w:t>
      </w:r>
      <w:r w:rsidR="009E12C1">
        <w:rPr>
          <w:rFonts w:cs="Times New Roman"/>
          <w:sz w:val="20"/>
        </w:rPr>
        <w:t>The f</w:t>
      </w:r>
      <w:r w:rsidR="00FE4D87" w:rsidRPr="00774643">
        <w:rPr>
          <w:rFonts w:cs="Times New Roman"/>
          <w:sz w:val="20"/>
        </w:rPr>
        <w:t>ishers need</w:t>
      </w:r>
      <w:r w:rsidR="004D0FD9" w:rsidRPr="00774643">
        <w:rPr>
          <w:rFonts w:cs="Times New Roman"/>
          <w:sz w:val="20"/>
        </w:rPr>
        <w:t>ed</w:t>
      </w:r>
      <w:r w:rsidR="00FE4D87" w:rsidRPr="00774643">
        <w:rPr>
          <w:rFonts w:cs="Times New Roman"/>
          <w:sz w:val="20"/>
        </w:rPr>
        <w:t xml:space="preserve"> to be recogni</w:t>
      </w:r>
      <w:r w:rsidR="004D0FD9" w:rsidRPr="00774643">
        <w:rPr>
          <w:rFonts w:cs="Times New Roman"/>
          <w:sz w:val="20"/>
        </w:rPr>
        <w:t>sed</w:t>
      </w:r>
      <w:r w:rsidR="009E12C1">
        <w:rPr>
          <w:rFonts w:cs="Times New Roman"/>
          <w:sz w:val="20"/>
        </w:rPr>
        <w:t xml:space="preserve"> </w:t>
      </w:r>
      <w:r w:rsidR="00FE4D87" w:rsidRPr="00774643">
        <w:rPr>
          <w:rFonts w:cs="Times New Roman"/>
          <w:sz w:val="20"/>
        </w:rPr>
        <w:t xml:space="preserve">as legitimate stakeholders in rivers, wetlands and reservoirs. </w:t>
      </w:r>
      <w:r w:rsidR="007F1F54" w:rsidRPr="00774643">
        <w:rPr>
          <w:rFonts w:cs="Times New Roman"/>
          <w:sz w:val="20"/>
        </w:rPr>
        <w:t>M</w:t>
      </w:r>
      <w:r w:rsidR="00FE4D87" w:rsidRPr="00774643">
        <w:rPr>
          <w:rFonts w:cs="Times New Roman"/>
          <w:sz w:val="20"/>
        </w:rPr>
        <w:t xml:space="preserve">inimal right to water for fisheries </w:t>
      </w:r>
      <w:r w:rsidR="007F1F54" w:rsidRPr="00774643">
        <w:rPr>
          <w:rFonts w:cs="Times New Roman"/>
          <w:sz w:val="20"/>
        </w:rPr>
        <w:t>must be recogni</w:t>
      </w:r>
      <w:r w:rsidR="004D0FD9" w:rsidRPr="00774643">
        <w:rPr>
          <w:rFonts w:cs="Times New Roman"/>
          <w:sz w:val="20"/>
        </w:rPr>
        <w:t>sed</w:t>
      </w:r>
      <w:r w:rsidR="009E12C1">
        <w:rPr>
          <w:rFonts w:cs="Times New Roman"/>
          <w:sz w:val="20"/>
        </w:rPr>
        <w:t xml:space="preserve"> </w:t>
      </w:r>
      <w:r w:rsidR="00FE4D87" w:rsidRPr="00774643">
        <w:rPr>
          <w:rFonts w:cs="Times New Roman"/>
          <w:sz w:val="20"/>
        </w:rPr>
        <w:t xml:space="preserve">considering </w:t>
      </w:r>
      <w:r w:rsidR="009E12C1">
        <w:rPr>
          <w:rFonts w:cs="Times New Roman"/>
          <w:sz w:val="20"/>
        </w:rPr>
        <w:t xml:space="preserve">that </w:t>
      </w:r>
      <w:r w:rsidR="00FE4D87" w:rsidRPr="00774643">
        <w:rPr>
          <w:rFonts w:cs="Times New Roman"/>
          <w:sz w:val="20"/>
        </w:rPr>
        <w:t xml:space="preserve">it </w:t>
      </w:r>
      <w:r w:rsidR="004D0FD9" w:rsidRPr="00774643">
        <w:rPr>
          <w:rFonts w:cs="Times New Roman"/>
          <w:sz w:val="20"/>
        </w:rPr>
        <w:t>w</w:t>
      </w:r>
      <w:r w:rsidR="007F1F54" w:rsidRPr="00774643">
        <w:rPr>
          <w:rFonts w:cs="Times New Roman"/>
          <w:sz w:val="20"/>
        </w:rPr>
        <w:t xml:space="preserve">as </w:t>
      </w:r>
      <w:r w:rsidR="004D0FD9" w:rsidRPr="00774643">
        <w:rPr>
          <w:rFonts w:cs="Times New Roman"/>
          <w:sz w:val="20"/>
        </w:rPr>
        <w:t xml:space="preserve">a </w:t>
      </w:r>
      <w:r w:rsidR="00FE4D87" w:rsidRPr="00774643">
        <w:rPr>
          <w:rFonts w:cs="Times New Roman"/>
          <w:sz w:val="20"/>
        </w:rPr>
        <w:t xml:space="preserve">primary food production sector. </w:t>
      </w:r>
      <w:r w:rsidR="007F1F54" w:rsidRPr="00774643">
        <w:rPr>
          <w:rFonts w:cs="Times New Roman"/>
          <w:sz w:val="20"/>
        </w:rPr>
        <w:t xml:space="preserve">There must be </w:t>
      </w:r>
      <w:r w:rsidR="00FE4D87" w:rsidRPr="00774643">
        <w:rPr>
          <w:rFonts w:cs="Times New Roman"/>
          <w:sz w:val="20"/>
        </w:rPr>
        <w:t>regulation of exotic aquatic species</w:t>
      </w:r>
      <w:r w:rsidR="007F1F54" w:rsidRPr="00774643">
        <w:rPr>
          <w:rFonts w:cs="Times New Roman"/>
          <w:sz w:val="20"/>
        </w:rPr>
        <w:t>. Even in Sunda</w:t>
      </w:r>
      <w:r w:rsidR="00FE4D87" w:rsidRPr="00774643">
        <w:rPr>
          <w:rFonts w:cs="Times New Roman"/>
          <w:sz w:val="20"/>
        </w:rPr>
        <w:t xml:space="preserve">rbans, people are </w:t>
      </w:r>
      <w:r w:rsidR="002A74BF" w:rsidRPr="00774643">
        <w:rPr>
          <w:rFonts w:cs="Times New Roman"/>
          <w:sz w:val="20"/>
        </w:rPr>
        <w:t>fonder</w:t>
      </w:r>
      <w:r w:rsidR="00FE4D87" w:rsidRPr="00774643">
        <w:rPr>
          <w:rFonts w:cs="Times New Roman"/>
          <w:sz w:val="20"/>
        </w:rPr>
        <w:t xml:space="preserve"> of </w:t>
      </w:r>
      <w:r w:rsidR="009E12C1">
        <w:rPr>
          <w:rFonts w:cs="Times New Roman"/>
          <w:sz w:val="20"/>
        </w:rPr>
        <w:t>Shark catfish (</w:t>
      </w:r>
      <w:r w:rsidR="00FE4D87" w:rsidRPr="009E12C1">
        <w:rPr>
          <w:rFonts w:cs="Times New Roman"/>
          <w:i/>
          <w:sz w:val="20"/>
        </w:rPr>
        <w:t>Pangasius</w:t>
      </w:r>
      <w:r w:rsidR="009E12C1">
        <w:rPr>
          <w:rFonts w:cs="Times New Roman"/>
          <w:sz w:val="20"/>
        </w:rPr>
        <w:t xml:space="preserve">) </w:t>
      </w:r>
      <w:r w:rsidR="00FE4D87" w:rsidRPr="00774643">
        <w:rPr>
          <w:rFonts w:cs="Times New Roman"/>
          <w:sz w:val="20"/>
        </w:rPr>
        <w:t>and Tilapia than small indigenous fish</w:t>
      </w:r>
      <w:r w:rsidR="00615DD4">
        <w:rPr>
          <w:rFonts w:cs="Times New Roman"/>
          <w:sz w:val="20"/>
        </w:rPr>
        <w:t>; this</w:t>
      </w:r>
      <w:r w:rsidR="007F1F54" w:rsidRPr="00774643">
        <w:rPr>
          <w:rFonts w:cs="Times New Roman"/>
          <w:sz w:val="20"/>
        </w:rPr>
        <w:t xml:space="preserve"> is not good for native fish biodiversity</w:t>
      </w:r>
      <w:r w:rsidR="00FE4D87" w:rsidRPr="00774643">
        <w:rPr>
          <w:rFonts w:cs="Times New Roman"/>
          <w:sz w:val="20"/>
        </w:rPr>
        <w:t xml:space="preserve">. </w:t>
      </w:r>
      <w:r w:rsidR="007F1F54" w:rsidRPr="00774643">
        <w:rPr>
          <w:rFonts w:cs="Times New Roman"/>
          <w:sz w:val="20"/>
        </w:rPr>
        <w:t>F</w:t>
      </w:r>
      <w:r w:rsidR="00FE4D87" w:rsidRPr="00774643">
        <w:rPr>
          <w:rFonts w:cs="Times New Roman"/>
          <w:sz w:val="20"/>
        </w:rPr>
        <w:t xml:space="preserve">isheries cooperatives </w:t>
      </w:r>
      <w:r w:rsidR="007F1F54" w:rsidRPr="00774643">
        <w:rPr>
          <w:rFonts w:cs="Times New Roman"/>
          <w:sz w:val="20"/>
        </w:rPr>
        <w:t xml:space="preserve">need to be strengthened </w:t>
      </w:r>
      <w:r w:rsidR="00FE4D87" w:rsidRPr="00774643">
        <w:rPr>
          <w:rFonts w:cs="Times New Roman"/>
          <w:sz w:val="20"/>
        </w:rPr>
        <w:t>by ensuring goo</w:t>
      </w:r>
      <w:r w:rsidR="007F1F54" w:rsidRPr="00774643">
        <w:rPr>
          <w:rFonts w:cs="Times New Roman"/>
          <w:sz w:val="20"/>
        </w:rPr>
        <w:t>d governance, business, accounta</w:t>
      </w:r>
      <w:r w:rsidR="00FE4D87" w:rsidRPr="00774643">
        <w:rPr>
          <w:rFonts w:cs="Times New Roman"/>
          <w:sz w:val="20"/>
        </w:rPr>
        <w:t xml:space="preserve">bility and values. </w:t>
      </w:r>
    </w:p>
    <w:p w:rsidR="00FE4D87" w:rsidRPr="00774643" w:rsidRDefault="007F1F54" w:rsidP="00FE4D87">
      <w:pPr>
        <w:rPr>
          <w:rFonts w:cs="Times New Roman"/>
          <w:sz w:val="20"/>
        </w:rPr>
      </w:pPr>
      <w:r w:rsidRPr="00774643">
        <w:rPr>
          <w:rFonts w:cs="Times New Roman"/>
          <w:sz w:val="20"/>
        </w:rPr>
        <w:t>Aparna then looked at g</w:t>
      </w:r>
      <w:r w:rsidR="00FE4D87" w:rsidRPr="00774643">
        <w:rPr>
          <w:rFonts w:cs="Times New Roman"/>
          <w:sz w:val="20"/>
        </w:rPr>
        <w:t>ender dime</w:t>
      </w:r>
      <w:r w:rsidRPr="00774643">
        <w:rPr>
          <w:rFonts w:cs="Times New Roman"/>
          <w:sz w:val="20"/>
        </w:rPr>
        <w:t>nsions in small</w:t>
      </w:r>
      <w:r w:rsidR="00D43E75" w:rsidRPr="00774643">
        <w:rPr>
          <w:rFonts w:cs="Times New Roman"/>
          <w:sz w:val="20"/>
        </w:rPr>
        <w:t>-</w:t>
      </w:r>
      <w:r w:rsidRPr="00774643">
        <w:rPr>
          <w:rFonts w:cs="Times New Roman"/>
          <w:sz w:val="20"/>
        </w:rPr>
        <w:t xml:space="preserve">scale fisheries. </w:t>
      </w:r>
      <w:r w:rsidR="00FE4D87" w:rsidRPr="00774643">
        <w:rPr>
          <w:rFonts w:cs="Times New Roman"/>
          <w:sz w:val="20"/>
        </w:rPr>
        <w:t xml:space="preserve">The term </w:t>
      </w:r>
      <w:r w:rsidR="00615DD4">
        <w:rPr>
          <w:rFonts w:cs="Times New Roman"/>
          <w:sz w:val="20"/>
        </w:rPr>
        <w:t>`</w:t>
      </w:r>
      <w:r w:rsidR="00FE4D87" w:rsidRPr="00774643">
        <w:rPr>
          <w:rFonts w:cs="Times New Roman"/>
          <w:sz w:val="20"/>
        </w:rPr>
        <w:t>Gender role</w:t>
      </w:r>
      <w:r w:rsidR="00615DD4">
        <w:rPr>
          <w:rFonts w:cs="Times New Roman"/>
          <w:sz w:val="20"/>
        </w:rPr>
        <w:t>’,</w:t>
      </w:r>
      <w:r w:rsidR="00FE4D87" w:rsidRPr="00774643">
        <w:rPr>
          <w:rFonts w:cs="Times New Roman"/>
          <w:sz w:val="20"/>
        </w:rPr>
        <w:t xml:space="preserve"> refers to activities performed by men and women in different situations and times</w:t>
      </w:r>
      <w:r w:rsidR="00615DD4">
        <w:rPr>
          <w:rFonts w:cs="Times New Roman"/>
          <w:sz w:val="20"/>
        </w:rPr>
        <w:t>,</w:t>
      </w:r>
      <w:r w:rsidR="00FE4D87" w:rsidRPr="00774643">
        <w:rPr>
          <w:rFonts w:cs="Times New Roman"/>
          <w:sz w:val="20"/>
        </w:rPr>
        <w:t xml:space="preserve"> within the boundary of different cultures, classes, castes, ethnic groups etc.  The roles of men and women are shaped by various forces such as social, cultural, economic, environmental, religious and political and vary from one socio-cultural system to </w:t>
      </w:r>
      <w:r w:rsidR="002A74BF" w:rsidRPr="00774643">
        <w:rPr>
          <w:rFonts w:cs="Times New Roman"/>
          <w:sz w:val="20"/>
        </w:rPr>
        <w:t>an</w:t>
      </w:r>
      <w:r w:rsidR="00FE4D87" w:rsidRPr="00774643">
        <w:rPr>
          <w:rFonts w:cs="Times New Roman"/>
          <w:sz w:val="20"/>
        </w:rPr>
        <w:t>other.  In th</w:t>
      </w:r>
      <w:r w:rsidRPr="00774643">
        <w:rPr>
          <w:rFonts w:cs="Times New Roman"/>
          <w:sz w:val="20"/>
        </w:rPr>
        <w:t>e</w:t>
      </w:r>
      <w:r w:rsidR="00FE4D87" w:rsidRPr="00774643">
        <w:rPr>
          <w:rFonts w:cs="Times New Roman"/>
          <w:sz w:val="20"/>
        </w:rPr>
        <w:t xml:space="preserve"> inland open water fisheries context</w:t>
      </w:r>
      <w:r w:rsidRPr="00774643">
        <w:rPr>
          <w:rFonts w:cs="Times New Roman"/>
          <w:sz w:val="20"/>
        </w:rPr>
        <w:t>,</w:t>
      </w:r>
      <w:r w:rsidR="00FE4D87" w:rsidRPr="00774643">
        <w:rPr>
          <w:rFonts w:cs="Times New Roman"/>
          <w:sz w:val="20"/>
        </w:rPr>
        <w:t xml:space="preserve"> Moser’s Triple role framework helps researchers to understand the division of time and labour within the household and community. Moser introduces the idea of women’s ‘triple role’, i.e., their three-fold role in production, reproduction (household work and childcare), and community affairs.  </w:t>
      </w:r>
    </w:p>
    <w:p w:rsidR="009E12C1" w:rsidRDefault="00FE4D87" w:rsidP="00FE4D87">
      <w:pPr>
        <w:rPr>
          <w:rFonts w:cs="Times New Roman"/>
          <w:color w:val="FF0000"/>
          <w:sz w:val="20"/>
        </w:rPr>
      </w:pPr>
      <w:r w:rsidRPr="00774643">
        <w:rPr>
          <w:rFonts w:cs="Times New Roman"/>
          <w:sz w:val="20"/>
        </w:rPr>
        <w:t>An overview of women’s involvement in SSF in Sundarban</w:t>
      </w:r>
      <w:r w:rsidR="00615DD4">
        <w:rPr>
          <w:rFonts w:cs="Times New Roman"/>
          <w:sz w:val="20"/>
        </w:rPr>
        <w:t>s</w:t>
      </w:r>
      <w:r w:rsidRPr="00774643">
        <w:rPr>
          <w:rFonts w:cs="Times New Roman"/>
          <w:sz w:val="20"/>
        </w:rPr>
        <w:t xml:space="preserve"> shows that in creeks and canals, estuaries, mangrove swamps, rice fields and water channels, women are harvesting fish by using traditional nets and gears. They are more interested in exploiting resources that are easy to collect and cook. The</w:t>
      </w:r>
      <w:r w:rsidR="002A74BF" w:rsidRPr="00774643">
        <w:rPr>
          <w:rFonts w:cs="Times New Roman"/>
          <w:sz w:val="20"/>
        </w:rPr>
        <w:t>y</w:t>
      </w:r>
      <w:r w:rsidRPr="00774643">
        <w:rPr>
          <w:rFonts w:cs="Times New Roman"/>
          <w:sz w:val="20"/>
        </w:rPr>
        <w:t xml:space="preserve"> also harvest crabs and sell fish. </w:t>
      </w:r>
      <w:r w:rsidR="002A74BF" w:rsidRPr="00774643">
        <w:rPr>
          <w:rFonts w:cs="Times New Roman"/>
          <w:sz w:val="20"/>
        </w:rPr>
        <w:t>M</w:t>
      </w:r>
      <w:r w:rsidRPr="00774643">
        <w:rPr>
          <w:rFonts w:cs="Times New Roman"/>
          <w:sz w:val="20"/>
        </w:rPr>
        <w:t xml:space="preserve">en on the other hand are more interested in harvesting fish of economic importance. </w:t>
      </w:r>
    </w:p>
    <w:p w:rsidR="00AF32A7" w:rsidRDefault="009E12C1" w:rsidP="00FE4D87">
      <w:pPr>
        <w:rPr>
          <w:rFonts w:cs="Times New Roman"/>
          <w:i/>
          <w:iCs/>
          <w:sz w:val="20"/>
        </w:rPr>
      </w:pPr>
      <w:r w:rsidRPr="009E12C1">
        <w:rPr>
          <w:rFonts w:cs="Times New Roman"/>
          <w:iCs/>
          <w:sz w:val="20"/>
        </w:rPr>
        <w:t>Roles of women involve the following</w:t>
      </w:r>
      <w:r>
        <w:rPr>
          <w:rFonts w:cs="Times New Roman"/>
          <w:i/>
          <w:iCs/>
          <w:sz w:val="20"/>
        </w:rPr>
        <w:t xml:space="preserve">. </w:t>
      </w:r>
    </w:p>
    <w:p w:rsidR="00AF32A7" w:rsidRDefault="00FE4D87" w:rsidP="00FE4D87">
      <w:pPr>
        <w:rPr>
          <w:rFonts w:cs="Times New Roman"/>
          <w:sz w:val="20"/>
        </w:rPr>
      </w:pPr>
      <w:r w:rsidRPr="00AF32A7">
        <w:rPr>
          <w:rFonts w:cs="Times New Roman"/>
          <w:i/>
          <w:iCs/>
          <w:sz w:val="20"/>
        </w:rPr>
        <w:t>Production role of women</w:t>
      </w:r>
      <w:r w:rsidRPr="009E12C1">
        <w:rPr>
          <w:rFonts w:cs="Times New Roman"/>
          <w:sz w:val="20"/>
        </w:rPr>
        <w:t>:</w:t>
      </w:r>
      <w:r w:rsidRPr="00774643">
        <w:rPr>
          <w:rFonts w:cs="Times New Roman"/>
          <w:sz w:val="20"/>
        </w:rPr>
        <w:t xml:space="preserve"> women </w:t>
      </w:r>
      <w:r w:rsidR="0066539F" w:rsidRPr="00774643">
        <w:rPr>
          <w:rFonts w:cs="Times New Roman"/>
          <w:sz w:val="20"/>
        </w:rPr>
        <w:t xml:space="preserve">are </w:t>
      </w:r>
      <w:r w:rsidRPr="00774643">
        <w:rPr>
          <w:rFonts w:cs="Times New Roman"/>
          <w:sz w:val="20"/>
        </w:rPr>
        <w:t>involved</w:t>
      </w:r>
      <w:r w:rsidR="002A74BF" w:rsidRPr="00774643">
        <w:rPr>
          <w:rFonts w:cs="Times New Roman"/>
          <w:sz w:val="20"/>
        </w:rPr>
        <w:t xml:space="preserve"> in</w:t>
      </w:r>
      <w:r w:rsidRPr="00774643">
        <w:rPr>
          <w:rFonts w:cs="Times New Roman"/>
          <w:sz w:val="20"/>
        </w:rPr>
        <w:t xml:space="preserve"> collecting fish seed, catching fish, processing and marketing fish catch, making and repairing nets and gears, helping in the preparation </w:t>
      </w:r>
      <w:r w:rsidR="00D43E75" w:rsidRPr="00774643">
        <w:rPr>
          <w:rFonts w:cs="Times New Roman"/>
          <w:sz w:val="20"/>
        </w:rPr>
        <w:t xml:space="preserve">of </w:t>
      </w:r>
      <w:r w:rsidRPr="00774643">
        <w:rPr>
          <w:rFonts w:cs="Times New Roman"/>
          <w:sz w:val="20"/>
        </w:rPr>
        <w:t>fishing trips</w:t>
      </w:r>
      <w:r w:rsidR="00D43E75" w:rsidRPr="00774643">
        <w:rPr>
          <w:rFonts w:cs="Times New Roman"/>
          <w:sz w:val="20"/>
        </w:rPr>
        <w:t>,</w:t>
      </w:r>
      <w:r w:rsidRPr="00774643">
        <w:rPr>
          <w:rFonts w:cs="Times New Roman"/>
          <w:sz w:val="20"/>
        </w:rPr>
        <w:t xml:space="preserve"> and unloading and sorting fish which contribute significantly to household incomes and local economies. </w:t>
      </w:r>
    </w:p>
    <w:p w:rsidR="00FE4D87" w:rsidRPr="00774643" w:rsidRDefault="00FE4D87" w:rsidP="00FE4D87">
      <w:pPr>
        <w:rPr>
          <w:rFonts w:cs="Times New Roman"/>
          <w:sz w:val="20"/>
        </w:rPr>
      </w:pPr>
      <w:r w:rsidRPr="00AF32A7">
        <w:rPr>
          <w:rFonts w:cs="Times New Roman"/>
          <w:i/>
          <w:iCs/>
          <w:sz w:val="20"/>
        </w:rPr>
        <w:t>Reproduction role of women</w:t>
      </w:r>
      <w:r w:rsidRPr="00AF32A7">
        <w:rPr>
          <w:rFonts w:cs="Times New Roman"/>
          <w:sz w:val="20"/>
        </w:rPr>
        <w:t>:</w:t>
      </w:r>
      <w:r w:rsidRPr="00774643">
        <w:rPr>
          <w:rFonts w:cs="Times New Roman"/>
          <w:sz w:val="20"/>
        </w:rPr>
        <w:t xml:space="preserve"> women are involved in various types of productive and re</w:t>
      </w:r>
      <w:r w:rsidR="007F1F54" w:rsidRPr="00774643">
        <w:rPr>
          <w:rFonts w:cs="Times New Roman"/>
          <w:sz w:val="20"/>
        </w:rPr>
        <w:t>productive activities but have</w:t>
      </w:r>
      <w:r w:rsidRPr="00774643">
        <w:rPr>
          <w:rFonts w:cs="Times New Roman"/>
          <w:sz w:val="20"/>
        </w:rPr>
        <w:t xml:space="preserve"> very less time</w:t>
      </w:r>
      <w:r w:rsidR="0066539F" w:rsidRPr="00774643">
        <w:rPr>
          <w:rFonts w:cs="Times New Roman"/>
          <w:sz w:val="20"/>
        </w:rPr>
        <w:t xml:space="preserve"> of</w:t>
      </w:r>
      <w:r w:rsidRPr="00774643">
        <w:rPr>
          <w:rFonts w:cs="Times New Roman"/>
          <w:sz w:val="20"/>
        </w:rPr>
        <w:t xml:space="preserve"> their own. As a res</w:t>
      </w:r>
      <w:r w:rsidR="007F1F54" w:rsidRPr="00774643">
        <w:rPr>
          <w:rFonts w:cs="Times New Roman"/>
          <w:sz w:val="20"/>
        </w:rPr>
        <w:t>ult, they are vulnerable to</w:t>
      </w:r>
      <w:r w:rsidRPr="00774643">
        <w:rPr>
          <w:rFonts w:cs="Times New Roman"/>
          <w:sz w:val="20"/>
        </w:rPr>
        <w:t xml:space="preserve"> maln</w:t>
      </w:r>
      <w:r w:rsidR="00D43E75" w:rsidRPr="00774643">
        <w:rPr>
          <w:rFonts w:cs="Times New Roman"/>
          <w:sz w:val="20"/>
        </w:rPr>
        <w:t>utrition</w:t>
      </w:r>
      <w:r w:rsidRPr="00774643">
        <w:rPr>
          <w:rFonts w:cs="Times New Roman"/>
          <w:sz w:val="20"/>
        </w:rPr>
        <w:t xml:space="preserve"> which coupled with long working hours</w:t>
      </w:r>
      <w:r w:rsidR="00161609">
        <w:rPr>
          <w:rFonts w:cs="Times New Roman"/>
          <w:sz w:val="20"/>
        </w:rPr>
        <w:t>,</w:t>
      </w:r>
      <w:r w:rsidR="00AF32A7">
        <w:rPr>
          <w:rFonts w:cs="Times New Roman"/>
          <w:sz w:val="20"/>
        </w:rPr>
        <w:t xml:space="preserve"> </w:t>
      </w:r>
      <w:r w:rsidRPr="00774643">
        <w:rPr>
          <w:rFonts w:cs="Times New Roman"/>
          <w:sz w:val="20"/>
        </w:rPr>
        <w:t>cause</w:t>
      </w:r>
      <w:r w:rsidR="00D43E75" w:rsidRPr="00774643">
        <w:rPr>
          <w:rFonts w:cs="Times New Roman"/>
          <w:sz w:val="20"/>
        </w:rPr>
        <w:t>s</w:t>
      </w:r>
      <w:r w:rsidRPr="00774643">
        <w:rPr>
          <w:rFonts w:cs="Times New Roman"/>
          <w:sz w:val="20"/>
        </w:rPr>
        <w:t xml:space="preserve"> sociological, economic and health implications for women. The</w:t>
      </w:r>
      <w:r w:rsidR="00542F87" w:rsidRPr="00774643">
        <w:rPr>
          <w:rFonts w:cs="Times New Roman"/>
          <w:sz w:val="20"/>
        </w:rPr>
        <w:t xml:space="preserve"> community </w:t>
      </w:r>
      <w:r w:rsidRPr="00774643">
        <w:rPr>
          <w:rFonts w:cs="Times New Roman"/>
          <w:sz w:val="20"/>
        </w:rPr>
        <w:t>roles comprise their degree of participation in community events which help them to gain knowledge and information</w:t>
      </w:r>
      <w:r w:rsidR="00AF32A7">
        <w:rPr>
          <w:rFonts w:cs="Times New Roman"/>
          <w:sz w:val="20"/>
        </w:rPr>
        <w:t>,</w:t>
      </w:r>
      <w:r w:rsidRPr="00774643">
        <w:rPr>
          <w:rFonts w:cs="Times New Roman"/>
          <w:sz w:val="20"/>
        </w:rPr>
        <w:t xml:space="preserve"> leading the</w:t>
      </w:r>
      <w:r w:rsidR="0066539F" w:rsidRPr="00774643">
        <w:rPr>
          <w:rFonts w:cs="Times New Roman"/>
          <w:sz w:val="20"/>
        </w:rPr>
        <w:t xml:space="preserve">m </w:t>
      </w:r>
      <w:r w:rsidRPr="00774643">
        <w:rPr>
          <w:rFonts w:cs="Times New Roman"/>
          <w:sz w:val="20"/>
        </w:rPr>
        <w:t xml:space="preserve">towards empowerment. </w:t>
      </w:r>
      <w:r w:rsidR="007F1F54" w:rsidRPr="00774643">
        <w:rPr>
          <w:rFonts w:cs="Times New Roman"/>
          <w:sz w:val="20"/>
        </w:rPr>
        <w:t>This role also i</w:t>
      </w:r>
      <w:r w:rsidRPr="00774643">
        <w:rPr>
          <w:rFonts w:cs="Times New Roman"/>
          <w:sz w:val="20"/>
        </w:rPr>
        <w:t xml:space="preserve">nvolves taking </w:t>
      </w:r>
      <w:r w:rsidR="00AF32A7">
        <w:rPr>
          <w:rFonts w:cs="Times New Roman"/>
          <w:sz w:val="20"/>
        </w:rPr>
        <w:t xml:space="preserve">on </w:t>
      </w:r>
      <w:r w:rsidRPr="00774643">
        <w:rPr>
          <w:rFonts w:cs="Times New Roman"/>
          <w:sz w:val="20"/>
        </w:rPr>
        <w:t xml:space="preserve">extension activities and skill development programmes. </w:t>
      </w:r>
    </w:p>
    <w:p w:rsidR="00FE4D87" w:rsidRPr="00774643" w:rsidRDefault="00FE4D87" w:rsidP="00FE4D87">
      <w:pPr>
        <w:rPr>
          <w:rFonts w:cs="Times New Roman"/>
          <w:sz w:val="20"/>
        </w:rPr>
      </w:pPr>
      <w:r w:rsidRPr="00774643">
        <w:rPr>
          <w:rFonts w:cs="Times New Roman"/>
          <w:sz w:val="20"/>
        </w:rPr>
        <w:t xml:space="preserve">Over the years, general roles of women have changed. </w:t>
      </w:r>
      <w:r w:rsidR="0066539F" w:rsidRPr="00774643">
        <w:rPr>
          <w:rFonts w:cs="Times New Roman"/>
          <w:sz w:val="20"/>
        </w:rPr>
        <w:t>D</w:t>
      </w:r>
      <w:r w:rsidRPr="00774643">
        <w:rPr>
          <w:rFonts w:cs="Times New Roman"/>
          <w:sz w:val="20"/>
        </w:rPr>
        <w:t xml:space="preserve">ata from </w:t>
      </w:r>
      <w:r w:rsidR="00AF32A7">
        <w:rPr>
          <w:rFonts w:cs="Times New Roman"/>
          <w:sz w:val="20"/>
        </w:rPr>
        <w:t xml:space="preserve">the </w:t>
      </w:r>
      <w:r w:rsidRPr="00774643">
        <w:rPr>
          <w:rFonts w:cs="Times New Roman"/>
          <w:sz w:val="20"/>
        </w:rPr>
        <w:t>Sund</w:t>
      </w:r>
      <w:r w:rsidR="007F1F54" w:rsidRPr="00774643">
        <w:rPr>
          <w:rFonts w:cs="Times New Roman"/>
          <w:sz w:val="20"/>
        </w:rPr>
        <w:t>a</w:t>
      </w:r>
      <w:r w:rsidRPr="00774643">
        <w:rPr>
          <w:rFonts w:cs="Times New Roman"/>
          <w:sz w:val="20"/>
        </w:rPr>
        <w:t>rbans</w:t>
      </w:r>
      <w:r w:rsidR="007F1F54" w:rsidRPr="00774643">
        <w:rPr>
          <w:rFonts w:cs="Times New Roman"/>
          <w:sz w:val="20"/>
        </w:rPr>
        <w:t xml:space="preserve"> show</w:t>
      </w:r>
      <w:r w:rsidR="0066539F" w:rsidRPr="00774643">
        <w:rPr>
          <w:rFonts w:cs="Times New Roman"/>
          <w:sz w:val="20"/>
        </w:rPr>
        <w:t>s</w:t>
      </w:r>
      <w:r w:rsidR="007F1F54" w:rsidRPr="00774643">
        <w:rPr>
          <w:rFonts w:cs="Times New Roman"/>
          <w:sz w:val="20"/>
        </w:rPr>
        <w:t xml:space="preserve"> that i</w:t>
      </w:r>
      <w:r w:rsidRPr="00774643">
        <w:rPr>
          <w:rFonts w:cs="Times New Roman"/>
          <w:sz w:val="20"/>
        </w:rPr>
        <w:t>n the last 20 years</w:t>
      </w:r>
      <w:r w:rsidR="007F1F54" w:rsidRPr="00774643">
        <w:rPr>
          <w:rFonts w:cs="Times New Roman"/>
          <w:sz w:val="20"/>
        </w:rPr>
        <w:t>, i</w:t>
      </w:r>
      <w:r w:rsidRPr="00774643">
        <w:rPr>
          <w:rFonts w:cs="Times New Roman"/>
          <w:sz w:val="20"/>
        </w:rPr>
        <w:t xml:space="preserve">ndirect and direct roles have changed. Earlier there was no involvement in running petty businesses or shops or financial management. </w:t>
      </w:r>
      <w:r w:rsidR="007F1F54" w:rsidRPr="00774643">
        <w:rPr>
          <w:rFonts w:cs="Times New Roman"/>
          <w:sz w:val="20"/>
        </w:rPr>
        <w:t>N</w:t>
      </w:r>
      <w:r w:rsidRPr="00774643">
        <w:rPr>
          <w:rFonts w:cs="Times New Roman"/>
          <w:sz w:val="20"/>
        </w:rPr>
        <w:t>ow women have better role</w:t>
      </w:r>
      <w:r w:rsidR="0066539F" w:rsidRPr="00774643">
        <w:rPr>
          <w:rFonts w:cs="Times New Roman"/>
          <w:sz w:val="20"/>
        </w:rPr>
        <w:t>s</w:t>
      </w:r>
      <w:r w:rsidRPr="00774643">
        <w:rPr>
          <w:rFonts w:cs="Times New Roman"/>
          <w:sz w:val="20"/>
        </w:rPr>
        <w:t xml:space="preserve"> in financial management and family welfare as well as fish seed collection and fish drying. </w:t>
      </w:r>
    </w:p>
    <w:p w:rsidR="00FF4970" w:rsidRPr="00774643" w:rsidRDefault="007F1F54" w:rsidP="00FE4D87">
      <w:pPr>
        <w:rPr>
          <w:rFonts w:cs="Times New Roman"/>
          <w:sz w:val="20"/>
        </w:rPr>
      </w:pPr>
      <w:r w:rsidRPr="00774643">
        <w:rPr>
          <w:rFonts w:cs="Times New Roman"/>
          <w:sz w:val="20"/>
        </w:rPr>
        <w:t xml:space="preserve">A study </w:t>
      </w:r>
      <w:r w:rsidR="00AF32A7">
        <w:rPr>
          <w:rFonts w:cs="Times New Roman"/>
          <w:sz w:val="20"/>
        </w:rPr>
        <w:t>of the</w:t>
      </w:r>
      <w:r w:rsidRPr="00774643">
        <w:rPr>
          <w:rFonts w:cs="Times New Roman"/>
          <w:sz w:val="20"/>
        </w:rPr>
        <w:t xml:space="preserve"> seven islands in Sundarbans </w:t>
      </w:r>
      <w:r w:rsidR="00F50796" w:rsidRPr="00774643">
        <w:rPr>
          <w:rFonts w:cs="Times New Roman"/>
          <w:sz w:val="20"/>
        </w:rPr>
        <w:t>o</w:t>
      </w:r>
      <w:r w:rsidRPr="00774643">
        <w:rPr>
          <w:rFonts w:cs="Times New Roman"/>
          <w:sz w:val="20"/>
        </w:rPr>
        <w:t>n w</w:t>
      </w:r>
      <w:r w:rsidR="00FE4D87" w:rsidRPr="00774643">
        <w:rPr>
          <w:rFonts w:cs="Times New Roman"/>
          <w:sz w:val="20"/>
        </w:rPr>
        <w:t xml:space="preserve">omen’s access and control over resources </w:t>
      </w:r>
      <w:r w:rsidRPr="00774643">
        <w:rPr>
          <w:rFonts w:cs="Times New Roman"/>
          <w:sz w:val="20"/>
        </w:rPr>
        <w:t>showed</w:t>
      </w:r>
      <w:r w:rsidR="00FE4D87" w:rsidRPr="00774643">
        <w:rPr>
          <w:rFonts w:cs="Times New Roman"/>
          <w:sz w:val="20"/>
        </w:rPr>
        <w:t xml:space="preserve"> that women had limited access to housing, extension services, gear, craft and formal capital resources</w:t>
      </w:r>
      <w:r w:rsidR="00FF4970" w:rsidRPr="00774643">
        <w:rPr>
          <w:rFonts w:cs="Times New Roman"/>
          <w:sz w:val="20"/>
        </w:rPr>
        <w:t>. In</w:t>
      </w:r>
      <w:r w:rsidR="00FE4D87" w:rsidRPr="00774643">
        <w:rPr>
          <w:rFonts w:cs="Times New Roman"/>
          <w:sz w:val="20"/>
        </w:rPr>
        <w:t xml:space="preserve"> family labour, external labour and land</w:t>
      </w:r>
      <w:r w:rsidR="00FF4970" w:rsidRPr="00774643">
        <w:rPr>
          <w:rFonts w:cs="Times New Roman"/>
          <w:sz w:val="20"/>
        </w:rPr>
        <w:t xml:space="preserve">, </w:t>
      </w:r>
      <w:r w:rsidR="00FE4D87" w:rsidRPr="00774643">
        <w:rPr>
          <w:rFonts w:cs="Times New Roman"/>
          <w:sz w:val="20"/>
        </w:rPr>
        <w:t xml:space="preserve">they have </w:t>
      </w:r>
      <w:r w:rsidR="00FF4970" w:rsidRPr="00774643">
        <w:rPr>
          <w:rFonts w:cs="Times New Roman"/>
          <w:sz w:val="20"/>
        </w:rPr>
        <w:t xml:space="preserve">mostly </w:t>
      </w:r>
      <w:r w:rsidR="00FE4D87" w:rsidRPr="00774643">
        <w:rPr>
          <w:rFonts w:cs="Times New Roman"/>
          <w:sz w:val="20"/>
        </w:rPr>
        <w:t xml:space="preserve">limited or no access. But </w:t>
      </w:r>
      <w:r w:rsidR="00FF4970" w:rsidRPr="00774643">
        <w:rPr>
          <w:rFonts w:cs="Times New Roman"/>
          <w:sz w:val="20"/>
        </w:rPr>
        <w:t xml:space="preserve">they </w:t>
      </w:r>
      <w:r w:rsidR="00FE4D87" w:rsidRPr="00774643">
        <w:rPr>
          <w:rFonts w:cs="Times New Roman"/>
          <w:sz w:val="20"/>
        </w:rPr>
        <w:t>have absolute access and control</w:t>
      </w:r>
      <w:r w:rsidR="00F50796" w:rsidRPr="00774643">
        <w:rPr>
          <w:rFonts w:cs="Times New Roman"/>
          <w:sz w:val="20"/>
        </w:rPr>
        <w:t xml:space="preserve"> of</w:t>
      </w:r>
      <w:r w:rsidR="00FE4D87" w:rsidRPr="00774643">
        <w:rPr>
          <w:rFonts w:cs="Times New Roman"/>
          <w:sz w:val="20"/>
        </w:rPr>
        <w:t xml:space="preserve"> </w:t>
      </w:r>
      <w:r w:rsidR="00FE4D87" w:rsidRPr="00774643">
        <w:rPr>
          <w:rFonts w:cs="Times New Roman"/>
          <w:sz w:val="20"/>
        </w:rPr>
        <w:lastRenderedPageBreak/>
        <w:t xml:space="preserve">about 40% </w:t>
      </w:r>
      <w:r w:rsidR="00AF32A7">
        <w:rPr>
          <w:rFonts w:cs="Times New Roman"/>
          <w:sz w:val="20"/>
        </w:rPr>
        <w:t>of the</w:t>
      </w:r>
      <w:r w:rsidR="00FE4D87" w:rsidRPr="00774643">
        <w:rPr>
          <w:rFonts w:cs="Times New Roman"/>
          <w:sz w:val="20"/>
        </w:rPr>
        <w:t xml:space="preserve"> simple farm tools and gear. Only 5% have absolute control over craft as they do</w:t>
      </w:r>
      <w:r w:rsidR="00AF32A7">
        <w:rPr>
          <w:rFonts w:cs="Times New Roman"/>
          <w:sz w:val="20"/>
        </w:rPr>
        <w:t xml:space="preserve"> not</w:t>
      </w:r>
      <w:r w:rsidR="00FE4D87" w:rsidRPr="00774643">
        <w:rPr>
          <w:rFonts w:cs="Times New Roman"/>
          <w:sz w:val="20"/>
        </w:rPr>
        <w:t xml:space="preserve"> go for fishing in big rivers. </w:t>
      </w:r>
      <w:r w:rsidR="00FF4970" w:rsidRPr="00774643">
        <w:rPr>
          <w:rFonts w:cs="Times New Roman"/>
          <w:sz w:val="20"/>
        </w:rPr>
        <w:t>The l</w:t>
      </w:r>
      <w:r w:rsidR="00FE4D87" w:rsidRPr="00774643">
        <w:rPr>
          <w:rFonts w:cs="Times New Roman"/>
          <w:sz w:val="20"/>
        </w:rPr>
        <w:t xml:space="preserve">ow </w:t>
      </w:r>
      <w:r w:rsidR="00FF4970" w:rsidRPr="00774643">
        <w:rPr>
          <w:rFonts w:cs="Times New Roman"/>
          <w:sz w:val="20"/>
        </w:rPr>
        <w:t xml:space="preserve">score in </w:t>
      </w:r>
      <w:r w:rsidR="00FE4D87" w:rsidRPr="00774643">
        <w:rPr>
          <w:rFonts w:cs="Times New Roman"/>
          <w:sz w:val="20"/>
        </w:rPr>
        <w:t xml:space="preserve">family labour </w:t>
      </w:r>
      <w:r w:rsidR="00FF4970" w:rsidRPr="00774643">
        <w:rPr>
          <w:rFonts w:cs="Times New Roman"/>
          <w:sz w:val="20"/>
        </w:rPr>
        <w:t>is because</w:t>
      </w:r>
      <w:r w:rsidR="00FE4D87" w:rsidRPr="00774643">
        <w:rPr>
          <w:rFonts w:cs="Times New Roman"/>
          <w:sz w:val="20"/>
        </w:rPr>
        <w:t xml:space="preserve"> even their sons do not listen to them. When they are children, they go with their mothers</w:t>
      </w:r>
      <w:r w:rsidR="00F50796" w:rsidRPr="00774643">
        <w:rPr>
          <w:rFonts w:cs="Times New Roman"/>
          <w:sz w:val="20"/>
        </w:rPr>
        <w:t xml:space="preserve"> but</w:t>
      </w:r>
      <w:r w:rsidR="00AF32A7">
        <w:rPr>
          <w:rFonts w:cs="Times New Roman"/>
          <w:sz w:val="20"/>
        </w:rPr>
        <w:t xml:space="preserve"> </w:t>
      </w:r>
      <w:r w:rsidR="00FE4D87" w:rsidRPr="00774643">
        <w:rPr>
          <w:rFonts w:cs="Times New Roman"/>
          <w:sz w:val="20"/>
        </w:rPr>
        <w:t xml:space="preserve">when they grow up, they </w:t>
      </w:r>
      <w:r w:rsidR="00161609">
        <w:rPr>
          <w:rFonts w:cs="Times New Roman"/>
          <w:sz w:val="20"/>
        </w:rPr>
        <w:t>stop accompanying them</w:t>
      </w:r>
      <w:r w:rsidR="00F50796" w:rsidRPr="00774643">
        <w:rPr>
          <w:rFonts w:cs="Times New Roman"/>
          <w:sz w:val="20"/>
        </w:rPr>
        <w:t>.</w:t>
      </w:r>
    </w:p>
    <w:p w:rsidR="00FE4D87" w:rsidRPr="00774643" w:rsidRDefault="00FE4D87" w:rsidP="00FE4D87">
      <w:pPr>
        <w:rPr>
          <w:rFonts w:cs="Times New Roman"/>
          <w:sz w:val="20"/>
        </w:rPr>
      </w:pPr>
      <w:r w:rsidRPr="00774643">
        <w:rPr>
          <w:rFonts w:cs="Times New Roman"/>
          <w:sz w:val="20"/>
        </w:rPr>
        <w:t xml:space="preserve">Pradip interjected that in one of the islands, there </w:t>
      </w:r>
      <w:r w:rsidR="00F50796" w:rsidRPr="00774643">
        <w:rPr>
          <w:rFonts w:cs="Times New Roman"/>
          <w:sz w:val="20"/>
        </w:rPr>
        <w:t>wa</w:t>
      </w:r>
      <w:r w:rsidRPr="00774643">
        <w:rPr>
          <w:rFonts w:cs="Times New Roman"/>
          <w:sz w:val="20"/>
        </w:rPr>
        <w:t>s a big community of women fishers.  Aparna said that they were not part of this study.</w:t>
      </w:r>
    </w:p>
    <w:p w:rsidR="00FE4D87" w:rsidRPr="00774643" w:rsidRDefault="00F50796" w:rsidP="00FE4D87">
      <w:pPr>
        <w:rPr>
          <w:rFonts w:cs="Times New Roman"/>
          <w:sz w:val="20"/>
        </w:rPr>
      </w:pPr>
      <w:r w:rsidRPr="00774643">
        <w:rPr>
          <w:rFonts w:cs="Times New Roman"/>
          <w:sz w:val="20"/>
        </w:rPr>
        <w:t>She f</w:t>
      </w:r>
      <w:r w:rsidR="00FE4D87" w:rsidRPr="00774643">
        <w:rPr>
          <w:rFonts w:cs="Times New Roman"/>
          <w:sz w:val="20"/>
        </w:rPr>
        <w:t>inally compared the various sections in the SSF Guidelines</w:t>
      </w:r>
      <w:r w:rsidR="00FF4970" w:rsidRPr="00774643">
        <w:rPr>
          <w:rFonts w:cs="Times New Roman"/>
          <w:sz w:val="20"/>
        </w:rPr>
        <w:t xml:space="preserve"> with the </w:t>
      </w:r>
      <w:r w:rsidR="00161609">
        <w:rPr>
          <w:rFonts w:cs="Times New Roman"/>
          <w:sz w:val="20"/>
        </w:rPr>
        <w:t>National Inland Fisheries and Aquaculture Policy</w:t>
      </w:r>
      <w:r w:rsidR="00FF4970" w:rsidRPr="00774643">
        <w:rPr>
          <w:rFonts w:cs="Times New Roman"/>
          <w:sz w:val="20"/>
        </w:rPr>
        <w:t xml:space="preserve"> </w:t>
      </w:r>
      <w:r w:rsidR="00161609">
        <w:rPr>
          <w:rFonts w:cs="Times New Roman"/>
          <w:sz w:val="20"/>
        </w:rPr>
        <w:t xml:space="preserve">(NIFAP) </w:t>
      </w:r>
      <w:r w:rsidR="00FF4970" w:rsidRPr="00774643">
        <w:rPr>
          <w:rFonts w:cs="Times New Roman"/>
          <w:sz w:val="20"/>
        </w:rPr>
        <w:t xml:space="preserve">and </w:t>
      </w:r>
      <w:r w:rsidR="00161609">
        <w:rPr>
          <w:rFonts w:cs="Times New Roman"/>
          <w:sz w:val="20"/>
        </w:rPr>
        <w:t xml:space="preserve">their impact on </w:t>
      </w:r>
      <w:r w:rsidR="00FF4970" w:rsidRPr="00774643">
        <w:rPr>
          <w:rFonts w:cs="Times New Roman"/>
          <w:sz w:val="20"/>
        </w:rPr>
        <w:t>Sundarbans</w:t>
      </w:r>
      <w:r w:rsidR="00FE4D87" w:rsidRPr="00774643">
        <w:rPr>
          <w:rFonts w:cs="Times New Roman"/>
          <w:sz w:val="20"/>
        </w:rPr>
        <w:t>. She said the fourth section in the SSF Guidelines related to gender and equity. However, there were many barriers related to SSF in the Sundarban</w:t>
      </w:r>
      <w:r w:rsidR="00FF4970" w:rsidRPr="00774643">
        <w:rPr>
          <w:rFonts w:cs="Times New Roman"/>
          <w:sz w:val="20"/>
        </w:rPr>
        <w:t>s</w:t>
      </w:r>
      <w:r w:rsidR="00FE4D87" w:rsidRPr="00774643">
        <w:rPr>
          <w:rFonts w:cs="Times New Roman"/>
          <w:sz w:val="20"/>
        </w:rPr>
        <w:t>.</w:t>
      </w:r>
    </w:p>
    <w:p w:rsidR="005101E2" w:rsidRDefault="00FE4D87" w:rsidP="00FE4D87">
      <w:pPr>
        <w:rPr>
          <w:rFonts w:cs="Times New Roman"/>
          <w:sz w:val="20"/>
        </w:rPr>
      </w:pPr>
      <w:r w:rsidRPr="00774643">
        <w:rPr>
          <w:rFonts w:cs="Times New Roman"/>
          <w:sz w:val="20"/>
        </w:rPr>
        <w:t>In terms of tenure rights (5.3-5.4 of SSF Guidelines), iss</w:t>
      </w:r>
      <w:r w:rsidR="00FF4970" w:rsidRPr="00774643">
        <w:rPr>
          <w:rFonts w:cs="Times New Roman"/>
          <w:sz w:val="20"/>
        </w:rPr>
        <w:t>ues related to Sundarbans are</w:t>
      </w:r>
      <w:r w:rsidR="00161609">
        <w:rPr>
          <w:rFonts w:cs="Times New Roman"/>
          <w:sz w:val="20"/>
        </w:rPr>
        <w:t xml:space="preserve"> as follows</w:t>
      </w:r>
      <w:r w:rsidR="00FF4970" w:rsidRPr="00774643">
        <w:rPr>
          <w:rFonts w:cs="Times New Roman"/>
          <w:sz w:val="20"/>
        </w:rPr>
        <w:t>: w</w:t>
      </w:r>
      <w:r w:rsidRPr="00774643">
        <w:rPr>
          <w:rFonts w:cs="Times New Roman"/>
          <w:sz w:val="20"/>
        </w:rPr>
        <w:t xml:space="preserve">omen have limited access or control over fisheries resources such </w:t>
      </w:r>
      <w:r w:rsidR="00161609">
        <w:rPr>
          <w:rFonts w:cs="Times New Roman"/>
          <w:sz w:val="20"/>
        </w:rPr>
        <w:t xml:space="preserve">as </w:t>
      </w:r>
      <w:proofErr w:type="gramStart"/>
      <w:r w:rsidRPr="00774643">
        <w:rPr>
          <w:rFonts w:cs="Times New Roman"/>
          <w:sz w:val="20"/>
        </w:rPr>
        <w:t xml:space="preserve">lease </w:t>
      </w:r>
      <w:r w:rsidR="00161609">
        <w:rPr>
          <w:rFonts w:cs="Times New Roman"/>
          <w:sz w:val="20"/>
        </w:rPr>
        <w:t xml:space="preserve"> for</w:t>
      </w:r>
      <w:proofErr w:type="gramEnd"/>
      <w:r w:rsidRPr="00774643">
        <w:rPr>
          <w:rFonts w:cs="Times New Roman"/>
          <w:sz w:val="20"/>
        </w:rPr>
        <w:t xml:space="preserve"> ponds, waterbodies etc. Women do not have membership in </w:t>
      </w:r>
      <w:r w:rsidR="00FF2C72" w:rsidRPr="00774643">
        <w:rPr>
          <w:rFonts w:cs="Times New Roman"/>
          <w:sz w:val="20"/>
        </w:rPr>
        <w:t>f</w:t>
      </w:r>
      <w:r w:rsidRPr="00774643">
        <w:rPr>
          <w:rFonts w:cs="Times New Roman"/>
          <w:sz w:val="20"/>
        </w:rPr>
        <w:t xml:space="preserve">ishermen </w:t>
      </w:r>
      <w:r w:rsidR="00FF2C72" w:rsidRPr="00774643">
        <w:rPr>
          <w:rFonts w:cs="Times New Roman"/>
          <w:sz w:val="20"/>
        </w:rPr>
        <w:t>c</w:t>
      </w:r>
      <w:r w:rsidRPr="00774643">
        <w:rPr>
          <w:rFonts w:cs="Times New Roman"/>
          <w:sz w:val="20"/>
        </w:rPr>
        <w:t xml:space="preserve">ooperative societies or </w:t>
      </w:r>
      <w:r w:rsidR="00AF32A7">
        <w:rPr>
          <w:rFonts w:cs="Times New Roman"/>
          <w:sz w:val="20"/>
        </w:rPr>
        <w:t>t</w:t>
      </w:r>
      <w:r w:rsidRPr="00774643">
        <w:rPr>
          <w:rFonts w:cs="Times New Roman"/>
          <w:sz w:val="20"/>
        </w:rPr>
        <w:t>rader’s association</w:t>
      </w:r>
      <w:r w:rsidR="00FF4970" w:rsidRPr="00774643">
        <w:rPr>
          <w:rFonts w:cs="Times New Roman"/>
          <w:sz w:val="20"/>
        </w:rPr>
        <w:t>s</w:t>
      </w:r>
      <w:r w:rsidR="00AB2FDA" w:rsidRPr="00774643">
        <w:rPr>
          <w:rFonts w:cs="Times New Roman"/>
          <w:sz w:val="20"/>
        </w:rPr>
        <w:t>.</w:t>
      </w:r>
      <w:r w:rsidRPr="00774643">
        <w:rPr>
          <w:rFonts w:cs="Times New Roman"/>
          <w:sz w:val="20"/>
        </w:rPr>
        <w:t xml:space="preserve"> </w:t>
      </w:r>
      <w:r w:rsidR="00FF2C72" w:rsidRPr="00774643">
        <w:rPr>
          <w:rFonts w:cs="Times New Roman"/>
          <w:sz w:val="20"/>
        </w:rPr>
        <w:t>Regarding a</w:t>
      </w:r>
      <w:r w:rsidRPr="00774643">
        <w:rPr>
          <w:rFonts w:cs="Times New Roman"/>
          <w:sz w:val="20"/>
        </w:rPr>
        <w:t xml:space="preserve">ccess to fishing resources (6.4), </w:t>
      </w:r>
      <w:r w:rsidR="00161609">
        <w:rPr>
          <w:rFonts w:cs="Times New Roman"/>
          <w:sz w:val="20"/>
        </w:rPr>
        <w:t>w</w:t>
      </w:r>
      <w:r w:rsidRPr="00774643">
        <w:rPr>
          <w:rFonts w:cs="Times New Roman"/>
          <w:sz w:val="20"/>
        </w:rPr>
        <w:t>omen have limited or no access to fishing-craft.</w:t>
      </w:r>
      <w:r w:rsidR="00161609">
        <w:rPr>
          <w:rFonts w:cs="Times New Roman"/>
          <w:sz w:val="20"/>
        </w:rPr>
        <w:t xml:space="preserve"> </w:t>
      </w:r>
      <w:r w:rsidR="007D581E">
        <w:rPr>
          <w:rFonts w:cs="Times New Roman"/>
          <w:sz w:val="20"/>
        </w:rPr>
        <w:t xml:space="preserve"> The situation is the same with regard to their</w:t>
      </w:r>
      <w:r w:rsidR="00FF2C72" w:rsidRPr="00774643">
        <w:rPr>
          <w:rFonts w:cs="Times New Roman"/>
          <w:sz w:val="20"/>
        </w:rPr>
        <w:t xml:space="preserve"> a</w:t>
      </w:r>
      <w:r w:rsidRPr="00774643">
        <w:rPr>
          <w:rFonts w:cs="Times New Roman"/>
          <w:sz w:val="20"/>
        </w:rPr>
        <w:t>ccess to markets</w:t>
      </w:r>
      <w:r w:rsidR="00FF4970" w:rsidRPr="00774643">
        <w:rPr>
          <w:rFonts w:cs="Times New Roman"/>
          <w:sz w:val="20"/>
        </w:rPr>
        <w:t xml:space="preserve"> and marketing resources</w:t>
      </w:r>
      <w:r w:rsidR="00AF32A7">
        <w:rPr>
          <w:rFonts w:cs="Times New Roman"/>
          <w:sz w:val="20"/>
        </w:rPr>
        <w:t xml:space="preserve"> </w:t>
      </w:r>
      <w:r w:rsidR="00FF4970" w:rsidRPr="00774643">
        <w:rPr>
          <w:rFonts w:cs="Times New Roman"/>
          <w:sz w:val="20"/>
        </w:rPr>
        <w:t>(7.6)</w:t>
      </w:r>
      <w:r w:rsidR="007D581E">
        <w:rPr>
          <w:rFonts w:cs="Times New Roman"/>
          <w:sz w:val="20"/>
        </w:rPr>
        <w:t>;</w:t>
      </w:r>
      <w:r w:rsidR="00FF4970" w:rsidRPr="00774643">
        <w:rPr>
          <w:rFonts w:cs="Times New Roman"/>
          <w:sz w:val="20"/>
        </w:rPr>
        <w:t xml:space="preserve"> m</w:t>
      </w:r>
      <w:r w:rsidRPr="00774643">
        <w:rPr>
          <w:rFonts w:cs="Times New Roman"/>
          <w:sz w:val="20"/>
        </w:rPr>
        <w:t>arkets and auction-yards are dominated by men. Women suffer from financial exclusion and have</w:t>
      </w:r>
      <w:r w:rsidR="00FF4970" w:rsidRPr="00774643">
        <w:rPr>
          <w:rFonts w:cs="Times New Roman"/>
          <w:sz w:val="20"/>
        </w:rPr>
        <w:t xml:space="preserve"> less decision-making power </w:t>
      </w:r>
      <w:r w:rsidR="00F50796" w:rsidRPr="00774643">
        <w:rPr>
          <w:rFonts w:cs="Times New Roman"/>
          <w:sz w:val="20"/>
        </w:rPr>
        <w:t>i</w:t>
      </w:r>
      <w:r w:rsidR="00FF4970" w:rsidRPr="00774643">
        <w:rPr>
          <w:rFonts w:cs="Times New Roman"/>
          <w:sz w:val="20"/>
        </w:rPr>
        <w:t xml:space="preserve">n handling </w:t>
      </w:r>
      <w:r w:rsidRPr="00774643">
        <w:rPr>
          <w:rFonts w:cs="Times New Roman"/>
          <w:sz w:val="20"/>
        </w:rPr>
        <w:t>finance.</w:t>
      </w:r>
      <w:r w:rsidR="00AF32A7">
        <w:rPr>
          <w:rFonts w:cs="Times New Roman"/>
          <w:sz w:val="20"/>
        </w:rPr>
        <w:t xml:space="preserve"> </w:t>
      </w:r>
      <w:r w:rsidR="005F530A">
        <w:rPr>
          <w:rFonts w:cs="Times New Roman"/>
          <w:sz w:val="20"/>
        </w:rPr>
        <w:t xml:space="preserve"> As far as</w:t>
      </w:r>
      <w:r w:rsidR="00FF2C72" w:rsidRPr="00774643">
        <w:rPr>
          <w:rFonts w:cs="Times New Roman"/>
          <w:sz w:val="20"/>
        </w:rPr>
        <w:t xml:space="preserve"> r</w:t>
      </w:r>
      <w:r w:rsidRPr="00774643">
        <w:rPr>
          <w:rFonts w:cs="Times New Roman"/>
          <w:sz w:val="20"/>
        </w:rPr>
        <w:t>ecognition of opportunities for fisheries labour (6.5),</w:t>
      </w:r>
      <w:r w:rsidR="00AF32A7">
        <w:rPr>
          <w:rFonts w:cs="Times New Roman"/>
          <w:sz w:val="20"/>
        </w:rPr>
        <w:t xml:space="preserve"> </w:t>
      </w:r>
      <w:r w:rsidR="00FF4970" w:rsidRPr="00774643">
        <w:rPr>
          <w:rFonts w:cs="Times New Roman"/>
          <w:sz w:val="20"/>
        </w:rPr>
        <w:t>g</w:t>
      </w:r>
      <w:r w:rsidRPr="00774643">
        <w:rPr>
          <w:rFonts w:cs="Times New Roman"/>
          <w:sz w:val="20"/>
        </w:rPr>
        <w:t>ender</w:t>
      </w:r>
      <w:r w:rsidR="001D271F" w:rsidRPr="00774643">
        <w:rPr>
          <w:rFonts w:cs="Times New Roman"/>
          <w:sz w:val="20"/>
        </w:rPr>
        <w:t>-</w:t>
      </w:r>
      <w:r w:rsidRPr="00774643">
        <w:rPr>
          <w:rFonts w:cs="Times New Roman"/>
          <w:sz w:val="20"/>
        </w:rPr>
        <w:t>sensitive policies/programmes are not available.</w:t>
      </w:r>
      <w:r w:rsidR="00AF32A7">
        <w:rPr>
          <w:rFonts w:cs="Times New Roman"/>
          <w:sz w:val="20"/>
        </w:rPr>
        <w:t xml:space="preserve"> </w:t>
      </w:r>
      <w:r w:rsidR="005F530A">
        <w:rPr>
          <w:rFonts w:cs="Times New Roman"/>
          <w:sz w:val="20"/>
        </w:rPr>
        <w:t xml:space="preserve">The situation with regard </w:t>
      </w:r>
      <w:proofErr w:type="gramStart"/>
      <w:r w:rsidR="005F530A">
        <w:rPr>
          <w:rFonts w:cs="Times New Roman"/>
          <w:sz w:val="20"/>
        </w:rPr>
        <w:t xml:space="preserve">to </w:t>
      </w:r>
      <w:r w:rsidR="00FF2C72" w:rsidRPr="00774643">
        <w:rPr>
          <w:rFonts w:cs="Times New Roman"/>
          <w:sz w:val="20"/>
        </w:rPr>
        <w:t xml:space="preserve"> r</w:t>
      </w:r>
      <w:r w:rsidRPr="00774643">
        <w:rPr>
          <w:rFonts w:cs="Times New Roman"/>
          <w:sz w:val="20"/>
        </w:rPr>
        <w:t>ecogni</w:t>
      </w:r>
      <w:r w:rsidR="00F50796" w:rsidRPr="00774643">
        <w:rPr>
          <w:rFonts w:cs="Times New Roman"/>
          <w:sz w:val="20"/>
        </w:rPr>
        <w:t>s</w:t>
      </w:r>
      <w:r w:rsidR="00FF2C72" w:rsidRPr="00774643">
        <w:rPr>
          <w:rFonts w:cs="Times New Roman"/>
          <w:sz w:val="20"/>
        </w:rPr>
        <w:t>ing</w:t>
      </w:r>
      <w:proofErr w:type="gramEnd"/>
      <w:r w:rsidR="00FF2C72" w:rsidRPr="00774643">
        <w:rPr>
          <w:rFonts w:cs="Times New Roman"/>
          <w:sz w:val="20"/>
        </w:rPr>
        <w:t xml:space="preserve"> </w:t>
      </w:r>
      <w:r w:rsidR="00AF32A7">
        <w:rPr>
          <w:rFonts w:cs="Times New Roman"/>
          <w:sz w:val="20"/>
        </w:rPr>
        <w:t>the</w:t>
      </w:r>
      <w:r w:rsidRPr="00774643">
        <w:rPr>
          <w:rFonts w:cs="Times New Roman"/>
          <w:sz w:val="20"/>
        </w:rPr>
        <w:t xml:space="preserve"> role of women and ensure amenities and services </w:t>
      </w:r>
      <w:r w:rsidR="00AB2FDA" w:rsidRPr="00774643">
        <w:rPr>
          <w:rFonts w:cs="Times New Roman"/>
          <w:sz w:val="20"/>
        </w:rPr>
        <w:t>appropriate for women</w:t>
      </w:r>
      <w:r w:rsidRPr="00774643">
        <w:rPr>
          <w:rFonts w:cs="Times New Roman"/>
          <w:sz w:val="20"/>
        </w:rPr>
        <w:t xml:space="preserve"> (7.2)</w:t>
      </w:r>
      <w:r w:rsidR="005F530A">
        <w:rPr>
          <w:rFonts w:cs="Times New Roman"/>
          <w:sz w:val="20"/>
        </w:rPr>
        <w:t xml:space="preserve"> is as follows</w:t>
      </w:r>
      <w:r w:rsidR="00FF4970" w:rsidRPr="00774643">
        <w:rPr>
          <w:rFonts w:cs="Times New Roman"/>
          <w:sz w:val="20"/>
        </w:rPr>
        <w:t>: w</w:t>
      </w:r>
      <w:r w:rsidRPr="00774643">
        <w:rPr>
          <w:rFonts w:cs="Times New Roman"/>
          <w:sz w:val="20"/>
        </w:rPr>
        <w:t xml:space="preserve">omen labour engaged in fisheries </w:t>
      </w:r>
      <w:r w:rsidR="00F50796" w:rsidRPr="00774643">
        <w:rPr>
          <w:rFonts w:cs="Times New Roman"/>
          <w:sz w:val="20"/>
        </w:rPr>
        <w:t xml:space="preserve">are </w:t>
      </w:r>
      <w:r w:rsidRPr="00774643">
        <w:rPr>
          <w:rFonts w:cs="Times New Roman"/>
          <w:sz w:val="20"/>
        </w:rPr>
        <w:t>often paid less wages than men. Women labour in a fisher household is often not accounted</w:t>
      </w:r>
      <w:r w:rsidR="00FF4970" w:rsidRPr="00774643">
        <w:rPr>
          <w:rFonts w:cs="Times New Roman"/>
          <w:sz w:val="20"/>
        </w:rPr>
        <w:t xml:space="preserve"> for. </w:t>
      </w:r>
      <w:r w:rsidRPr="00774643">
        <w:rPr>
          <w:rFonts w:cs="Times New Roman"/>
          <w:sz w:val="20"/>
        </w:rPr>
        <w:t xml:space="preserve">Education, </w:t>
      </w:r>
      <w:r w:rsidR="00FF4970" w:rsidRPr="00774643">
        <w:rPr>
          <w:rFonts w:cs="Times New Roman"/>
          <w:sz w:val="20"/>
        </w:rPr>
        <w:t>h</w:t>
      </w:r>
      <w:r w:rsidRPr="00774643">
        <w:rPr>
          <w:rFonts w:cs="Times New Roman"/>
          <w:sz w:val="20"/>
        </w:rPr>
        <w:t>ealth</w:t>
      </w:r>
      <w:r w:rsidR="00AF32A7">
        <w:rPr>
          <w:rFonts w:cs="Times New Roman"/>
          <w:sz w:val="20"/>
        </w:rPr>
        <w:t xml:space="preserve"> </w:t>
      </w:r>
      <w:r w:rsidRPr="00774643">
        <w:rPr>
          <w:rFonts w:cs="Times New Roman"/>
          <w:sz w:val="20"/>
        </w:rPr>
        <w:t>and social development (6.2)</w:t>
      </w:r>
      <w:r w:rsidR="005F530A">
        <w:rPr>
          <w:rFonts w:cs="Times New Roman"/>
          <w:sz w:val="20"/>
        </w:rPr>
        <w:t xml:space="preserve"> is also dismal</w:t>
      </w:r>
      <w:r w:rsidR="00FF4970" w:rsidRPr="00774643">
        <w:rPr>
          <w:rFonts w:cs="Times New Roman"/>
          <w:sz w:val="20"/>
        </w:rPr>
        <w:t>: a</w:t>
      </w:r>
      <w:r w:rsidRPr="00774643">
        <w:rPr>
          <w:rFonts w:cs="Times New Roman"/>
          <w:sz w:val="20"/>
        </w:rPr>
        <w:t>ccess to general education is restricted for girl child</w:t>
      </w:r>
      <w:r w:rsidR="00FF4970" w:rsidRPr="00774643">
        <w:rPr>
          <w:rFonts w:cs="Times New Roman"/>
          <w:sz w:val="20"/>
        </w:rPr>
        <w:t>ren</w:t>
      </w:r>
      <w:r w:rsidRPr="00774643">
        <w:rPr>
          <w:rFonts w:cs="Times New Roman"/>
          <w:sz w:val="20"/>
        </w:rPr>
        <w:t xml:space="preserve"> from fishermen families, as they have to look after </w:t>
      </w:r>
      <w:proofErr w:type="gramStart"/>
      <w:r w:rsidRPr="00774643">
        <w:rPr>
          <w:rFonts w:cs="Times New Roman"/>
          <w:sz w:val="20"/>
        </w:rPr>
        <w:t>their  siblings</w:t>
      </w:r>
      <w:proofErr w:type="gramEnd"/>
      <w:r w:rsidRPr="00774643">
        <w:rPr>
          <w:rFonts w:cs="Times New Roman"/>
          <w:sz w:val="20"/>
        </w:rPr>
        <w:t xml:space="preserve"> when their mother</w:t>
      </w:r>
      <w:r w:rsidR="00FF4970" w:rsidRPr="00774643">
        <w:rPr>
          <w:rFonts w:cs="Times New Roman"/>
          <w:sz w:val="20"/>
        </w:rPr>
        <w:t>s</w:t>
      </w:r>
      <w:r w:rsidRPr="00774643">
        <w:rPr>
          <w:rFonts w:cs="Times New Roman"/>
          <w:sz w:val="20"/>
        </w:rPr>
        <w:t xml:space="preserve"> go out for fishing or other related activities. Advanced healthcare facilities </w:t>
      </w:r>
      <w:r w:rsidR="00FF4970" w:rsidRPr="00774643">
        <w:rPr>
          <w:rFonts w:cs="Times New Roman"/>
          <w:sz w:val="20"/>
        </w:rPr>
        <w:t xml:space="preserve">are </w:t>
      </w:r>
      <w:r w:rsidRPr="00774643">
        <w:rPr>
          <w:rFonts w:cs="Times New Roman"/>
          <w:sz w:val="20"/>
        </w:rPr>
        <w:t xml:space="preserve">not available in </w:t>
      </w:r>
      <w:r w:rsidR="00FF4970" w:rsidRPr="00774643">
        <w:rPr>
          <w:rFonts w:cs="Times New Roman"/>
          <w:sz w:val="20"/>
        </w:rPr>
        <w:t>the</w:t>
      </w:r>
      <w:r w:rsidRPr="00774643">
        <w:rPr>
          <w:rFonts w:cs="Times New Roman"/>
          <w:sz w:val="20"/>
        </w:rPr>
        <w:t xml:space="preserve"> Indian Sundarban</w:t>
      </w:r>
      <w:r w:rsidR="00FF4970" w:rsidRPr="00774643">
        <w:rPr>
          <w:rFonts w:cs="Times New Roman"/>
          <w:sz w:val="20"/>
        </w:rPr>
        <w:t xml:space="preserve">s. </w:t>
      </w:r>
      <w:r w:rsidR="005F530A">
        <w:rPr>
          <w:rFonts w:cs="Times New Roman"/>
          <w:sz w:val="20"/>
        </w:rPr>
        <w:t xml:space="preserve">The situation with regard to </w:t>
      </w:r>
      <w:r w:rsidR="00FF2C72" w:rsidRPr="00774643">
        <w:rPr>
          <w:rFonts w:cs="Times New Roman"/>
          <w:sz w:val="20"/>
        </w:rPr>
        <w:t>f</w:t>
      </w:r>
      <w:r w:rsidRPr="00774643">
        <w:rPr>
          <w:rFonts w:cs="Times New Roman"/>
          <w:sz w:val="20"/>
        </w:rPr>
        <w:t>ood security</w:t>
      </w:r>
      <w:r w:rsidR="005F530A">
        <w:rPr>
          <w:rFonts w:cs="Times New Roman"/>
          <w:sz w:val="20"/>
        </w:rPr>
        <w:t xml:space="preserve"> </w:t>
      </w:r>
      <w:r w:rsidRPr="00774643">
        <w:rPr>
          <w:rFonts w:cs="Times New Roman"/>
          <w:sz w:val="20"/>
        </w:rPr>
        <w:t>(5.2 &amp; 5.8)</w:t>
      </w:r>
      <w:r w:rsidR="005F530A">
        <w:rPr>
          <w:rFonts w:cs="Times New Roman"/>
          <w:sz w:val="20"/>
        </w:rPr>
        <w:t xml:space="preserve"> is just as bad;</w:t>
      </w:r>
      <w:r w:rsidR="00FF4970" w:rsidRPr="00774643">
        <w:rPr>
          <w:rFonts w:cs="Times New Roman"/>
          <w:sz w:val="20"/>
        </w:rPr>
        <w:t xml:space="preserve"> women are care</w:t>
      </w:r>
      <w:r w:rsidRPr="00774643">
        <w:rPr>
          <w:rFonts w:cs="Times New Roman"/>
          <w:sz w:val="20"/>
        </w:rPr>
        <w:t>giver</w:t>
      </w:r>
      <w:r w:rsidR="00FF4970" w:rsidRPr="00774643">
        <w:rPr>
          <w:rFonts w:cs="Times New Roman"/>
          <w:sz w:val="20"/>
        </w:rPr>
        <w:t>s</w:t>
      </w:r>
      <w:r w:rsidR="00FF2C72" w:rsidRPr="00774643">
        <w:rPr>
          <w:rFonts w:cs="Times New Roman"/>
          <w:sz w:val="20"/>
        </w:rPr>
        <w:t xml:space="preserve"> </w:t>
      </w:r>
      <w:r w:rsidR="00FF4970" w:rsidRPr="00774643">
        <w:rPr>
          <w:rFonts w:cs="Times New Roman"/>
          <w:sz w:val="20"/>
        </w:rPr>
        <w:t>for their</w:t>
      </w:r>
      <w:r w:rsidRPr="00774643">
        <w:rPr>
          <w:rFonts w:cs="Times New Roman"/>
          <w:sz w:val="20"/>
        </w:rPr>
        <w:t xml:space="preserve"> families and ensure food for all members of the family. Fisher women sometimes have to sacrifice their own meal for other members/relatives</w:t>
      </w:r>
      <w:r w:rsidR="00FF4970" w:rsidRPr="00774643">
        <w:rPr>
          <w:rFonts w:cs="Times New Roman"/>
          <w:sz w:val="20"/>
        </w:rPr>
        <w:t xml:space="preserve">. </w:t>
      </w:r>
      <w:r w:rsidR="005F530A">
        <w:rPr>
          <w:rFonts w:cs="Times New Roman"/>
          <w:sz w:val="20"/>
        </w:rPr>
        <w:t>The</w:t>
      </w:r>
      <w:r w:rsidR="00FF2C72" w:rsidRPr="00774643">
        <w:rPr>
          <w:rFonts w:cs="Times New Roman"/>
          <w:sz w:val="20"/>
        </w:rPr>
        <w:t xml:space="preserve"> o</w:t>
      </w:r>
      <w:r w:rsidRPr="00774643">
        <w:rPr>
          <w:rFonts w:cs="Times New Roman"/>
          <w:sz w:val="20"/>
        </w:rPr>
        <w:t>ccupational health and safety</w:t>
      </w:r>
      <w:r w:rsidR="005F530A">
        <w:rPr>
          <w:rFonts w:cs="Times New Roman"/>
          <w:sz w:val="20"/>
        </w:rPr>
        <w:t xml:space="preserve"> </w:t>
      </w:r>
      <w:r w:rsidRPr="00774643">
        <w:rPr>
          <w:rFonts w:cs="Times New Roman"/>
          <w:sz w:val="20"/>
        </w:rPr>
        <w:t>(6.12)</w:t>
      </w:r>
      <w:r w:rsidR="005F530A">
        <w:rPr>
          <w:rFonts w:cs="Times New Roman"/>
          <w:sz w:val="20"/>
        </w:rPr>
        <w:t xml:space="preserve"> is of equal concern;</w:t>
      </w:r>
      <w:r w:rsidR="00FF2C72" w:rsidRPr="00774643">
        <w:rPr>
          <w:rFonts w:cs="Times New Roman"/>
          <w:sz w:val="20"/>
        </w:rPr>
        <w:t xml:space="preserve"> </w:t>
      </w:r>
      <w:r w:rsidR="00FF4970" w:rsidRPr="00774643">
        <w:rPr>
          <w:rFonts w:cs="Times New Roman"/>
          <w:sz w:val="20"/>
        </w:rPr>
        <w:t>t</w:t>
      </w:r>
      <w:r w:rsidRPr="00774643">
        <w:rPr>
          <w:rFonts w:cs="Times New Roman"/>
          <w:sz w:val="20"/>
        </w:rPr>
        <w:t>idal flow</w:t>
      </w:r>
      <w:r w:rsidR="00FF4970" w:rsidRPr="00774643">
        <w:rPr>
          <w:rFonts w:cs="Times New Roman"/>
          <w:sz w:val="20"/>
        </w:rPr>
        <w:t>s</w:t>
      </w:r>
      <w:r w:rsidRPr="00774643">
        <w:rPr>
          <w:rFonts w:cs="Times New Roman"/>
          <w:sz w:val="20"/>
        </w:rPr>
        <w:t xml:space="preserve">, saline water, crocodile or tiger attack are the main occupational health hazards for both men and women fishers. </w:t>
      </w:r>
      <w:r w:rsidR="005F530A">
        <w:rPr>
          <w:rFonts w:cs="Times New Roman"/>
          <w:sz w:val="20"/>
        </w:rPr>
        <w:t>As far as</w:t>
      </w:r>
      <w:r w:rsidR="00FF2C72" w:rsidRPr="00774643">
        <w:rPr>
          <w:rFonts w:cs="Times New Roman"/>
          <w:sz w:val="20"/>
        </w:rPr>
        <w:t xml:space="preserve"> v</w:t>
      </w:r>
      <w:r w:rsidRPr="00774643">
        <w:rPr>
          <w:rFonts w:cs="Times New Roman"/>
          <w:sz w:val="20"/>
        </w:rPr>
        <w:t>iolence and access to justice</w:t>
      </w:r>
      <w:r w:rsidR="005F530A">
        <w:rPr>
          <w:rFonts w:cs="Times New Roman"/>
          <w:sz w:val="20"/>
        </w:rPr>
        <w:t xml:space="preserve"> </w:t>
      </w:r>
      <w:r w:rsidRPr="00774643">
        <w:rPr>
          <w:rFonts w:cs="Times New Roman"/>
          <w:sz w:val="20"/>
        </w:rPr>
        <w:t>(6.9)</w:t>
      </w:r>
      <w:r w:rsidR="005F530A">
        <w:rPr>
          <w:rFonts w:cs="Times New Roman"/>
          <w:sz w:val="20"/>
        </w:rPr>
        <w:t xml:space="preserve"> is concerned</w:t>
      </w:r>
      <w:r w:rsidR="00FF2C72" w:rsidRPr="00774643">
        <w:rPr>
          <w:rFonts w:cs="Times New Roman"/>
          <w:sz w:val="20"/>
        </w:rPr>
        <w:t>,</w:t>
      </w:r>
      <w:r w:rsidR="00CE6863" w:rsidRPr="00774643">
        <w:rPr>
          <w:rFonts w:cs="Times New Roman"/>
          <w:sz w:val="20"/>
        </w:rPr>
        <w:t xml:space="preserve"> v</w:t>
      </w:r>
      <w:r w:rsidRPr="00774643">
        <w:rPr>
          <w:rFonts w:cs="Times New Roman"/>
          <w:sz w:val="20"/>
        </w:rPr>
        <w:t>iolence</w:t>
      </w:r>
      <w:r w:rsidR="00CE6863" w:rsidRPr="00774643">
        <w:rPr>
          <w:rFonts w:cs="Times New Roman"/>
          <w:sz w:val="20"/>
        </w:rPr>
        <w:t xml:space="preserve"> and abus</w:t>
      </w:r>
      <w:r w:rsidRPr="00774643">
        <w:rPr>
          <w:rFonts w:cs="Times New Roman"/>
          <w:sz w:val="20"/>
        </w:rPr>
        <w:t>e sometimes restrict</w:t>
      </w:r>
      <w:r w:rsidR="00F50796" w:rsidRPr="00774643">
        <w:rPr>
          <w:rFonts w:cs="Times New Roman"/>
          <w:sz w:val="20"/>
        </w:rPr>
        <w:t>s</w:t>
      </w:r>
      <w:r w:rsidRPr="00774643">
        <w:rPr>
          <w:rFonts w:cs="Times New Roman"/>
          <w:sz w:val="20"/>
        </w:rPr>
        <w:t xml:space="preserve"> womenfolk in Sundarbans </w:t>
      </w:r>
      <w:r w:rsidR="00CE6863" w:rsidRPr="00774643">
        <w:rPr>
          <w:rFonts w:cs="Times New Roman"/>
          <w:sz w:val="20"/>
        </w:rPr>
        <w:t>from exercising</w:t>
      </w:r>
      <w:r w:rsidRPr="00774643">
        <w:rPr>
          <w:rFonts w:cs="Times New Roman"/>
          <w:sz w:val="20"/>
        </w:rPr>
        <w:t xml:space="preserve"> their occupational and social rights. </w:t>
      </w:r>
      <w:r w:rsidR="005F530A">
        <w:rPr>
          <w:rFonts w:cs="Times New Roman"/>
          <w:sz w:val="20"/>
        </w:rPr>
        <w:t>P</w:t>
      </w:r>
      <w:r w:rsidRPr="00774643">
        <w:rPr>
          <w:rFonts w:cs="Times New Roman"/>
          <w:sz w:val="20"/>
        </w:rPr>
        <w:t>olicy coherence</w:t>
      </w:r>
      <w:r w:rsidR="00CE6863" w:rsidRPr="00774643">
        <w:rPr>
          <w:rFonts w:cs="Times New Roman"/>
          <w:sz w:val="20"/>
        </w:rPr>
        <w:t xml:space="preserve"> (10.1)</w:t>
      </w:r>
      <w:r w:rsidR="005F530A">
        <w:rPr>
          <w:rFonts w:cs="Times New Roman"/>
          <w:sz w:val="20"/>
        </w:rPr>
        <w:t xml:space="preserve"> is also a matter of concern as</w:t>
      </w:r>
      <w:r w:rsidR="00CE6863" w:rsidRPr="00774643">
        <w:rPr>
          <w:rFonts w:cs="Times New Roman"/>
          <w:sz w:val="20"/>
        </w:rPr>
        <w:t xml:space="preserve"> there is n</w:t>
      </w:r>
      <w:r w:rsidRPr="00774643">
        <w:rPr>
          <w:rFonts w:cs="Times New Roman"/>
          <w:sz w:val="20"/>
        </w:rPr>
        <w:t xml:space="preserve">o policy for </w:t>
      </w:r>
      <w:r w:rsidR="00CE6863" w:rsidRPr="00774643">
        <w:rPr>
          <w:rFonts w:cs="Times New Roman"/>
          <w:sz w:val="20"/>
        </w:rPr>
        <w:t>g</w:t>
      </w:r>
      <w:r w:rsidRPr="00774643">
        <w:rPr>
          <w:rFonts w:cs="Times New Roman"/>
          <w:sz w:val="20"/>
        </w:rPr>
        <w:t xml:space="preserve">ender equity and equality particularly for </w:t>
      </w:r>
      <w:r w:rsidR="0082584A">
        <w:rPr>
          <w:rFonts w:cs="Times New Roman"/>
          <w:sz w:val="20"/>
        </w:rPr>
        <w:t xml:space="preserve">the </w:t>
      </w:r>
      <w:r w:rsidRPr="00774643">
        <w:rPr>
          <w:rFonts w:cs="Times New Roman"/>
          <w:sz w:val="20"/>
        </w:rPr>
        <w:t>fisher-women of Sundarban</w:t>
      </w:r>
      <w:r w:rsidR="00CE6863" w:rsidRPr="00774643">
        <w:rPr>
          <w:rFonts w:cs="Times New Roman"/>
          <w:sz w:val="20"/>
        </w:rPr>
        <w:t xml:space="preserve">. </w:t>
      </w:r>
      <w:r w:rsidR="0082584A">
        <w:rPr>
          <w:rFonts w:cs="Times New Roman"/>
          <w:sz w:val="20"/>
        </w:rPr>
        <w:t>C</w:t>
      </w:r>
      <w:r w:rsidRPr="00774643">
        <w:rPr>
          <w:rFonts w:cs="Times New Roman"/>
          <w:sz w:val="20"/>
        </w:rPr>
        <w:t>apacity development (11.7,</w:t>
      </w:r>
      <w:r w:rsidR="004D3B9E">
        <w:rPr>
          <w:rFonts w:cs="Times New Roman"/>
          <w:sz w:val="20"/>
        </w:rPr>
        <w:t xml:space="preserve"> </w:t>
      </w:r>
      <w:r w:rsidRPr="00774643">
        <w:rPr>
          <w:rFonts w:cs="Times New Roman"/>
          <w:sz w:val="20"/>
        </w:rPr>
        <w:t>12.1)</w:t>
      </w:r>
      <w:r w:rsidR="0082584A">
        <w:rPr>
          <w:rFonts w:cs="Times New Roman"/>
          <w:sz w:val="20"/>
        </w:rPr>
        <w:t xml:space="preserve"> is also an issue for </w:t>
      </w:r>
      <w:r w:rsidR="004D3B9E">
        <w:rPr>
          <w:rFonts w:cs="Times New Roman"/>
          <w:sz w:val="20"/>
        </w:rPr>
        <w:t>disquiet</w:t>
      </w:r>
      <w:r w:rsidR="0082584A">
        <w:rPr>
          <w:rFonts w:cs="Times New Roman"/>
          <w:sz w:val="20"/>
        </w:rPr>
        <w:t xml:space="preserve"> as</w:t>
      </w:r>
      <w:r w:rsidR="00AB2FDA" w:rsidRPr="00774643">
        <w:rPr>
          <w:rFonts w:cs="Times New Roman"/>
          <w:sz w:val="20"/>
        </w:rPr>
        <w:t xml:space="preserve"> t</w:t>
      </w:r>
      <w:r w:rsidRPr="00774643">
        <w:rPr>
          <w:rFonts w:cs="Times New Roman"/>
          <w:sz w:val="20"/>
        </w:rPr>
        <w:t>raining programmes organi</w:t>
      </w:r>
      <w:r w:rsidR="00F50796" w:rsidRPr="00774643">
        <w:rPr>
          <w:rFonts w:cs="Times New Roman"/>
          <w:sz w:val="20"/>
        </w:rPr>
        <w:t xml:space="preserve">sed </w:t>
      </w:r>
      <w:r w:rsidRPr="00774643">
        <w:rPr>
          <w:rFonts w:cs="Times New Roman"/>
          <w:sz w:val="20"/>
        </w:rPr>
        <w:t xml:space="preserve">for </w:t>
      </w:r>
      <w:r w:rsidR="0082584A">
        <w:rPr>
          <w:rFonts w:cs="Times New Roman"/>
          <w:sz w:val="20"/>
        </w:rPr>
        <w:t>s</w:t>
      </w:r>
      <w:r w:rsidRPr="00774643">
        <w:rPr>
          <w:rFonts w:cs="Times New Roman"/>
          <w:sz w:val="20"/>
        </w:rPr>
        <w:t>mall</w:t>
      </w:r>
      <w:r w:rsidR="007E1C81" w:rsidRPr="00774643">
        <w:rPr>
          <w:rFonts w:cs="Times New Roman"/>
          <w:sz w:val="20"/>
        </w:rPr>
        <w:t>-</w:t>
      </w:r>
      <w:r w:rsidR="0082584A">
        <w:rPr>
          <w:rFonts w:cs="Times New Roman"/>
          <w:sz w:val="20"/>
        </w:rPr>
        <w:t>s</w:t>
      </w:r>
      <w:r w:rsidRPr="00774643">
        <w:rPr>
          <w:rFonts w:cs="Times New Roman"/>
          <w:sz w:val="20"/>
        </w:rPr>
        <w:t xml:space="preserve">cale </w:t>
      </w:r>
      <w:r w:rsidR="0082584A">
        <w:rPr>
          <w:rFonts w:cs="Times New Roman"/>
          <w:sz w:val="20"/>
        </w:rPr>
        <w:t>f</w:t>
      </w:r>
      <w:r w:rsidRPr="00774643">
        <w:rPr>
          <w:rFonts w:cs="Times New Roman"/>
          <w:sz w:val="20"/>
        </w:rPr>
        <w:t>isheries management or development</w:t>
      </w:r>
      <w:r w:rsidR="00CE6863" w:rsidRPr="00774643">
        <w:rPr>
          <w:rFonts w:cs="Times New Roman"/>
          <w:sz w:val="20"/>
        </w:rPr>
        <w:t xml:space="preserve"> are inadequate; m</w:t>
      </w:r>
      <w:r w:rsidRPr="00774643">
        <w:rPr>
          <w:rFonts w:cs="Times New Roman"/>
          <w:sz w:val="20"/>
        </w:rPr>
        <w:t>ost of the time, fisher women are not targeted for extensio</w:t>
      </w:r>
      <w:r w:rsidR="00CE6863" w:rsidRPr="00774643">
        <w:rPr>
          <w:rFonts w:cs="Times New Roman"/>
          <w:sz w:val="20"/>
        </w:rPr>
        <w:t>n training or skill enhancement</w:t>
      </w:r>
      <w:r w:rsidR="004D3B9E">
        <w:rPr>
          <w:rFonts w:cs="Times New Roman"/>
          <w:sz w:val="20"/>
        </w:rPr>
        <w:t xml:space="preserve"> and are often unable to participate in </w:t>
      </w:r>
      <w:proofErr w:type="gramStart"/>
      <w:r w:rsidR="004D3B9E">
        <w:rPr>
          <w:rFonts w:cs="Times New Roman"/>
          <w:sz w:val="20"/>
        </w:rPr>
        <w:t>such</w:t>
      </w:r>
      <w:proofErr w:type="gramEnd"/>
      <w:r w:rsidR="004D3B9E">
        <w:rPr>
          <w:rFonts w:cs="Times New Roman"/>
          <w:sz w:val="20"/>
        </w:rPr>
        <w:t xml:space="preserve"> programmes</w:t>
      </w:r>
      <w:r w:rsidR="00CE6863" w:rsidRPr="00774643">
        <w:rPr>
          <w:rFonts w:cs="Times New Roman"/>
          <w:sz w:val="20"/>
        </w:rPr>
        <w:t>d</w:t>
      </w:r>
      <w:r w:rsidRPr="00774643">
        <w:rPr>
          <w:rFonts w:cs="Times New Roman"/>
          <w:sz w:val="20"/>
        </w:rPr>
        <w:t>ue to social barriers</w:t>
      </w:r>
      <w:r w:rsidR="004D3B9E">
        <w:rPr>
          <w:rFonts w:cs="Times New Roman"/>
          <w:sz w:val="20"/>
        </w:rPr>
        <w:t>.</w:t>
      </w:r>
      <w:r w:rsidR="00CE6863" w:rsidRPr="00774643">
        <w:rPr>
          <w:rFonts w:cs="Times New Roman"/>
          <w:sz w:val="20"/>
        </w:rPr>
        <w:t xml:space="preserve"> </w:t>
      </w:r>
      <w:r w:rsidR="004D3B9E">
        <w:rPr>
          <w:rFonts w:cs="Times New Roman"/>
          <w:sz w:val="20"/>
        </w:rPr>
        <w:t xml:space="preserve"> In the case of</w:t>
      </w:r>
      <w:r w:rsidR="004B20AD" w:rsidRPr="00774643">
        <w:rPr>
          <w:rFonts w:cs="Times New Roman"/>
          <w:sz w:val="20"/>
        </w:rPr>
        <w:t xml:space="preserve"> r</w:t>
      </w:r>
      <w:r w:rsidRPr="00774643">
        <w:rPr>
          <w:rFonts w:cs="Times New Roman"/>
          <w:sz w:val="20"/>
        </w:rPr>
        <w:t>esearch and monitoring</w:t>
      </w:r>
      <w:r w:rsidR="004D3B9E">
        <w:rPr>
          <w:rFonts w:cs="Times New Roman"/>
          <w:sz w:val="20"/>
        </w:rPr>
        <w:t xml:space="preserve"> </w:t>
      </w:r>
      <w:r w:rsidRPr="00774643">
        <w:rPr>
          <w:rFonts w:cs="Times New Roman"/>
          <w:sz w:val="20"/>
        </w:rPr>
        <w:t>(11.1,</w:t>
      </w:r>
      <w:r w:rsidR="005101E2">
        <w:rPr>
          <w:rFonts w:cs="Times New Roman"/>
          <w:sz w:val="20"/>
        </w:rPr>
        <w:t xml:space="preserve"> </w:t>
      </w:r>
      <w:r w:rsidRPr="00774643">
        <w:rPr>
          <w:rFonts w:cs="Times New Roman"/>
          <w:sz w:val="20"/>
        </w:rPr>
        <w:t>11.10,</w:t>
      </w:r>
      <w:r w:rsidR="005101E2">
        <w:rPr>
          <w:rFonts w:cs="Times New Roman"/>
          <w:sz w:val="20"/>
        </w:rPr>
        <w:t xml:space="preserve"> </w:t>
      </w:r>
      <w:r w:rsidRPr="00774643">
        <w:rPr>
          <w:rFonts w:cs="Times New Roman"/>
          <w:sz w:val="20"/>
        </w:rPr>
        <w:t>13.3)</w:t>
      </w:r>
      <w:r w:rsidR="004B20AD" w:rsidRPr="00774643">
        <w:rPr>
          <w:rFonts w:cs="Times New Roman"/>
          <w:sz w:val="20"/>
        </w:rPr>
        <w:t>,</w:t>
      </w:r>
      <w:r w:rsidR="00CE6863" w:rsidRPr="00774643">
        <w:rPr>
          <w:rFonts w:cs="Times New Roman"/>
          <w:sz w:val="20"/>
        </w:rPr>
        <w:t xml:space="preserve"> </w:t>
      </w:r>
      <w:r w:rsidR="004B20AD" w:rsidRPr="00774643">
        <w:rPr>
          <w:rFonts w:cs="Times New Roman"/>
          <w:sz w:val="20"/>
        </w:rPr>
        <w:t>t</w:t>
      </w:r>
      <w:r w:rsidR="00CE6863" w:rsidRPr="00774643">
        <w:rPr>
          <w:rFonts w:cs="Times New Roman"/>
          <w:sz w:val="20"/>
        </w:rPr>
        <w:t>here is l</w:t>
      </w:r>
      <w:r w:rsidRPr="00774643">
        <w:rPr>
          <w:rFonts w:cs="Times New Roman"/>
          <w:sz w:val="20"/>
        </w:rPr>
        <w:t xml:space="preserve">ack of gender-disaggregated data in </w:t>
      </w:r>
      <w:r w:rsidR="00CE6863" w:rsidRPr="00774643">
        <w:rPr>
          <w:rFonts w:cs="Times New Roman"/>
          <w:sz w:val="20"/>
        </w:rPr>
        <w:t xml:space="preserve">the SSF sector of </w:t>
      </w:r>
      <w:r w:rsidR="004D3B9E">
        <w:rPr>
          <w:rFonts w:cs="Times New Roman"/>
          <w:sz w:val="20"/>
        </w:rPr>
        <w:t xml:space="preserve">the </w:t>
      </w:r>
      <w:r w:rsidR="00CE6863" w:rsidRPr="00774643">
        <w:rPr>
          <w:rFonts w:cs="Times New Roman"/>
          <w:sz w:val="20"/>
        </w:rPr>
        <w:t xml:space="preserve">Indian Sundarbans. There is </w:t>
      </w:r>
      <w:r w:rsidR="007E1C81" w:rsidRPr="00774643">
        <w:rPr>
          <w:rFonts w:cs="Times New Roman"/>
          <w:sz w:val="20"/>
        </w:rPr>
        <w:t xml:space="preserve">a </w:t>
      </w:r>
      <w:r w:rsidR="00CE6863" w:rsidRPr="00774643">
        <w:rPr>
          <w:rFonts w:cs="Times New Roman"/>
          <w:sz w:val="20"/>
        </w:rPr>
        <w:t>l</w:t>
      </w:r>
      <w:r w:rsidRPr="00774643">
        <w:rPr>
          <w:rFonts w:cs="Times New Roman"/>
          <w:sz w:val="20"/>
        </w:rPr>
        <w:t xml:space="preserve">ack of documentation of </w:t>
      </w:r>
      <w:r w:rsidR="00CE6863" w:rsidRPr="00774643">
        <w:rPr>
          <w:rFonts w:cs="Times New Roman"/>
          <w:sz w:val="20"/>
        </w:rPr>
        <w:t xml:space="preserve">the </w:t>
      </w:r>
      <w:r w:rsidRPr="00774643">
        <w:rPr>
          <w:rFonts w:cs="Times New Roman"/>
          <w:sz w:val="20"/>
        </w:rPr>
        <w:t>role of women in fisheries</w:t>
      </w:r>
      <w:r w:rsidR="00CE6863" w:rsidRPr="00774643">
        <w:rPr>
          <w:rFonts w:cs="Times New Roman"/>
          <w:sz w:val="20"/>
        </w:rPr>
        <w:t xml:space="preserve"> and l</w:t>
      </w:r>
      <w:r w:rsidRPr="00774643">
        <w:rPr>
          <w:rFonts w:cs="Times New Roman"/>
          <w:sz w:val="20"/>
        </w:rPr>
        <w:t xml:space="preserve">ess priority </w:t>
      </w:r>
      <w:r w:rsidR="00CE6863" w:rsidRPr="00774643">
        <w:rPr>
          <w:rFonts w:cs="Times New Roman"/>
          <w:sz w:val="20"/>
        </w:rPr>
        <w:t xml:space="preserve">is </w:t>
      </w:r>
      <w:r w:rsidRPr="00774643">
        <w:rPr>
          <w:rFonts w:cs="Times New Roman"/>
          <w:sz w:val="20"/>
        </w:rPr>
        <w:t>giv</w:t>
      </w:r>
      <w:r w:rsidR="00CE6863" w:rsidRPr="00774643">
        <w:rPr>
          <w:rFonts w:cs="Times New Roman"/>
          <w:sz w:val="20"/>
        </w:rPr>
        <w:t>en to gender</w:t>
      </w:r>
      <w:r w:rsidR="001D271F" w:rsidRPr="00774643">
        <w:rPr>
          <w:rFonts w:cs="Times New Roman"/>
          <w:sz w:val="20"/>
        </w:rPr>
        <w:t>-</w:t>
      </w:r>
      <w:r w:rsidR="00CE6863" w:rsidRPr="00774643">
        <w:rPr>
          <w:rFonts w:cs="Times New Roman"/>
          <w:sz w:val="20"/>
        </w:rPr>
        <w:t>sensitive research</w:t>
      </w:r>
      <w:r w:rsidRPr="00774643">
        <w:rPr>
          <w:rFonts w:cs="Times New Roman"/>
          <w:sz w:val="20"/>
        </w:rPr>
        <w:t>.</w:t>
      </w:r>
    </w:p>
    <w:p w:rsidR="00FE4D87" w:rsidRPr="00774643" w:rsidRDefault="005101E2" w:rsidP="00FE4D87">
      <w:pPr>
        <w:rPr>
          <w:rFonts w:cs="Times New Roman"/>
          <w:sz w:val="20"/>
        </w:rPr>
      </w:pPr>
      <w:r>
        <w:rPr>
          <w:rFonts w:cs="Times New Roman"/>
          <w:sz w:val="20"/>
        </w:rPr>
        <w:t>Aparna showed a fishbone diagram that highlighted the problems along with their roots.</w:t>
      </w:r>
      <w:r w:rsidR="00FE4D87" w:rsidRPr="00774643">
        <w:rPr>
          <w:rFonts w:cs="Times New Roman"/>
          <w:sz w:val="20"/>
        </w:rPr>
        <w:t xml:space="preserve"> Low education, poor health and sanitation, environmental vulnerab</w:t>
      </w:r>
      <w:r w:rsidR="00CE6863" w:rsidRPr="00774643">
        <w:rPr>
          <w:rFonts w:cs="Times New Roman"/>
          <w:sz w:val="20"/>
        </w:rPr>
        <w:t>ility, domestic problems and</w:t>
      </w:r>
      <w:r w:rsidR="00FE4D87" w:rsidRPr="00774643">
        <w:rPr>
          <w:rFonts w:cs="Times New Roman"/>
          <w:sz w:val="20"/>
        </w:rPr>
        <w:t xml:space="preserve"> nutritional insecurity </w:t>
      </w:r>
      <w:r w:rsidR="00C21305" w:rsidRPr="00774643">
        <w:rPr>
          <w:rFonts w:cs="Times New Roman"/>
          <w:sz w:val="20"/>
        </w:rPr>
        <w:t>we</w:t>
      </w:r>
      <w:r w:rsidR="00FE4D87" w:rsidRPr="00774643">
        <w:rPr>
          <w:rFonts w:cs="Times New Roman"/>
          <w:sz w:val="20"/>
        </w:rPr>
        <w:t xml:space="preserve">re some of the practical gender problems. </w:t>
      </w:r>
      <w:r w:rsidR="00CE6863" w:rsidRPr="00774643">
        <w:rPr>
          <w:rFonts w:cs="Times New Roman"/>
          <w:sz w:val="20"/>
        </w:rPr>
        <w:t>S</w:t>
      </w:r>
      <w:r w:rsidR="00FE4D87" w:rsidRPr="00774643">
        <w:rPr>
          <w:rFonts w:cs="Times New Roman"/>
          <w:sz w:val="20"/>
        </w:rPr>
        <w:t>trategic gender problems include</w:t>
      </w:r>
      <w:r w:rsidR="00C21305" w:rsidRPr="00774643">
        <w:rPr>
          <w:rFonts w:cs="Times New Roman"/>
          <w:sz w:val="20"/>
        </w:rPr>
        <w:t>d</w:t>
      </w:r>
      <w:r w:rsidR="00FE4D87" w:rsidRPr="00774643">
        <w:rPr>
          <w:rFonts w:cs="Times New Roman"/>
          <w:sz w:val="20"/>
        </w:rPr>
        <w:t xml:space="preserve"> low social participation, low media exposure, socio-cultural restrictions, low institutional and market linkage</w:t>
      </w:r>
      <w:r w:rsidR="00C21305" w:rsidRPr="00774643">
        <w:rPr>
          <w:rFonts w:cs="Times New Roman"/>
          <w:sz w:val="20"/>
        </w:rPr>
        <w:t>s</w:t>
      </w:r>
      <w:r w:rsidR="00FE4D87" w:rsidRPr="00774643">
        <w:rPr>
          <w:rFonts w:cs="Times New Roman"/>
          <w:sz w:val="20"/>
        </w:rPr>
        <w:t>, lack of decision</w:t>
      </w:r>
      <w:r>
        <w:rPr>
          <w:rFonts w:cs="Times New Roman"/>
          <w:sz w:val="20"/>
        </w:rPr>
        <w:t>-</w:t>
      </w:r>
      <w:r w:rsidR="00FE4D87" w:rsidRPr="00774643">
        <w:rPr>
          <w:rFonts w:cs="Times New Roman"/>
          <w:sz w:val="20"/>
        </w:rPr>
        <w:t>making power, lack of co</w:t>
      </w:r>
      <w:r w:rsidR="00CE6863" w:rsidRPr="00774643">
        <w:rPr>
          <w:rFonts w:cs="Times New Roman"/>
          <w:sz w:val="20"/>
        </w:rPr>
        <w:t>ntrol over assets and resources and an absence of</w:t>
      </w:r>
      <w:r w:rsidR="00FE4D87" w:rsidRPr="00774643">
        <w:rPr>
          <w:rFonts w:cs="Times New Roman"/>
          <w:sz w:val="20"/>
        </w:rPr>
        <w:t xml:space="preserve"> vocational training.</w:t>
      </w:r>
      <w:r>
        <w:rPr>
          <w:rFonts w:cs="Times New Roman"/>
          <w:sz w:val="20"/>
        </w:rPr>
        <w:t xml:space="preserve"> </w:t>
      </w:r>
      <w:r w:rsidR="00FE4D87" w:rsidRPr="00774643">
        <w:rPr>
          <w:rFonts w:cs="Times New Roman"/>
          <w:sz w:val="20"/>
        </w:rPr>
        <w:t>Strategies for meeting practical gender needs include</w:t>
      </w:r>
      <w:r w:rsidR="00C21305" w:rsidRPr="00774643">
        <w:rPr>
          <w:rFonts w:cs="Times New Roman"/>
          <w:sz w:val="20"/>
        </w:rPr>
        <w:t>d</w:t>
      </w:r>
      <w:r w:rsidR="00FE4D87" w:rsidRPr="00774643">
        <w:rPr>
          <w:rFonts w:cs="Times New Roman"/>
          <w:sz w:val="20"/>
        </w:rPr>
        <w:t xml:space="preserve"> mass literacy</w:t>
      </w:r>
      <w:r>
        <w:rPr>
          <w:rFonts w:cs="Times New Roman"/>
          <w:sz w:val="20"/>
        </w:rPr>
        <w:t xml:space="preserve"> </w:t>
      </w:r>
      <w:r w:rsidR="00FE4D87" w:rsidRPr="00774643">
        <w:rPr>
          <w:rFonts w:cs="Times New Roman"/>
          <w:sz w:val="20"/>
        </w:rPr>
        <w:t>campaigns, health awareness campaigns, gender sensitive technologies, training for occupational health hazards, sanitation and toilets</w:t>
      </w:r>
      <w:r>
        <w:rPr>
          <w:rFonts w:cs="Times New Roman"/>
          <w:sz w:val="20"/>
        </w:rPr>
        <w:t xml:space="preserve"> and</w:t>
      </w:r>
      <w:r w:rsidR="00FE4D87" w:rsidRPr="00774643">
        <w:rPr>
          <w:rFonts w:cs="Times New Roman"/>
          <w:sz w:val="20"/>
        </w:rPr>
        <w:t xml:space="preserve"> infrastructural facility for health education. Strategies </w:t>
      </w:r>
      <w:r w:rsidR="00C21305" w:rsidRPr="00774643">
        <w:rPr>
          <w:rFonts w:cs="Times New Roman"/>
          <w:sz w:val="20"/>
        </w:rPr>
        <w:t xml:space="preserve"> to</w:t>
      </w:r>
      <w:r w:rsidR="00FE4D87" w:rsidRPr="00774643">
        <w:rPr>
          <w:rFonts w:cs="Times New Roman"/>
          <w:sz w:val="20"/>
        </w:rPr>
        <w:t xml:space="preserve"> meet strategic gender needs include</w:t>
      </w:r>
      <w:r w:rsidR="00C21305" w:rsidRPr="00774643">
        <w:rPr>
          <w:rFonts w:cs="Times New Roman"/>
          <w:sz w:val="20"/>
        </w:rPr>
        <w:t>d</w:t>
      </w:r>
      <w:r w:rsidR="00FE4D87" w:rsidRPr="00774643">
        <w:rPr>
          <w:rFonts w:cs="Times New Roman"/>
          <w:sz w:val="20"/>
        </w:rPr>
        <w:t xml:space="preserve"> financial inclusion and support, institutional linkage</w:t>
      </w:r>
      <w:r w:rsidR="00601F7C" w:rsidRPr="00774643">
        <w:rPr>
          <w:rFonts w:cs="Times New Roman"/>
          <w:sz w:val="20"/>
        </w:rPr>
        <w:t>s</w:t>
      </w:r>
      <w:r w:rsidR="00FE4D87" w:rsidRPr="00774643">
        <w:rPr>
          <w:rFonts w:cs="Times New Roman"/>
          <w:sz w:val="20"/>
        </w:rPr>
        <w:t>, SHG</w:t>
      </w:r>
      <w:r w:rsidR="00601F7C" w:rsidRPr="00774643">
        <w:rPr>
          <w:rFonts w:cs="Times New Roman"/>
          <w:sz w:val="20"/>
        </w:rPr>
        <w:t>s</w:t>
      </w:r>
      <w:r w:rsidR="00D7244A" w:rsidRPr="00774643">
        <w:rPr>
          <w:rFonts w:cs="Times New Roman"/>
          <w:sz w:val="20"/>
        </w:rPr>
        <w:t>/</w:t>
      </w:r>
      <w:r w:rsidR="00FE4D87" w:rsidRPr="00774643">
        <w:rPr>
          <w:rFonts w:cs="Times New Roman"/>
          <w:sz w:val="20"/>
        </w:rPr>
        <w:t>Mahila Mandal</w:t>
      </w:r>
      <w:r w:rsidR="00601F7C" w:rsidRPr="00774643">
        <w:rPr>
          <w:rFonts w:cs="Times New Roman"/>
          <w:sz w:val="20"/>
        </w:rPr>
        <w:t>s</w:t>
      </w:r>
      <w:r w:rsidR="00FE4D87" w:rsidRPr="00774643">
        <w:rPr>
          <w:rFonts w:cs="Times New Roman"/>
          <w:sz w:val="20"/>
        </w:rPr>
        <w:t xml:space="preserve">, </w:t>
      </w:r>
      <w:r w:rsidR="003E4CB1" w:rsidRPr="00774643">
        <w:rPr>
          <w:rFonts w:cs="Times New Roman"/>
          <w:sz w:val="20"/>
        </w:rPr>
        <w:t>use of women</w:t>
      </w:r>
      <w:r w:rsidR="00FE4D87" w:rsidRPr="00774643">
        <w:rPr>
          <w:rFonts w:cs="Times New Roman"/>
          <w:sz w:val="20"/>
        </w:rPr>
        <w:t xml:space="preserve"> extension worker</w:t>
      </w:r>
      <w:r w:rsidR="003E4CB1" w:rsidRPr="00774643">
        <w:rPr>
          <w:rFonts w:cs="Times New Roman"/>
          <w:sz w:val="20"/>
        </w:rPr>
        <w:t>s</w:t>
      </w:r>
      <w:r>
        <w:rPr>
          <w:rFonts w:cs="Times New Roman"/>
          <w:sz w:val="20"/>
        </w:rPr>
        <w:t xml:space="preserve"> </w:t>
      </w:r>
      <w:r w:rsidR="00685D37" w:rsidRPr="00774643">
        <w:rPr>
          <w:rFonts w:cs="Times New Roman"/>
          <w:sz w:val="20"/>
        </w:rPr>
        <w:t xml:space="preserve">to </w:t>
      </w:r>
      <w:r w:rsidR="00FE4D87" w:rsidRPr="00774643">
        <w:rPr>
          <w:rFonts w:cs="Times New Roman"/>
          <w:sz w:val="20"/>
        </w:rPr>
        <w:t>motivat</w:t>
      </w:r>
      <w:r w:rsidR="00685D37" w:rsidRPr="00774643">
        <w:rPr>
          <w:rFonts w:cs="Times New Roman"/>
          <w:sz w:val="20"/>
        </w:rPr>
        <w:t>e</w:t>
      </w:r>
      <w:r w:rsidR="00FE4D87" w:rsidRPr="00774643">
        <w:rPr>
          <w:rFonts w:cs="Times New Roman"/>
          <w:sz w:val="20"/>
        </w:rPr>
        <w:t xml:space="preserve"> women in inland fisheries, gender</w:t>
      </w:r>
      <w:r w:rsidR="001D271F" w:rsidRPr="00774643">
        <w:rPr>
          <w:rFonts w:cs="Times New Roman"/>
          <w:sz w:val="20"/>
        </w:rPr>
        <w:t>-</w:t>
      </w:r>
      <w:r w:rsidR="00FE4D87" w:rsidRPr="00774643">
        <w:rPr>
          <w:rFonts w:cs="Times New Roman"/>
          <w:sz w:val="20"/>
        </w:rPr>
        <w:t>sensitive training, nutri</w:t>
      </w:r>
      <w:r w:rsidR="003E4CB1" w:rsidRPr="00774643">
        <w:rPr>
          <w:rFonts w:cs="Times New Roman"/>
          <w:sz w:val="20"/>
        </w:rPr>
        <w:t xml:space="preserve">tional and livelihood security and ensuring a </w:t>
      </w:r>
      <w:r w:rsidR="00FE4D87" w:rsidRPr="00774643">
        <w:rPr>
          <w:rFonts w:cs="Times New Roman"/>
          <w:sz w:val="20"/>
        </w:rPr>
        <w:t xml:space="preserve">component </w:t>
      </w:r>
      <w:r w:rsidR="003E4CB1" w:rsidRPr="00774643">
        <w:rPr>
          <w:rFonts w:cs="Times New Roman"/>
          <w:sz w:val="20"/>
        </w:rPr>
        <w:t xml:space="preserve">for women </w:t>
      </w:r>
      <w:r w:rsidR="00FE4D87" w:rsidRPr="00774643">
        <w:rPr>
          <w:rFonts w:cs="Times New Roman"/>
          <w:sz w:val="20"/>
        </w:rPr>
        <w:t xml:space="preserve">in </w:t>
      </w:r>
      <w:r w:rsidR="00C21305" w:rsidRPr="00774643">
        <w:rPr>
          <w:rFonts w:cs="Times New Roman"/>
          <w:sz w:val="20"/>
        </w:rPr>
        <w:t xml:space="preserve">the </w:t>
      </w:r>
      <w:r w:rsidR="00FE4D87" w:rsidRPr="00774643">
        <w:rPr>
          <w:rFonts w:cs="Times New Roman"/>
          <w:sz w:val="20"/>
        </w:rPr>
        <w:t>development policy.</w:t>
      </w:r>
    </w:p>
    <w:p w:rsidR="00BD4F8E" w:rsidRPr="00774643" w:rsidRDefault="003E4CB1" w:rsidP="00FE4D87">
      <w:pPr>
        <w:rPr>
          <w:rFonts w:cs="Times New Roman"/>
          <w:sz w:val="20"/>
        </w:rPr>
      </w:pPr>
      <w:r w:rsidRPr="00774643">
        <w:rPr>
          <w:rFonts w:cs="Times New Roman"/>
          <w:sz w:val="20"/>
        </w:rPr>
        <w:t>In their</w:t>
      </w:r>
      <w:r w:rsidR="00FE4D87" w:rsidRPr="00774643">
        <w:rPr>
          <w:rFonts w:cs="Times New Roman"/>
          <w:sz w:val="20"/>
        </w:rPr>
        <w:t xml:space="preserve"> roles as researchers</w:t>
      </w:r>
      <w:r w:rsidRPr="00774643">
        <w:rPr>
          <w:rFonts w:cs="Times New Roman"/>
          <w:sz w:val="20"/>
        </w:rPr>
        <w:t xml:space="preserve">, </w:t>
      </w:r>
      <w:r w:rsidR="00C21305" w:rsidRPr="00774643">
        <w:rPr>
          <w:rFonts w:cs="Times New Roman"/>
          <w:sz w:val="20"/>
        </w:rPr>
        <w:t>she</w:t>
      </w:r>
      <w:r w:rsidRPr="00774643">
        <w:rPr>
          <w:rFonts w:cs="Times New Roman"/>
          <w:sz w:val="20"/>
        </w:rPr>
        <w:t xml:space="preserve"> concluded that they could carry out v</w:t>
      </w:r>
      <w:r w:rsidR="00FE4D87" w:rsidRPr="00774643">
        <w:rPr>
          <w:rFonts w:cs="Times New Roman"/>
          <w:sz w:val="20"/>
        </w:rPr>
        <w:t xml:space="preserve">aluation studies of women’s livelihood roles, </w:t>
      </w:r>
      <w:r w:rsidRPr="00774643">
        <w:rPr>
          <w:rFonts w:cs="Times New Roman"/>
          <w:sz w:val="20"/>
        </w:rPr>
        <w:t xml:space="preserve">develop </w:t>
      </w:r>
      <w:r w:rsidR="005101E2">
        <w:rPr>
          <w:rFonts w:cs="Times New Roman"/>
          <w:sz w:val="20"/>
        </w:rPr>
        <w:t xml:space="preserve">an </w:t>
      </w:r>
      <w:r w:rsidRPr="00774643">
        <w:rPr>
          <w:rFonts w:cs="Times New Roman"/>
          <w:sz w:val="20"/>
        </w:rPr>
        <w:t xml:space="preserve">entrepreneurial model for fisherwomen and build </w:t>
      </w:r>
      <w:r w:rsidR="005101E2">
        <w:rPr>
          <w:rFonts w:cs="Times New Roman"/>
          <w:sz w:val="20"/>
        </w:rPr>
        <w:t xml:space="preserve">an </w:t>
      </w:r>
      <w:r w:rsidRPr="00774643">
        <w:rPr>
          <w:rFonts w:cs="Times New Roman"/>
          <w:sz w:val="20"/>
        </w:rPr>
        <w:t>i</w:t>
      </w:r>
      <w:r w:rsidR="00FE4D87" w:rsidRPr="00774643">
        <w:rPr>
          <w:rFonts w:cs="Times New Roman"/>
          <w:sz w:val="20"/>
        </w:rPr>
        <w:t xml:space="preserve">ntegrated livelihood and gender security model with gender perspective for </w:t>
      </w:r>
      <w:r w:rsidRPr="00774643">
        <w:rPr>
          <w:rFonts w:cs="Times New Roman"/>
          <w:sz w:val="20"/>
        </w:rPr>
        <w:t xml:space="preserve">the </w:t>
      </w:r>
      <w:r w:rsidR="00FE4D87" w:rsidRPr="00774643">
        <w:rPr>
          <w:rFonts w:cs="Times New Roman"/>
          <w:sz w:val="20"/>
        </w:rPr>
        <w:t xml:space="preserve">inland fisheries sector. Pushpanjali complimented all the presenters in the session suggesting that all questions could be asked together.  </w:t>
      </w:r>
    </w:p>
    <w:p w:rsidR="009A0ECA" w:rsidRPr="00774643" w:rsidRDefault="00343ABA" w:rsidP="002B51B8">
      <w:pPr>
        <w:rPr>
          <w:rFonts w:cs="Times New Roman"/>
          <w:b/>
          <w:bCs/>
          <w:sz w:val="20"/>
          <w:lang w:val="en-US"/>
        </w:rPr>
      </w:pPr>
      <w:r w:rsidRPr="00774643">
        <w:rPr>
          <w:rFonts w:cs="Times New Roman"/>
          <w:b/>
          <w:bCs/>
          <w:sz w:val="20"/>
          <w:lang w:val="en-US"/>
        </w:rPr>
        <w:lastRenderedPageBreak/>
        <w:t>Discussion</w:t>
      </w:r>
    </w:p>
    <w:p w:rsidR="00AF225D" w:rsidRPr="00774643" w:rsidRDefault="005101E2" w:rsidP="00AF225D">
      <w:pPr>
        <w:rPr>
          <w:rFonts w:cs="Times New Roman"/>
          <w:sz w:val="20"/>
        </w:rPr>
      </w:pPr>
      <w:r w:rsidRPr="00774643">
        <w:rPr>
          <w:rFonts w:cs="Times New Roman"/>
          <w:sz w:val="20"/>
        </w:rPr>
        <w:t>Ranjita</w:t>
      </w:r>
      <w:r>
        <w:rPr>
          <w:rFonts w:cs="Times New Roman"/>
          <w:sz w:val="20"/>
        </w:rPr>
        <w:t xml:space="preserve"> </w:t>
      </w:r>
      <w:r w:rsidR="00235515" w:rsidRPr="00774643">
        <w:rPr>
          <w:rFonts w:cs="Times New Roman"/>
          <w:sz w:val="20"/>
        </w:rPr>
        <w:t>address</w:t>
      </w:r>
      <w:r>
        <w:rPr>
          <w:rFonts w:cs="Times New Roman"/>
          <w:sz w:val="20"/>
        </w:rPr>
        <w:t>ed</w:t>
      </w:r>
      <w:r w:rsidR="00235515" w:rsidRPr="00774643">
        <w:rPr>
          <w:rFonts w:cs="Times New Roman"/>
          <w:sz w:val="20"/>
        </w:rPr>
        <w:t xml:space="preserve"> </w:t>
      </w:r>
      <w:r>
        <w:rPr>
          <w:rFonts w:cs="Times New Roman"/>
          <w:sz w:val="20"/>
        </w:rPr>
        <w:t>Aparna and</w:t>
      </w:r>
      <w:r w:rsidR="00235515" w:rsidRPr="00774643">
        <w:rPr>
          <w:rFonts w:cs="Times New Roman"/>
          <w:sz w:val="20"/>
        </w:rPr>
        <w:t xml:space="preserve"> said in</w:t>
      </w:r>
      <w:r w:rsidR="00AF225D" w:rsidRPr="00774643">
        <w:rPr>
          <w:rFonts w:cs="Times New Roman"/>
          <w:sz w:val="20"/>
        </w:rPr>
        <w:t xml:space="preserve"> Assam</w:t>
      </w:r>
      <w:r w:rsidR="00235515" w:rsidRPr="00774643">
        <w:rPr>
          <w:rFonts w:cs="Times New Roman"/>
          <w:sz w:val="20"/>
        </w:rPr>
        <w:t>,</w:t>
      </w:r>
      <w:r w:rsidR="00AF225D" w:rsidRPr="00774643">
        <w:rPr>
          <w:rFonts w:cs="Times New Roman"/>
          <w:sz w:val="20"/>
        </w:rPr>
        <w:t xml:space="preserve"> demarcation of</w:t>
      </w:r>
      <w:r>
        <w:rPr>
          <w:rFonts w:cs="Times New Roman"/>
          <w:sz w:val="20"/>
        </w:rPr>
        <w:t xml:space="preserve"> river-floodplain boundaries </w:t>
      </w:r>
      <w:r w:rsidR="00C21305" w:rsidRPr="00774643">
        <w:rPr>
          <w:rFonts w:cs="Times New Roman"/>
          <w:sz w:val="20"/>
        </w:rPr>
        <w:t>wa</w:t>
      </w:r>
      <w:r w:rsidR="00AF225D" w:rsidRPr="00774643">
        <w:rPr>
          <w:rFonts w:cs="Times New Roman"/>
          <w:sz w:val="20"/>
        </w:rPr>
        <w:t>s one of the basic challe</w:t>
      </w:r>
      <w:r w:rsidR="007110E0" w:rsidRPr="00774643">
        <w:rPr>
          <w:rFonts w:cs="Times New Roman"/>
          <w:sz w:val="20"/>
        </w:rPr>
        <w:t xml:space="preserve">nges in the management of </w:t>
      </w:r>
      <w:r>
        <w:rPr>
          <w:rFonts w:cs="Times New Roman"/>
          <w:sz w:val="20"/>
        </w:rPr>
        <w:t xml:space="preserve">bheel </w:t>
      </w:r>
      <w:r w:rsidR="00AF225D" w:rsidRPr="00774643">
        <w:rPr>
          <w:rFonts w:cs="Times New Roman"/>
          <w:sz w:val="20"/>
        </w:rPr>
        <w:t xml:space="preserve">fisheries. </w:t>
      </w:r>
      <w:r w:rsidR="00235515" w:rsidRPr="00774643">
        <w:rPr>
          <w:rFonts w:cs="Times New Roman"/>
          <w:sz w:val="20"/>
        </w:rPr>
        <w:t>She was</w:t>
      </w:r>
      <w:r w:rsidR="00AF225D" w:rsidRPr="00774643">
        <w:rPr>
          <w:rFonts w:cs="Times New Roman"/>
          <w:sz w:val="20"/>
        </w:rPr>
        <w:t xml:space="preserve"> associated directly with some of </w:t>
      </w:r>
      <w:r w:rsidR="00235515" w:rsidRPr="00774643">
        <w:rPr>
          <w:rFonts w:cs="Times New Roman"/>
          <w:sz w:val="20"/>
        </w:rPr>
        <w:t xml:space="preserve">the bheel fisheries management </w:t>
      </w:r>
      <w:r>
        <w:rPr>
          <w:rFonts w:cs="Times New Roman"/>
          <w:sz w:val="20"/>
        </w:rPr>
        <w:t xml:space="preserve">programmes </w:t>
      </w:r>
      <w:r w:rsidR="00235515" w:rsidRPr="00774643">
        <w:rPr>
          <w:rFonts w:cs="Times New Roman"/>
          <w:sz w:val="20"/>
        </w:rPr>
        <w:t xml:space="preserve">and </w:t>
      </w:r>
      <w:r>
        <w:rPr>
          <w:rFonts w:cs="Times New Roman"/>
          <w:sz w:val="20"/>
        </w:rPr>
        <w:t xml:space="preserve">had </w:t>
      </w:r>
      <w:proofErr w:type="gramStart"/>
      <w:r>
        <w:rPr>
          <w:rFonts w:cs="Times New Roman"/>
          <w:sz w:val="20"/>
        </w:rPr>
        <w:t xml:space="preserve">seen </w:t>
      </w:r>
      <w:r w:rsidR="00AF225D" w:rsidRPr="00774643">
        <w:rPr>
          <w:rFonts w:cs="Times New Roman"/>
          <w:sz w:val="20"/>
        </w:rPr>
        <w:t xml:space="preserve"> women</w:t>
      </w:r>
      <w:proofErr w:type="gramEnd"/>
      <w:r w:rsidR="00AF225D" w:rsidRPr="00774643">
        <w:rPr>
          <w:rFonts w:cs="Times New Roman"/>
          <w:sz w:val="20"/>
        </w:rPr>
        <w:t xml:space="preserve"> participants </w:t>
      </w:r>
      <w:r w:rsidR="00235515" w:rsidRPr="00774643">
        <w:rPr>
          <w:rFonts w:cs="Times New Roman"/>
          <w:sz w:val="20"/>
        </w:rPr>
        <w:t>stay</w:t>
      </w:r>
      <w:r>
        <w:rPr>
          <w:rFonts w:cs="Times New Roman"/>
          <w:sz w:val="20"/>
        </w:rPr>
        <w:t xml:space="preserve">ing </w:t>
      </w:r>
      <w:r w:rsidR="00235515" w:rsidRPr="00774643">
        <w:rPr>
          <w:rFonts w:cs="Times New Roman"/>
          <w:sz w:val="20"/>
        </w:rPr>
        <w:t xml:space="preserve"> out of</w:t>
      </w:r>
      <w:r w:rsidR="00AF225D" w:rsidRPr="00774643">
        <w:rPr>
          <w:rFonts w:cs="Times New Roman"/>
          <w:sz w:val="20"/>
        </w:rPr>
        <w:t xml:space="preserve"> the </w:t>
      </w:r>
      <w:r w:rsidR="00235515" w:rsidRPr="00774643">
        <w:rPr>
          <w:rFonts w:cs="Times New Roman"/>
          <w:sz w:val="20"/>
        </w:rPr>
        <w:t xml:space="preserve">sector. Even </w:t>
      </w:r>
      <w:r w:rsidR="00AF225D" w:rsidRPr="00774643">
        <w:rPr>
          <w:rFonts w:cs="Times New Roman"/>
          <w:sz w:val="20"/>
        </w:rPr>
        <w:t xml:space="preserve">participatory approaches </w:t>
      </w:r>
      <w:r w:rsidR="00235515" w:rsidRPr="00774643">
        <w:rPr>
          <w:rFonts w:cs="Times New Roman"/>
          <w:sz w:val="20"/>
        </w:rPr>
        <w:t xml:space="preserve">brought forth only </w:t>
      </w:r>
      <w:r w:rsidR="00AF225D" w:rsidRPr="00774643">
        <w:rPr>
          <w:rFonts w:cs="Times New Roman"/>
          <w:sz w:val="20"/>
        </w:rPr>
        <w:t>a few</w:t>
      </w:r>
      <w:r>
        <w:rPr>
          <w:rFonts w:cs="Times New Roman"/>
          <w:sz w:val="20"/>
        </w:rPr>
        <w:t xml:space="preserve"> women</w:t>
      </w:r>
      <w:r w:rsidR="00AF225D" w:rsidRPr="00774643">
        <w:rPr>
          <w:rFonts w:cs="Times New Roman"/>
          <w:sz w:val="20"/>
        </w:rPr>
        <w:t>. With reference to riverine challenges</w:t>
      </w:r>
      <w:r>
        <w:rPr>
          <w:rFonts w:cs="Times New Roman"/>
          <w:sz w:val="20"/>
        </w:rPr>
        <w:t>,</w:t>
      </w:r>
      <w:r w:rsidR="004B20AD" w:rsidRPr="00774643">
        <w:rPr>
          <w:rFonts w:cs="Times New Roman"/>
          <w:sz w:val="20"/>
        </w:rPr>
        <w:t xml:space="preserve"> </w:t>
      </w:r>
      <w:r w:rsidR="00235515" w:rsidRPr="00774643">
        <w:rPr>
          <w:rFonts w:cs="Times New Roman"/>
          <w:sz w:val="20"/>
        </w:rPr>
        <w:t>discussions</w:t>
      </w:r>
      <w:r w:rsidR="00AF225D" w:rsidRPr="00774643">
        <w:rPr>
          <w:rFonts w:cs="Times New Roman"/>
          <w:sz w:val="20"/>
        </w:rPr>
        <w:t xml:space="preserve"> with fishermen (no women </w:t>
      </w:r>
      <w:r w:rsidR="00235515" w:rsidRPr="00774643">
        <w:rPr>
          <w:rFonts w:cs="Times New Roman"/>
          <w:sz w:val="20"/>
        </w:rPr>
        <w:t xml:space="preserve">are seen </w:t>
      </w:r>
      <w:r w:rsidR="00AF225D" w:rsidRPr="00774643">
        <w:rPr>
          <w:rFonts w:cs="Times New Roman"/>
          <w:sz w:val="20"/>
        </w:rPr>
        <w:t xml:space="preserve">in </w:t>
      </w:r>
      <w:r w:rsidR="00235515" w:rsidRPr="00774643">
        <w:rPr>
          <w:rFonts w:cs="Times New Roman"/>
          <w:sz w:val="20"/>
        </w:rPr>
        <w:t xml:space="preserve">the </w:t>
      </w:r>
      <w:r w:rsidR="00AF225D" w:rsidRPr="00774643">
        <w:rPr>
          <w:rFonts w:cs="Times New Roman"/>
          <w:sz w:val="20"/>
        </w:rPr>
        <w:t>main stretch of river</w:t>
      </w:r>
      <w:proofErr w:type="gramStart"/>
      <w:r w:rsidR="00AF225D" w:rsidRPr="00774643">
        <w:rPr>
          <w:rFonts w:cs="Times New Roman"/>
          <w:sz w:val="20"/>
        </w:rPr>
        <w:t>)</w:t>
      </w:r>
      <w:r>
        <w:rPr>
          <w:rFonts w:cs="Times New Roman"/>
          <w:sz w:val="20"/>
        </w:rPr>
        <w:t xml:space="preserve">  indicate</w:t>
      </w:r>
      <w:proofErr w:type="gramEnd"/>
      <w:r w:rsidR="00235515" w:rsidRPr="00774643">
        <w:rPr>
          <w:rFonts w:cs="Times New Roman"/>
          <w:sz w:val="20"/>
        </w:rPr>
        <w:t xml:space="preserve"> that </w:t>
      </w:r>
      <w:r w:rsidR="00AF225D" w:rsidRPr="00774643">
        <w:rPr>
          <w:rFonts w:cs="Times New Roman"/>
          <w:sz w:val="20"/>
        </w:rPr>
        <w:t xml:space="preserve">there </w:t>
      </w:r>
      <w:r>
        <w:rPr>
          <w:rFonts w:cs="Times New Roman"/>
          <w:sz w:val="20"/>
        </w:rPr>
        <w:t xml:space="preserve"> is</w:t>
      </w:r>
      <w:r w:rsidR="00AF225D" w:rsidRPr="00774643">
        <w:rPr>
          <w:rFonts w:cs="Times New Roman"/>
          <w:sz w:val="20"/>
        </w:rPr>
        <w:t xml:space="preserve"> no </w:t>
      </w:r>
      <w:r w:rsidR="00235515" w:rsidRPr="00774643">
        <w:rPr>
          <w:rFonts w:cs="Times New Roman"/>
          <w:sz w:val="20"/>
        </w:rPr>
        <w:t>Early Warning System (</w:t>
      </w:r>
      <w:r w:rsidR="00AF225D" w:rsidRPr="00774643">
        <w:rPr>
          <w:rFonts w:cs="Times New Roman"/>
          <w:sz w:val="20"/>
        </w:rPr>
        <w:t>EWS</w:t>
      </w:r>
      <w:r w:rsidR="00235515" w:rsidRPr="00774643">
        <w:rPr>
          <w:rFonts w:cs="Times New Roman"/>
          <w:sz w:val="20"/>
        </w:rPr>
        <w:t xml:space="preserve">) especially for sudden floods. This </w:t>
      </w:r>
      <w:proofErr w:type="gramStart"/>
      <w:r w:rsidR="00235515" w:rsidRPr="00774643">
        <w:rPr>
          <w:rFonts w:cs="Times New Roman"/>
          <w:sz w:val="20"/>
        </w:rPr>
        <w:t>need</w:t>
      </w:r>
      <w:r>
        <w:rPr>
          <w:rFonts w:cs="Times New Roman"/>
          <w:sz w:val="20"/>
        </w:rPr>
        <w:t xml:space="preserve">s </w:t>
      </w:r>
      <w:r w:rsidR="00235515" w:rsidRPr="00774643">
        <w:rPr>
          <w:rFonts w:cs="Times New Roman"/>
          <w:sz w:val="20"/>
        </w:rPr>
        <w:t xml:space="preserve"> to</w:t>
      </w:r>
      <w:proofErr w:type="gramEnd"/>
      <w:r w:rsidR="00235515" w:rsidRPr="00774643">
        <w:rPr>
          <w:rFonts w:cs="Times New Roman"/>
          <w:sz w:val="20"/>
        </w:rPr>
        <w:t xml:space="preserve"> be </w:t>
      </w:r>
      <w:r w:rsidR="00AF225D" w:rsidRPr="00774643">
        <w:rPr>
          <w:rFonts w:cs="Times New Roman"/>
          <w:sz w:val="20"/>
        </w:rPr>
        <w:t>added</w:t>
      </w:r>
      <w:r w:rsidR="00235515" w:rsidRPr="00774643">
        <w:rPr>
          <w:rFonts w:cs="Times New Roman"/>
          <w:sz w:val="20"/>
        </w:rPr>
        <w:t xml:space="preserve"> in the policy</w:t>
      </w:r>
      <w:r w:rsidR="00AF225D" w:rsidRPr="00774643">
        <w:rPr>
          <w:rFonts w:cs="Times New Roman"/>
          <w:sz w:val="20"/>
        </w:rPr>
        <w:t>.</w:t>
      </w:r>
    </w:p>
    <w:p w:rsidR="00AF225D" w:rsidRPr="00774643" w:rsidRDefault="00AF225D" w:rsidP="00AF225D">
      <w:pPr>
        <w:rPr>
          <w:rFonts w:cs="Times New Roman"/>
          <w:sz w:val="20"/>
        </w:rPr>
      </w:pPr>
      <w:r w:rsidRPr="00774643">
        <w:rPr>
          <w:rFonts w:cs="Times New Roman"/>
          <w:sz w:val="20"/>
        </w:rPr>
        <w:t xml:space="preserve"> Sugunan </w:t>
      </w:r>
      <w:r w:rsidR="00834A6D" w:rsidRPr="00774643">
        <w:rPr>
          <w:rFonts w:cs="Times New Roman"/>
          <w:sz w:val="20"/>
        </w:rPr>
        <w:t>wanted to know whether</w:t>
      </w:r>
      <w:r w:rsidRPr="00774643">
        <w:rPr>
          <w:rFonts w:cs="Times New Roman"/>
          <w:sz w:val="20"/>
        </w:rPr>
        <w:t xml:space="preserve"> other associations registered under various act</w:t>
      </w:r>
      <w:r w:rsidR="00CA3B16">
        <w:rPr>
          <w:rFonts w:cs="Times New Roman"/>
          <w:sz w:val="20"/>
        </w:rPr>
        <w:t>s</w:t>
      </w:r>
      <w:r w:rsidR="004B20AD" w:rsidRPr="00774643">
        <w:rPr>
          <w:rFonts w:cs="Times New Roman"/>
          <w:sz w:val="20"/>
        </w:rPr>
        <w:t xml:space="preserve"> </w:t>
      </w:r>
      <w:r w:rsidRPr="00774643">
        <w:rPr>
          <w:rFonts w:cs="Times New Roman"/>
          <w:sz w:val="20"/>
        </w:rPr>
        <w:t>g</w:t>
      </w:r>
      <w:r w:rsidR="00C21305" w:rsidRPr="00774643">
        <w:rPr>
          <w:rFonts w:cs="Times New Roman"/>
          <w:sz w:val="20"/>
        </w:rPr>
        <w:t>ot</w:t>
      </w:r>
      <w:r w:rsidRPr="00774643">
        <w:rPr>
          <w:rFonts w:cs="Times New Roman"/>
          <w:sz w:val="20"/>
        </w:rPr>
        <w:t xml:space="preserve"> the same be</w:t>
      </w:r>
      <w:r w:rsidR="00834A6D" w:rsidRPr="00774643">
        <w:rPr>
          <w:rFonts w:cs="Times New Roman"/>
          <w:sz w:val="20"/>
        </w:rPr>
        <w:t xml:space="preserve">nefits as cooperative </w:t>
      </w:r>
      <w:proofErr w:type="gramStart"/>
      <w:r w:rsidR="00834A6D" w:rsidRPr="00774643">
        <w:rPr>
          <w:rFonts w:cs="Times New Roman"/>
          <w:sz w:val="20"/>
        </w:rPr>
        <w:t>societies.</w:t>
      </w:r>
      <w:r w:rsidRPr="00774643">
        <w:rPr>
          <w:rFonts w:cs="Times New Roman"/>
          <w:sz w:val="20"/>
        </w:rPr>
        <w:t xml:space="preserve">Mishra </w:t>
      </w:r>
      <w:r w:rsidR="00834A6D" w:rsidRPr="00774643">
        <w:rPr>
          <w:rFonts w:cs="Times New Roman"/>
          <w:sz w:val="20"/>
        </w:rPr>
        <w:t xml:space="preserve"> </w:t>
      </w:r>
      <w:r w:rsidRPr="00774643">
        <w:rPr>
          <w:rFonts w:cs="Times New Roman"/>
          <w:sz w:val="20"/>
        </w:rPr>
        <w:t>clarified</w:t>
      </w:r>
      <w:proofErr w:type="gramEnd"/>
      <w:r w:rsidRPr="00774643">
        <w:rPr>
          <w:rFonts w:cs="Times New Roman"/>
          <w:sz w:val="20"/>
        </w:rPr>
        <w:t xml:space="preserve"> that coop</w:t>
      </w:r>
      <w:r w:rsidR="00834A6D" w:rsidRPr="00774643">
        <w:rPr>
          <w:rFonts w:cs="Times New Roman"/>
          <w:sz w:val="20"/>
        </w:rPr>
        <w:t>erative</w:t>
      </w:r>
      <w:r w:rsidRPr="00774643">
        <w:rPr>
          <w:rFonts w:cs="Times New Roman"/>
          <w:sz w:val="20"/>
        </w:rPr>
        <w:t xml:space="preserve">s </w:t>
      </w:r>
      <w:r w:rsidR="00C21305" w:rsidRPr="00774643">
        <w:rPr>
          <w:rFonts w:cs="Times New Roman"/>
          <w:sz w:val="20"/>
        </w:rPr>
        <w:t>we</w:t>
      </w:r>
      <w:r w:rsidRPr="00774643">
        <w:rPr>
          <w:rFonts w:cs="Times New Roman"/>
          <w:sz w:val="20"/>
        </w:rPr>
        <w:t xml:space="preserve">re public type of </w:t>
      </w:r>
      <w:r w:rsidR="00834A6D" w:rsidRPr="00774643">
        <w:rPr>
          <w:rFonts w:cs="Times New Roman"/>
          <w:sz w:val="20"/>
        </w:rPr>
        <w:t>insitutions</w:t>
      </w:r>
      <w:r w:rsidRPr="00774643">
        <w:rPr>
          <w:rFonts w:cs="Times New Roman"/>
          <w:sz w:val="20"/>
        </w:rPr>
        <w:t xml:space="preserve">. Now only government and private </w:t>
      </w:r>
      <w:r w:rsidR="00C21305" w:rsidRPr="00774643">
        <w:rPr>
          <w:rFonts w:cs="Times New Roman"/>
          <w:sz w:val="20"/>
        </w:rPr>
        <w:t>players we</w:t>
      </w:r>
      <w:r w:rsidRPr="00774643">
        <w:rPr>
          <w:rFonts w:cs="Times New Roman"/>
          <w:sz w:val="20"/>
        </w:rPr>
        <w:t>re allowed. If gov</w:t>
      </w:r>
      <w:r w:rsidR="00834A6D" w:rsidRPr="00774643">
        <w:rPr>
          <w:rFonts w:cs="Times New Roman"/>
          <w:sz w:val="20"/>
        </w:rPr>
        <w:t>ernmen</w:t>
      </w:r>
      <w:r w:rsidRPr="00774643">
        <w:rPr>
          <w:rFonts w:cs="Times New Roman"/>
          <w:sz w:val="20"/>
        </w:rPr>
        <w:t>t coop</w:t>
      </w:r>
      <w:r w:rsidR="00834A6D" w:rsidRPr="00774643">
        <w:rPr>
          <w:rFonts w:cs="Times New Roman"/>
          <w:sz w:val="20"/>
        </w:rPr>
        <w:t>erative</w:t>
      </w:r>
      <w:r w:rsidRPr="00774643">
        <w:rPr>
          <w:rFonts w:cs="Times New Roman"/>
          <w:sz w:val="20"/>
        </w:rPr>
        <w:t xml:space="preserve">s </w:t>
      </w:r>
      <w:r w:rsidR="00C21305" w:rsidRPr="00774643">
        <w:rPr>
          <w:rFonts w:cs="Times New Roman"/>
          <w:sz w:val="20"/>
        </w:rPr>
        <w:t>we</w:t>
      </w:r>
      <w:r w:rsidRPr="00774643">
        <w:rPr>
          <w:rFonts w:cs="Times New Roman"/>
          <w:sz w:val="20"/>
        </w:rPr>
        <w:t>re allowed, it w</w:t>
      </w:r>
      <w:r w:rsidR="00C21305" w:rsidRPr="00774643">
        <w:rPr>
          <w:rFonts w:cs="Times New Roman"/>
          <w:sz w:val="20"/>
        </w:rPr>
        <w:t>ould</w:t>
      </w:r>
      <w:r w:rsidRPr="00774643">
        <w:rPr>
          <w:rFonts w:cs="Times New Roman"/>
          <w:sz w:val="20"/>
        </w:rPr>
        <w:t xml:space="preserve"> be much better </w:t>
      </w:r>
      <w:r w:rsidR="00685D37" w:rsidRPr="00774643">
        <w:rPr>
          <w:rFonts w:cs="Times New Roman"/>
          <w:sz w:val="20"/>
        </w:rPr>
        <w:t xml:space="preserve">because </w:t>
      </w:r>
      <w:r w:rsidRPr="00774643">
        <w:rPr>
          <w:rFonts w:cs="Times New Roman"/>
          <w:sz w:val="20"/>
        </w:rPr>
        <w:t xml:space="preserve">in reservoirs </w:t>
      </w:r>
      <w:r w:rsidR="00C21305" w:rsidRPr="00774643">
        <w:rPr>
          <w:rFonts w:cs="Times New Roman"/>
          <w:sz w:val="20"/>
        </w:rPr>
        <w:t xml:space="preserve">and </w:t>
      </w:r>
      <w:r w:rsidR="00834A6D" w:rsidRPr="00774643">
        <w:rPr>
          <w:rFonts w:cs="Times New Roman"/>
          <w:sz w:val="20"/>
        </w:rPr>
        <w:t>such places,</w:t>
      </w:r>
      <w:r w:rsidRPr="00774643">
        <w:rPr>
          <w:rFonts w:cs="Times New Roman"/>
          <w:sz w:val="20"/>
        </w:rPr>
        <w:t xml:space="preserve"> it </w:t>
      </w:r>
      <w:r w:rsidR="00C21305" w:rsidRPr="00774643">
        <w:rPr>
          <w:rFonts w:cs="Times New Roman"/>
          <w:sz w:val="20"/>
        </w:rPr>
        <w:t>wa</w:t>
      </w:r>
      <w:r w:rsidRPr="00774643">
        <w:rPr>
          <w:rFonts w:cs="Times New Roman"/>
          <w:sz w:val="20"/>
        </w:rPr>
        <w:t xml:space="preserve">s </w:t>
      </w:r>
      <w:r w:rsidR="00834A6D" w:rsidRPr="00774643">
        <w:rPr>
          <w:rFonts w:cs="Times New Roman"/>
          <w:sz w:val="20"/>
        </w:rPr>
        <w:t>government</w:t>
      </w:r>
      <w:r w:rsidRPr="00774643">
        <w:rPr>
          <w:rFonts w:cs="Times New Roman"/>
          <w:sz w:val="20"/>
        </w:rPr>
        <w:t xml:space="preserve"> coop</w:t>
      </w:r>
      <w:r w:rsidR="00834A6D" w:rsidRPr="00774643">
        <w:rPr>
          <w:rFonts w:cs="Times New Roman"/>
          <w:sz w:val="20"/>
        </w:rPr>
        <w:t>erative</w:t>
      </w:r>
      <w:r w:rsidRPr="00774643">
        <w:rPr>
          <w:rFonts w:cs="Times New Roman"/>
          <w:sz w:val="20"/>
        </w:rPr>
        <w:t>s</w:t>
      </w:r>
      <w:r w:rsidR="00834A6D" w:rsidRPr="00774643">
        <w:rPr>
          <w:rFonts w:cs="Times New Roman"/>
          <w:sz w:val="20"/>
        </w:rPr>
        <w:t xml:space="preserve"> that t</w:t>
      </w:r>
      <w:r w:rsidR="00C21305" w:rsidRPr="00774643">
        <w:rPr>
          <w:rFonts w:cs="Times New Roman"/>
          <w:sz w:val="20"/>
        </w:rPr>
        <w:t>ook</w:t>
      </w:r>
      <w:r w:rsidR="00834A6D" w:rsidRPr="00774643">
        <w:rPr>
          <w:rFonts w:cs="Times New Roman"/>
          <w:sz w:val="20"/>
        </w:rPr>
        <w:t xml:space="preserve"> leases</w:t>
      </w:r>
      <w:r w:rsidRPr="00774643">
        <w:rPr>
          <w:rFonts w:cs="Times New Roman"/>
          <w:sz w:val="20"/>
        </w:rPr>
        <w:t xml:space="preserve">. </w:t>
      </w:r>
      <w:r w:rsidR="00C21305" w:rsidRPr="00774643">
        <w:rPr>
          <w:rFonts w:cs="Times New Roman"/>
          <w:sz w:val="20"/>
        </w:rPr>
        <w:t>We</w:t>
      </w:r>
      <w:r w:rsidRPr="00774643">
        <w:rPr>
          <w:rFonts w:cs="Times New Roman"/>
          <w:sz w:val="20"/>
        </w:rPr>
        <w:t xml:space="preserve">re those kinds of reforms possible? It </w:t>
      </w:r>
      <w:r w:rsidR="00C21305" w:rsidRPr="00774643">
        <w:rPr>
          <w:rFonts w:cs="Times New Roman"/>
          <w:sz w:val="20"/>
        </w:rPr>
        <w:t>wa</w:t>
      </w:r>
      <w:r w:rsidRPr="00774643">
        <w:rPr>
          <w:rFonts w:cs="Times New Roman"/>
          <w:sz w:val="20"/>
        </w:rPr>
        <w:t>s agreed that coop</w:t>
      </w:r>
      <w:r w:rsidR="00834A6D" w:rsidRPr="00774643">
        <w:rPr>
          <w:rFonts w:cs="Times New Roman"/>
          <w:sz w:val="20"/>
        </w:rPr>
        <w:t>erative</w:t>
      </w:r>
      <w:r w:rsidRPr="00774643">
        <w:rPr>
          <w:rFonts w:cs="Times New Roman"/>
          <w:sz w:val="20"/>
        </w:rPr>
        <w:t xml:space="preserve">s </w:t>
      </w:r>
      <w:r w:rsidR="00C21305" w:rsidRPr="00774643">
        <w:rPr>
          <w:rFonts w:cs="Times New Roman"/>
          <w:sz w:val="20"/>
        </w:rPr>
        <w:t>we</w:t>
      </w:r>
      <w:r w:rsidRPr="00774643">
        <w:rPr>
          <w:rFonts w:cs="Times New Roman"/>
          <w:sz w:val="20"/>
        </w:rPr>
        <w:t xml:space="preserve">re the best instrument, but </w:t>
      </w:r>
      <w:r w:rsidR="00C21305" w:rsidRPr="00774643">
        <w:rPr>
          <w:rFonts w:cs="Times New Roman"/>
          <w:sz w:val="20"/>
        </w:rPr>
        <w:t>everyone</w:t>
      </w:r>
      <w:r w:rsidRPr="00774643">
        <w:rPr>
          <w:rFonts w:cs="Times New Roman"/>
          <w:sz w:val="20"/>
        </w:rPr>
        <w:t xml:space="preserve"> kn</w:t>
      </w:r>
      <w:r w:rsidR="00C21305" w:rsidRPr="00774643">
        <w:rPr>
          <w:rFonts w:cs="Times New Roman"/>
          <w:sz w:val="20"/>
        </w:rPr>
        <w:t>ew</w:t>
      </w:r>
      <w:r w:rsidR="00CB11E7">
        <w:rPr>
          <w:rFonts w:cs="Times New Roman"/>
          <w:sz w:val="20"/>
        </w:rPr>
        <w:t xml:space="preserve"> </w:t>
      </w:r>
      <w:proofErr w:type="gramStart"/>
      <w:r w:rsidRPr="00774643">
        <w:rPr>
          <w:rFonts w:cs="Times New Roman"/>
          <w:sz w:val="20"/>
        </w:rPr>
        <w:t xml:space="preserve">that </w:t>
      </w:r>
      <w:r w:rsidR="00CB11E7">
        <w:rPr>
          <w:rFonts w:cs="Times New Roman"/>
          <w:sz w:val="20"/>
        </w:rPr>
        <w:t xml:space="preserve"> they</w:t>
      </w:r>
      <w:proofErr w:type="gramEnd"/>
      <w:r w:rsidR="00CB11E7">
        <w:rPr>
          <w:rFonts w:cs="Times New Roman"/>
          <w:sz w:val="20"/>
        </w:rPr>
        <w:t xml:space="preserve"> </w:t>
      </w:r>
      <w:r w:rsidRPr="00774643">
        <w:rPr>
          <w:rFonts w:cs="Times New Roman"/>
          <w:sz w:val="20"/>
        </w:rPr>
        <w:t xml:space="preserve"> </w:t>
      </w:r>
      <w:r w:rsidR="00C21305" w:rsidRPr="00774643">
        <w:rPr>
          <w:rFonts w:cs="Times New Roman"/>
          <w:sz w:val="20"/>
        </w:rPr>
        <w:t>we</w:t>
      </w:r>
      <w:r w:rsidRPr="00774643">
        <w:rPr>
          <w:rFonts w:cs="Times New Roman"/>
          <w:sz w:val="20"/>
        </w:rPr>
        <w:t xml:space="preserve">re not functioning properly. </w:t>
      </w:r>
      <w:r w:rsidR="00834A6D" w:rsidRPr="00774643">
        <w:rPr>
          <w:rFonts w:cs="Times New Roman"/>
          <w:sz w:val="20"/>
        </w:rPr>
        <w:t xml:space="preserve"> Mishra </w:t>
      </w:r>
      <w:proofErr w:type="gramStart"/>
      <w:r w:rsidR="00834A6D" w:rsidRPr="00774643">
        <w:rPr>
          <w:rFonts w:cs="Times New Roman"/>
          <w:sz w:val="20"/>
        </w:rPr>
        <w:t xml:space="preserve">said  </w:t>
      </w:r>
      <w:r w:rsidRPr="00774643">
        <w:rPr>
          <w:rFonts w:cs="Times New Roman"/>
          <w:sz w:val="20"/>
        </w:rPr>
        <w:t>some</w:t>
      </w:r>
      <w:proofErr w:type="gramEnd"/>
      <w:r w:rsidRPr="00774643">
        <w:rPr>
          <w:rFonts w:cs="Times New Roman"/>
          <w:sz w:val="20"/>
        </w:rPr>
        <w:t xml:space="preserve"> c</w:t>
      </w:r>
      <w:r w:rsidR="00834A6D" w:rsidRPr="00774643">
        <w:rPr>
          <w:rFonts w:cs="Times New Roman"/>
          <w:sz w:val="20"/>
        </w:rPr>
        <w:t>ooperatives</w:t>
      </w:r>
      <w:r w:rsidR="00CB11E7">
        <w:rPr>
          <w:rFonts w:cs="Times New Roman"/>
          <w:sz w:val="20"/>
        </w:rPr>
        <w:t xml:space="preserve"> </w:t>
      </w:r>
      <w:r w:rsidR="00C21305" w:rsidRPr="00774643">
        <w:rPr>
          <w:rFonts w:cs="Times New Roman"/>
          <w:sz w:val="20"/>
        </w:rPr>
        <w:t>we</w:t>
      </w:r>
      <w:r w:rsidRPr="00774643">
        <w:rPr>
          <w:rFonts w:cs="Times New Roman"/>
          <w:sz w:val="20"/>
        </w:rPr>
        <w:t>re good</w:t>
      </w:r>
      <w:r w:rsidR="00CB11E7">
        <w:rPr>
          <w:rFonts w:cs="Times New Roman"/>
          <w:sz w:val="20"/>
        </w:rPr>
        <w:t xml:space="preserve"> while some</w:t>
      </w:r>
      <w:r w:rsidR="00C21305" w:rsidRPr="00774643">
        <w:rPr>
          <w:rFonts w:cs="Times New Roman"/>
          <w:sz w:val="20"/>
        </w:rPr>
        <w:t xml:space="preserve"> </w:t>
      </w:r>
      <w:r w:rsidR="00CB11E7">
        <w:rPr>
          <w:rFonts w:cs="Times New Roman"/>
          <w:sz w:val="20"/>
        </w:rPr>
        <w:t xml:space="preserve"> went</w:t>
      </w:r>
      <w:r w:rsidRPr="00774643">
        <w:rPr>
          <w:rFonts w:cs="Times New Roman"/>
          <w:sz w:val="20"/>
        </w:rPr>
        <w:t xml:space="preserve"> wrong because of corruption</w:t>
      </w:r>
      <w:r w:rsidR="00CB11E7">
        <w:rPr>
          <w:rFonts w:cs="Times New Roman"/>
          <w:sz w:val="20"/>
        </w:rPr>
        <w:t xml:space="preserve"> and</w:t>
      </w:r>
      <w:r w:rsidRPr="00774643">
        <w:rPr>
          <w:rFonts w:cs="Times New Roman"/>
          <w:sz w:val="20"/>
        </w:rPr>
        <w:t xml:space="preserve"> lack of awareness </w:t>
      </w:r>
      <w:r w:rsidR="00CB11E7">
        <w:rPr>
          <w:rFonts w:cs="Times New Roman"/>
          <w:sz w:val="20"/>
        </w:rPr>
        <w:t xml:space="preserve"> regarding</w:t>
      </w:r>
      <w:r w:rsidRPr="00774643">
        <w:rPr>
          <w:rFonts w:cs="Times New Roman"/>
          <w:sz w:val="20"/>
        </w:rPr>
        <w:t xml:space="preserve"> their rights; but</w:t>
      </w:r>
      <w:r w:rsidR="00CB11E7">
        <w:rPr>
          <w:rFonts w:cs="Times New Roman"/>
          <w:sz w:val="20"/>
        </w:rPr>
        <w:t xml:space="preserve"> </w:t>
      </w:r>
      <w:r w:rsidR="00C21305" w:rsidRPr="00774643">
        <w:rPr>
          <w:rFonts w:cs="Times New Roman"/>
          <w:sz w:val="20"/>
        </w:rPr>
        <w:t>we</w:t>
      </w:r>
      <w:r w:rsidR="00834A6D" w:rsidRPr="00774643">
        <w:rPr>
          <w:rFonts w:cs="Times New Roman"/>
          <w:sz w:val="20"/>
        </w:rPr>
        <w:t>re there any efforts by</w:t>
      </w:r>
      <w:r w:rsidRPr="00774643">
        <w:rPr>
          <w:rFonts w:cs="Times New Roman"/>
          <w:sz w:val="20"/>
        </w:rPr>
        <w:t xml:space="preserve"> FISHCOPFED to correct the</w:t>
      </w:r>
      <w:r w:rsidR="00C21305" w:rsidRPr="00774643">
        <w:rPr>
          <w:rFonts w:cs="Times New Roman"/>
          <w:sz w:val="20"/>
        </w:rPr>
        <w:t>ir weaknesses</w:t>
      </w:r>
      <w:r w:rsidRPr="00774643">
        <w:rPr>
          <w:rFonts w:cs="Times New Roman"/>
          <w:sz w:val="20"/>
        </w:rPr>
        <w:t xml:space="preserve"> and make them function properly? </w:t>
      </w:r>
    </w:p>
    <w:p w:rsidR="00AF225D" w:rsidRPr="00774643" w:rsidRDefault="00AF225D" w:rsidP="00AF225D">
      <w:pPr>
        <w:rPr>
          <w:rFonts w:cs="Times New Roman"/>
          <w:sz w:val="20"/>
        </w:rPr>
      </w:pPr>
      <w:r w:rsidRPr="00CB11E7">
        <w:rPr>
          <w:rFonts w:cs="Times New Roman"/>
          <w:sz w:val="20"/>
        </w:rPr>
        <w:t>Nalini</w:t>
      </w:r>
      <w:r w:rsidR="0057198C">
        <w:rPr>
          <w:rFonts w:cs="Times New Roman"/>
          <w:sz w:val="20"/>
        </w:rPr>
        <w:t xml:space="preserve"> K</w:t>
      </w:r>
      <w:r w:rsidRPr="00CB11E7">
        <w:rPr>
          <w:rFonts w:cs="Times New Roman"/>
          <w:sz w:val="20"/>
        </w:rPr>
        <w:t>ant</w:t>
      </w:r>
      <w:r w:rsidRPr="00774643">
        <w:rPr>
          <w:rFonts w:cs="Times New Roman"/>
          <w:sz w:val="20"/>
        </w:rPr>
        <w:t xml:space="preserve"> f</w:t>
      </w:r>
      <w:r w:rsidR="00F41362" w:rsidRPr="00774643">
        <w:rPr>
          <w:rFonts w:cs="Times New Roman"/>
          <w:sz w:val="20"/>
        </w:rPr>
        <w:t xml:space="preserve">rom </w:t>
      </w:r>
      <w:r w:rsidR="00E87DAC">
        <w:rPr>
          <w:rFonts w:cs="Times New Roman"/>
          <w:sz w:val="20"/>
        </w:rPr>
        <w:t xml:space="preserve">Jharkhand </w:t>
      </w:r>
      <w:r w:rsidR="00F41362" w:rsidRPr="00774643">
        <w:rPr>
          <w:rFonts w:cs="Times New Roman"/>
          <w:sz w:val="20"/>
        </w:rPr>
        <w:t>said</w:t>
      </w:r>
      <w:r w:rsidR="00CB11E7">
        <w:rPr>
          <w:rFonts w:cs="Times New Roman"/>
          <w:sz w:val="20"/>
        </w:rPr>
        <w:t xml:space="preserve"> cooperatives were not new entities.</w:t>
      </w:r>
      <w:r w:rsidR="00F41362" w:rsidRPr="00774643">
        <w:rPr>
          <w:rFonts w:cs="Times New Roman"/>
          <w:sz w:val="20"/>
        </w:rPr>
        <w:t xml:space="preserve">  I</w:t>
      </w:r>
      <w:r w:rsidRPr="00774643">
        <w:rPr>
          <w:rFonts w:cs="Times New Roman"/>
          <w:sz w:val="20"/>
        </w:rPr>
        <w:t>n</w:t>
      </w:r>
      <w:r w:rsidR="00685D37" w:rsidRPr="00774643">
        <w:rPr>
          <w:rFonts w:cs="Times New Roman"/>
          <w:sz w:val="20"/>
        </w:rPr>
        <w:t xml:space="preserve"> the</w:t>
      </w:r>
      <w:r w:rsidRPr="00774643">
        <w:rPr>
          <w:rFonts w:cs="Times New Roman"/>
          <w:sz w:val="20"/>
        </w:rPr>
        <w:t xml:space="preserve"> pre-independence</w:t>
      </w:r>
      <w:r w:rsidR="00CB11E7">
        <w:rPr>
          <w:rFonts w:cs="Times New Roman"/>
          <w:sz w:val="20"/>
        </w:rPr>
        <w:t xml:space="preserve"> </w:t>
      </w:r>
      <w:r w:rsidR="00685D37" w:rsidRPr="00774643">
        <w:rPr>
          <w:rFonts w:cs="Times New Roman"/>
          <w:sz w:val="20"/>
        </w:rPr>
        <w:t>era</w:t>
      </w:r>
      <w:r w:rsidRPr="00774643">
        <w:rPr>
          <w:rFonts w:cs="Times New Roman"/>
          <w:sz w:val="20"/>
        </w:rPr>
        <w:t>, it</w:t>
      </w:r>
      <w:r w:rsidR="00CB11E7">
        <w:rPr>
          <w:rFonts w:cs="Times New Roman"/>
          <w:sz w:val="20"/>
        </w:rPr>
        <w:t xml:space="preserve"> had</w:t>
      </w:r>
      <w:r w:rsidRPr="00774643">
        <w:rPr>
          <w:rFonts w:cs="Times New Roman"/>
          <w:sz w:val="20"/>
        </w:rPr>
        <w:t xml:space="preserve"> brought people together to work </w:t>
      </w:r>
      <w:r w:rsidR="00C21305" w:rsidRPr="00774643">
        <w:rPr>
          <w:rFonts w:cs="Times New Roman"/>
          <w:sz w:val="20"/>
        </w:rPr>
        <w:t>collectively.</w:t>
      </w:r>
      <w:r w:rsidRPr="00774643">
        <w:rPr>
          <w:rFonts w:cs="Times New Roman"/>
          <w:sz w:val="20"/>
        </w:rPr>
        <w:t>The meaning of cooperative had changed with time and</w:t>
      </w:r>
      <w:r w:rsidR="00CB11E7">
        <w:rPr>
          <w:rFonts w:cs="Times New Roman"/>
          <w:sz w:val="20"/>
        </w:rPr>
        <w:t xml:space="preserve"> it had</w:t>
      </w:r>
      <w:r w:rsidRPr="00774643">
        <w:rPr>
          <w:rFonts w:cs="Times New Roman"/>
          <w:sz w:val="20"/>
        </w:rPr>
        <w:t xml:space="preserve"> become like a bazaar outlet </w:t>
      </w:r>
      <w:r w:rsidR="00CB11E7">
        <w:rPr>
          <w:rFonts w:cs="Times New Roman"/>
          <w:sz w:val="20"/>
        </w:rPr>
        <w:t xml:space="preserve"> similar to those that functioned in</w:t>
      </w:r>
      <w:r w:rsidR="0036712B" w:rsidRPr="00774643">
        <w:rPr>
          <w:rFonts w:cs="Times New Roman"/>
          <w:sz w:val="20"/>
        </w:rPr>
        <w:t xml:space="preserve"> the</w:t>
      </w:r>
      <w:r w:rsidRPr="00774643">
        <w:rPr>
          <w:rFonts w:cs="Times New Roman"/>
          <w:sz w:val="20"/>
        </w:rPr>
        <w:t xml:space="preserve"> agriculture sector</w:t>
      </w:r>
      <w:r w:rsidR="0036712B" w:rsidRPr="00774643">
        <w:rPr>
          <w:rFonts w:cs="Times New Roman"/>
          <w:sz w:val="20"/>
        </w:rPr>
        <w:t>,</w:t>
      </w:r>
      <w:r w:rsidRPr="00774643">
        <w:rPr>
          <w:rFonts w:cs="Times New Roman"/>
          <w:sz w:val="20"/>
        </w:rPr>
        <w:t xml:space="preserve"> selling to multinationals. </w:t>
      </w:r>
      <w:r w:rsidR="00824F48" w:rsidRPr="00774643">
        <w:rPr>
          <w:rFonts w:cs="Times New Roman"/>
          <w:sz w:val="20"/>
        </w:rPr>
        <w:t>He wanted to know from Mishra</w:t>
      </w:r>
      <w:r w:rsidR="00CB11E7">
        <w:rPr>
          <w:rFonts w:cs="Times New Roman"/>
          <w:sz w:val="20"/>
        </w:rPr>
        <w:t xml:space="preserve"> </w:t>
      </w:r>
      <w:r w:rsidR="00824F48" w:rsidRPr="00774643">
        <w:rPr>
          <w:rFonts w:cs="Times New Roman"/>
          <w:sz w:val="20"/>
        </w:rPr>
        <w:t xml:space="preserve">where he placed </w:t>
      </w:r>
      <w:r w:rsidRPr="00774643">
        <w:rPr>
          <w:rFonts w:cs="Times New Roman"/>
          <w:sz w:val="20"/>
        </w:rPr>
        <w:t>the coop</w:t>
      </w:r>
      <w:r w:rsidR="00824F48" w:rsidRPr="00774643">
        <w:rPr>
          <w:rFonts w:cs="Times New Roman"/>
          <w:sz w:val="20"/>
        </w:rPr>
        <w:t>erative</w:t>
      </w:r>
      <w:r w:rsidRPr="00774643">
        <w:rPr>
          <w:rFonts w:cs="Times New Roman"/>
          <w:sz w:val="20"/>
        </w:rPr>
        <w:t xml:space="preserve"> sector in this set up since</w:t>
      </w:r>
      <w:r w:rsidR="0036712B" w:rsidRPr="00774643">
        <w:rPr>
          <w:rFonts w:cs="Times New Roman"/>
          <w:sz w:val="20"/>
        </w:rPr>
        <w:t xml:space="preserve"> he</w:t>
      </w:r>
      <w:r w:rsidR="00CB11E7">
        <w:rPr>
          <w:rFonts w:cs="Times New Roman"/>
          <w:sz w:val="20"/>
        </w:rPr>
        <w:t xml:space="preserve"> </w:t>
      </w:r>
      <w:r w:rsidR="00824F48" w:rsidRPr="00774643">
        <w:rPr>
          <w:rFonts w:cs="Times New Roman"/>
          <w:sz w:val="20"/>
        </w:rPr>
        <w:t xml:space="preserve">had </w:t>
      </w:r>
      <w:r w:rsidRPr="00774643">
        <w:rPr>
          <w:rFonts w:cs="Times New Roman"/>
          <w:sz w:val="20"/>
        </w:rPr>
        <w:t xml:space="preserve">had a long innings in the sector. </w:t>
      </w:r>
      <w:r w:rsidR="00FF156A" w:rsidRPr="00774643">
        <w:rPr>
          <w:rFonts w:cs="Times New Roman"/>
          <w:sz w:val="20"/>
        </w:rPr>
        <w:t>He emphasi</w:t>
      </w:r>
      <w:r w:rsidR="00E01B33" w:rsidRPr="00774643">
        <w:rPr>
          <w:rFonts w:cs="Times New Roman"/>
          <w:sz w:val="20"/>
        </w:rPr>
        <w:t>s</w:t>
      </w:r>
      <w:r w:rsidR="00FF156A" w:rsidRPr="00774643">
        <w:rPr>
          <w:rFonts w:cs="Times New Roman"/>
          <w:sz w:val="20"/>
        </w:rPr>
        <w:t>ed that the relationship between cooperatives and farmers</w:t>
      </w:r>
      <w:r w:rsidR="00E13A0C" w:rsidRPr="00774643">
        <w:rPr>
          <w:rFonts w:cs="Times New Roman"/>
          <w:sz w:val="20"/>
        </w:rPr>
        <w:t>/fishers</w:t>
      </w:r>
      <w:r w:rsidR="0036712B" w:rsidRPr="00774643">
        <w:rPr>
          <w:rFonts w:cs="Times New Roman"/>
          <w:sz w:val="20"/>
        </w:rPr>
        <w:t xml:space="preserve"> needed scrutiny</w:t>
      </w:r>
      <w:r w:rsidR="00E87DAC">
        <w:rPr>
          <w:rFonts w:cs="Times New Roman"/>
          <w:sz w:val="20"/>
        </w:rPr>
        <w:t>.</w:t>
      </w:r>
      <w:r w:rsidR="00CB11E7">
        <w:rPr>
          <w:rFonts w:cs="Times New Roman"/>
          <w:sz w:val="20"/>
        </w:rPr>
        <w:t xml:space="preserve">The </w:t>
      </w:r>
      <w:r w:rsidRPr="00774643">
        <w:rPr>
          <w:rFonts w:cs="Times New Roman"/>
          <w:sz w:val="20"/>
        </w:rPr>
        <w:t>Bill Gates foundation has promoted pulses (dal) crops to reduce malnutrition but the farmer producer group</w:t>
      </w:r>
      <w:r w:rsidR="0036712B" w:rsidRPr="00774643">
        <w:rPr>
          <w:rFonts w:cs="Times New Roman"/>
          <w:sz w:val="20"/>
        </w:rPr>
        <w:t>s</w:t>
      </w:r>
      <w:r w:rsidRPr="00774643">
        <w:rPr>
          <w:rFonts w:cs="Times New Roman"/>
          <w:sz w:val="20"/>
        </w:rPr>
        <w:t xml:space="preserve"> actually serve</w:t>
      </w:r>
      <w:r w:rsidR="0036712B" w:rsidRPr="00774643">
        <w:rPr>
          <w:rFonts w:cs="Times New Roman"/>
          <w:sz w:val="20"/>
        </w:rPr>
        <w:t>d</w:t>
      </w:r>
      <w:r w:rsidRPr="00774643">
        <w:rPr>
          <w:rFonts w:cs="Times New Roman"/>
          <w:sz w:val="20"/>
        </w:rPr>
        <w:t xml:space="preserve"> like agent</w:t>
      </w:r>
      <w:r w:rsidR="0036712B" w:rsidRPr="00774643">
        <w:rPr>
          <w:rFonts w:cs="Times New Roman"/>
          <w:sz w:val="20"/>
        </w:rPr>
        <w:t>s</w:t>
      </w:r>
      <w:r w:rsidRPr="00774643">
        <w:rPr>
          <w:rFonts w:cs="Times New Roman"/>
          <w:sz w:val="20"/>
        </w:rPr>
        <w:t>. In Bihar</w:t>
      </w:r>
      <w:r w:rsidR="00E01B33" w:rsidRPr="00774643">
        <w:rPr>
          <w:rFonts w:cs="Times New Roman"/>
          <w:sz w:val="20"/>
        </w:rPr>
        <w:t>,</w:t>
      </w:r>
      <w:r w:rsidRPr="00774643">
        <w:rPr>
          <w:rFonts w:cs="Times New Roman"/>
          <w:sz w:val="20"/>
        </w:rPr>
        <w:t xml:space="preserve"> </w:t>
      </w:r>
      <w:r w:rsidR="001E6652">
        <w:rPr>
          <w:rFonts w:cs="Times New Roman"/>
          <w:sz w:val="20"/>
        </w:rPr>
        <w:t>Acute Encephalitis Syndrome (</w:t>
      </w:r>
      <w:r w:rsidRPr="00774643">
        <w:rPr>
          <w:rFonts w:cs="Times New Roman"/>
          <w:sz w:val="20"/>
        </w:rPr>
        <w:t>AES</w:t>
      </w:r>
      <w:r w:rsidR="001E6652">
        <w:rPr>
          <w:rFonts w:cs="Times New Roman"/>
          <w:sz w:val="20"/>
        </w:rPr>
        <w:t xml:space="preserve">) was prevalent </w:t>
      </w:r>
      <w:r w:rsidRPr="00774643">
        <w:rPr>
          <w:rFonts w:cs="Times New Roman"/>
          <w:sz w:val="20"/>
        </w:rPr>
        <w:t xml:space="preserve">and </w:t>
      </w:r>
      <w:r w:rsidR="0036712B" w:rsidRPr="00774643">
        <w:rPr>
          <w:rFonts w:cs="Times New Roman"/>
          <w:sz w:val="20"/>
        </w:rPr>
        <w:t>wa</w:t>
      </w:r>
      <w:r w:rsidRPr="00774643">
        <w:rPr>
          <w:rFonts w:cs="Times New Roman"/>
          <w:sz w:val="20"/>
        </w:rPr>
        <w:t>s</w:t>
      </w:r>
      <w:r w:rsidR="00F41362" w:rsidRPr="00774643">
        <w:rPr>
          <w:rFonts w:cs="Times New Roman"/>
          <w:sz w:val="20"/>
        </w:rPr>
        <w:t xml:space="preserve"> </w:t>
      </w:r>
      <w:r w:rsidR="001E6652">
        <w:rPr>
          <w:rFonts w:cs="Times New Roman"/>
          <w:sz w:val="20"/>
        </w:rPr>
        <w:t xml:space="preserve">seen </w:t>
      </w:r>
      <w:r w:rsidR="00F41362" w:rsidRPr="00774643">
        <w:rPr>
          <w:rFonts w:cs="Times New Roman"/>
          <w:sz w:val="20"/>
        </w:rPr>
        <w:t xml:space="preserve">mainly </w:t>
      </w:r>
      <w:r w:rsidR="0036712B" w:rsidRPr="00774643">
        <w:rPr>
          <w:rFonts w:cs="Times New Roman"/>
          <w:sz w:val="20"/>
        </w:rPr>
        <w:t>among</w:t>
      </w:r>
      <w:r w:rsidR="00F41362" w:rsidRPr="00774643">
        <w:rPr>
          <w:rFonts w:cs="Times New Roman"/>
          <w:sz w:val="20"/>
        </w:rPr>
        <w:t xml:space="preserve"> poor </w:t>
      </w:r>
      <w:r w:rsidR="00CB11E7">
        <w:rPr>
          <w:rFonts w:cs="Times New Roman"/>
          <w:sz w:val="20"/>
        </w:rPr>
        <w:t xml:space="preserve">Dalit and Mallah children. </w:t>
      </w:r>
      <w:r w:rsidRPr="00774643">
        <w:rPr>
          <w:rFonts w:cs="Times New Roman"/>
          <w:sz w:val="20"/>
        </w:rPr>
        <w:t xml:space="preserve">Two reasons </w:t>
      </w:r>
      <w:r w:rsidR="001E6652">
        <w:rPr>
          <w:rFonts w:cs="Times New Roman"/>
          <w:sz w:val="20"/>
        </w:rPr>
        <w:t xml:space="preserve">cited for its presence </w:t>
      </w:r>
      <w:r w:rsidR="0036712B" w:rsidRPr="00774643">
        <w:rPr>
          <w:rFonts w:cs="Times New Roman"/>
          <w:sz w:val="20"/>
        </w:rPr>
        <w:t xml:space="preserve">were </w:t>
      </w:r>
      <w:r w:rsidRPr="00774643">
        <w:rPr>
          <w:rFonts w:cs="Times New Roman"/>
          <w:sz w:val="20"/>
        </w:rPr>
        <w:t>acute malnutrition and</w:t>
      </w:r>
      <w:r w:rsidR="001E6652">
        <w:rPr>
          <w:rFonts w:cs="Times New Roman"/>
          <w:sz w:val="20"/>
        </w:rPr>
        <w:t xml:space="preserve"> litchi </w:t>
      </w:r>
      <w:r w:rsidRPr="00774643">
        <w:rPr>
          <w:rFonts w:cs="Times New Roman"/>
          <w:sz w:val="20"/>
        </w:rPr>
        <w:t xml:space="preserve">consumption. There </w:t>
      </w:r>
      <w:r w:rsidR="0036712B" w:rsidRPr="00774643">
        <w:rPr>
          <w:rFonts w:cs="Times New Roman"/>
          <w:sz w:val="20"/>
        </w:rPr>
        <w:t>wa</w:t>
      </w:r>
      <w:r w:rsidRPr="00774643">
        <w:rPr>
          <w:rFonts w:cs="Times New Roman"/>
          <w:sz w:val="20"/>
        </w:rPr>
        <w:t xml:space="preserve">s a new High Court </w:t>
      </w:r>
      <w:proofErr w:type="gramStart"/>
      <w:r w:rsidRPr="00774643">
        <w:rPr>
          <w:rFonts w:cs="Times New Roman"/>
          <w:sz w:val="20"/>
        </w:rPr>
        <w:t xml:space="preserve">order </w:t>
      </w:r>
      <w:r w:rsidR="001E6652">
        <w:rPr>
          <w:rFonts w:cs="Times New Roman"/>
          <w:sz w:val="20"/>
        </w:rPr>
        <w:t xml:space="preserve"> regarding</w:t>
      </w:r>
      <w:proofErr w:type="gramEnd"/>
      <w:r w:rsidRPr="00774643">
        <w:rPr>
          <w:rFonts w:cs="Times New Roman"/>
          <w:sz w:val="20"/>
        </w:rPr>
        <w:t xml:space="preserve"> making Patna a smart city and </w:t>
      </w:r>
      <w:r w:rsidR="00E01B33" w:rsidRPr="00774643">
        <w:rPr>
          <w:rFonts w:cs="Times New Roman"/>
          <w:sz w:val="20"/>
        </w:rPr>
        <w:t xml:space="preserve">conducting </w:t>
      </w:r>
      <w:r w:rsidRPr="00774643">
        <w:rPr>
          <w:rFonts w:cs="Times New Roman"/>
          <w:sz w:val="20"/>
        </w:rPr>
        <w:t>a study on the impact of fishe</w:t>
      </w:r>
      <w:r w:rsidR="002B3654" w:rsidRPr="00774643">
        <w:rPr>
          <w:rFonts w:cs="Times New Roman"/>
          <w:sz w:val="20"/>
        </w:rPr>
        <w:t xml:space="preserve">rmen in the new town planning. </w:t>
      </w:r>
      <w:r w:rsidR="001E6652">
        <w:rPr>
          <w:rFonts w:cs="Times New Roman"/>
          <w:sz w:val="20"/>
        </w:rPr>
        <w:t>He made another</w:t>
      </w:r>
      <w:r w:rsidRPr="00774643">
        <w:rPr>
          <w:rFonts w:cs="Times New Roman"/>
          <w:sz w:val="20"/>
        </w:rPr>
        <w:t xml:space="preserve"> point related to</w:t>
      </w:r>
      <w:r w:rsidR="00462BAE" w:rsidRPr="00774643">
        <w:rPr>
          <w:rFonts w:cs="Times New Roman"/>
          <w:sz w:val="20"/>
        </w:rPr>
        <w:t xml:space="preserve"> the production of makhana (fox </w:t>
      </w:r>
      <w:r w:rsidRPr="00774643">
        <w:rPr>
          <w:rFonts w:cs="Times New Roman"/>
          <w:sz w:val="20"/>
        </w:rPr>
        <w:t>nut)</w:t>
      </w:r>
      <w:r w:rsidR="001E6652">
        <w:rPr>
          <w:rFonts w:cs="Times New Roman"/>
          <w:sz w:val="20"/>
        </w:rPr>
        <w:t xml:space="preserve"> and said</w:t>
      </w:r>
      <w:r w:rsidRPr="00774643">
        <w:rPr>
          <w:rFonts w:cs="Times New Roman"/>
          <w:sz w:val="20"/>
        </w:rPr>
        <w:t xml:space="preserve"> more than 60 % of </w:t>
      </w:r>
      <w:r w:rsidR="004F2B40">
        <w:rPr>
          <w:rFonts w:cs="Times New Roman"/>
          <w:sz w:val="20"/>
        </w:rPr>
        <w:t>the production</w:t>
      </w:r>
      <w:r w:rsidRPr="00774643">
        <w:rPr>
          <w:rFonts w:cs="Times New Roman"/>
          <w:sz w:val="20"/>
        </w:rPr>
        <w:t xml:space="preserve"> </w:t>
      </w:r>
      <w:r w:rsidR="0036712B" w:rsidRPr="00774643">
        <w:rPr>
          <w:rFonts w:cs="Times New Roman"/>
          <w:sz w:val="20"/>
        </w:rPr>
        <w:t>wa</w:t>
      </w:r>
      <w:r w:rsidRPr="00774643">
        <w:rPr>
          <w:rFonts w:cs="Times New Roman"/>
          <w:sz w:val="20"/>
        </w:rPr>
        <w:t xml:space="preserve">s </w:t>
      </w:r>
      <w:r w:rsidR="0036712B" w:rsidRPr="00774643">
        <w:rPr>
          <w:rFonts w:cs="Times New Roman"/>
          <w:sz w:val="20"/>
        </w:rPr>
        <w:t xml:space="preserve">done </w:t>
      </w:r>
      <w:r w:rsidRPr="00774643">
        <w:rPr>
          <w:rFonts w:cs="Times New Roman"/>
          <w:sz w:val="20"/>
        </w:rPr>
        <w:t>by women</w:t>
      </w:r>
      <w:r w:rsidR="00824F48" w:rsidRPr="00774643">
        <w:rPr>
          <w:rFonts w:cs="Times New Roman"/>
          <w:sz w:val="20"/>
        </w:rPr>
        <w:t xml:space="preserve"> who</w:t>
      </w:r>
      <w:r w:rsidRPr="00774643">
        <w:rPr>
          <w:rFonts w:cs="Times New Roman"/>
          <w:sz w:val="20"/>
        </w:rPr>
        <w:t xml:space="preserve"> work</w:t>
      </w:r>
      <w:r w:rsidR="0036712B" w:rsidRPr="00774643">
        <w:rPr>
          <w:rFonts w:cs="Times New Roman"/>
          <w:sz w:val="20"/>
        </w:rPr>
        <w:t>ed</w:t>
      </w:r>
      <w:r w:rsidRPr="00774643">
        <w:rPr>
          <w:rFonts w:cs="Times New Roman"/>
          <w:sz w:val="20"/>
        </w:rPr>
        <w:t xml:space="preserve"> in highly unhygienic conditions. </w:t>
      </w:r>
    </w:p>
    <w:p w:rsidR="00AF225D" w:rsidRPr="00774643" w:rsidRDefault="00AF225D" w:rsidP="00AF225D">
      <w:pPr>
        <w:rPr>
          <w:rFonts w:cs="Times New Roman"/>
          <w:sz w:val="20"/>
        </w:rPr>
      </w:pPr>
      <w:r w:rsidRPr="00774643">
        <w:rPr>
          <w:rFonts w:cs="Times New Roman"/>
          <w:sz w:val="20"/>
        </w:rPr>
        <w:t xml:space="preserve"> Ananthan </w:t>
      </w:r>
      <w:r w:rsidR="00824F48" w:rsidRPr="00774643">
        <w:rPr>
          <w:rFonts w:cs="Times New Roman"/>
          <w:sz w:val="20"/>
        </w:rPr>
        <w:t>address</w:t>
      </w:r>
      <w:r w:rsidR="00303886">
        <w:rPr>
          <w:rFonts w:cs="Times New Roman"/>
          <w:sz w:val="20"/>
        </w:rPr>
        <w:t xml:space="preserve">ed </w:t>
      </w:r>
      <w:r w:rsidRPr="00774643">
        <w:rPr>
          <w:rFonts w:cs="Times New Roman"/>
          <w:sz w:val="20"/>
        </w:rPr>
        <w:t>Mishra</w:t>
      </w:r>
      <w:r w:rsidR="00303886">
        <w:rPr>
          <w:rFonts w:cs="Times New Roman"/>
          <w:sz w:val="20"/>
        </w:rPr>
        <w:t xml:space="preserve"> and</w:t>
      </w:r>
      <w:r w:rsidR="00824F48" w:rsidRPr="00774643">
        <w:rPr>
          <w:rFonts w:cs="Times New Roman"/>
          <w:sz w:val="20"/>
        </w:rPr>
        <w:t xml:space="preserve"> said that in his</w:t>
      </w:r>
      <w:r w:rsidRPr="00774643">
        <w:rPr>
          <w:rFonts w:cs="Times New Roman"/>
          <w:sz w:val="20"/>
        </w:rPr>
        <w:t xml:space="preserve"> presentation</w:t>
      </w:r>
      <w:r w:rsidR="00824F48" w:rsidRPr="00774643">
        <w:rPr>
          <w:rFonts w:cs="Times New Roman"/>
          <w:sz w:val="20"/>
        </w:rPr>
        <w:t>, he had</w:t>
      </w:r>
      <w:r w:rsidRPr="00774643">
        <w:rPr>
          <w:rFonts w:cs="Times New Roman"/>
          <w:sz w:val="20"/>
        </w:rPr>
        <w:t xml:space="preserve"> highlighted that in 2017</w:t>
      </w:r>
      <w:r w:rsidR="00E01B33" w:rsidRPr="00774643">
        <w:rPr>
          <w:rFonts w:cs="Times New Roman"/>
          <w:sz w:val="20"/>
        </w:rPr>
        <w:t>,</w:t>
      </w:r>
      <w:r w:rsidRPr="00774643">
        <w:rPr>
          <w:rFonts w:cs="Times New Roman"/>
          <w:sz w:val="20"/>
        </w:rPr>
        <w:t xml:space="preserve"> FISHCOPFED ha</w:t>
      </w:r>
      <w:r w:rsidR="00E01B33" w:rsidRPr="00774643">
        <w:rPr>
          <w:rFonts w:cs="Times New Roman"/>
          <w:sz w:val="20"/>
        </w:rPr>
        <w:t>d</w:t>
      </w:r>
      <w:r w:rsidRPr="00774643">
        <w:rPr>
          <w:rFonts w:cs="Times New Roman"/>
          <w:sz w:val="20"/>
        </w:rPr>
        <w:t xml:space="preserve"> leased out the national seed farm. </w:t>
      </w:r>
      <w:r w:rsidR="00824F48" w:rsidRPr="00774643">
        <w:rPr>
          <w:rFonts w:cs="Times New Roman"/>
          <w:sz w:val="20"/>
        </w:rPr>
        <w:t xml:space="preserve">He </w:t>
      </w:r>
      <w:r w:rsidR="00303886">
        <w:rPr>
          <w:rFonts w:cs="Times New Roman"/>
          <w:sz w:val="20"/>
        </w:rPr>
        <w:t xml:space="preserve">referred </w:t>
      </w:r>
      <w:proofErr w:type="gramStart"/>
      <w:r w:rsidR="00303886">
        <w:rPr>
          <w:rFonts w:cs="Times New Roman"/>
          <w:sz w:val="20"/>
        </w:rPr>
        <w:t xml:space="preserve">to </w:t>
      </w:r>
      <w:r w:rsidR="00824F48" w:rsidRPr="00774643">
        <w:rPr>
          <w:rFonts w:cs="Times New Roman"/>
          <w:sz w:val="20"/>
        </w:rPr>
        <w:t xml:space="preserve"> FISHCOPFED</w:t>
      </w:r>
      <w:r w:rsidR="00303886">
        <w:rPr>
          <w:rFonts w:cs="Times New Roman"/>
          <w:sz w:val="20"/>
        </w:rPr>
        <w:t>’s</w:t>
      </w:r>
      <w:proofErr w:type="gramEnd"/>
      <w:r w:rsidR="00303886">
        <w:rPr>
          <w:rFonts w:cs="Times New Roman"/>
          <w:sz w:val="20"/>
        </w:rPr>
        <w:t xml:space="preserve"> vision document and said its decision to lease out a national seed farm and its plan to </w:t>
      </w:r>
      <w:r w:rsidR="00E87DAC">
        <w:rPr>
          <w:rFonts w:cs="Times New Roman"/>
          <w:sz w:val="20"/>
        </w:rPr>
        <w:t xml:space="preserve"> </w:t>
      </w:r>
      <w:r w:rsidR="00303886">
        <w:rPr>
          <w:rFonts w:cs="Times New Roman"/>
          <w:sz w:val="20"/>
        </w:rPr>
        <w:t xml:space="preserve">set up a number of other seed farms was beyond its manadate and as a result it was not </w:t>
      </w:r>
      <w:r w:rsidRPr="00774643">
        <w:rPr>
          <w:rFonts w:cs="Times New Roman"/>
          <w:sz w:val="20"/>
        </w:rPr>
        <w:t xml:space="preserve"> focusing on reviving</w:t>
      </w:r>
      <w:r w:rsidR="00824F48" w:rsidRPr="00774643">
        <w:rPr>
          <w:rFonts w:cs="Times New Roman"/>
          <w:sz w:val="20"/>
        </w:rPr>
        <w:t xml:space="preserve"> and</w:t>
      </w:r>
      <w:r w:rsidRPr="00774643">
        <w:rPr>
          <w:rFonts w:cs="Times New Roman"/>
          <w:sz w:val="20"/>
        </w:rPr>
        <w:t xml:space="preserve"> strengthening cooperatives. </w:t>
      </w:r>
    </w:p>
    <w:p w:rsidR="00AF225D" w:rsidRPr="00774643" w:rsidRDefault="00922FF4" w:rsidP="00AF225D">
      <w:pPr>
        <w:rPr>
          <w:rFonts w:cs="Times New Roman"/>
          <w:sz w:val="20"/>
        </w:rPr>
      </w:pPr>
      <w:r>
        <w:rPr>
          <w:rFonts w:cs="Times New Roman"/>
          <w:noProof/>
          <w:sz w:val="20"/>
          <w:lang w:eastAsia="en-IN"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left:0;text-align:left;margin-left:142.45pt;margin-top:-44.5pt;width:8.35pt;height:8.35pt;z-index:251660288;visibility:visible;mso-wrap-distance-left:4.005mm;mso-wrap-distance-top:.83mm;mso-wrap-distance-right:4.015mm;mso-wrap-distance-bottom:.84mm"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">
            <v:imagedata r:id="rId11" o:title=""/>
            <v:path arrowok="t"/>
          </v:shape>
        </w:pict>
      </w:r>
      <w:r w:rsidR="00824F48" w:rsidRPr="00774643">
        <w:rPr>
          <w:rFonts w:cs="Times New Roman"/>
          <w:sz w:val="20"/>
        </w:rPr>
        <w:t xml:space="preserve"> Nalini Nayak </w:t>
      </w:r>
      <w:r w:rsidR="00303886">
        <w:rPr>
          <w:rFonts w:cs="Times New Roman"/>
          <w:sz w:val="20"/>
        </w:rPr>
        <w:t>questioned</w:t>
      </w:r>
      <w:r w:rsidR="00AF225D" w:rsidRPr="00774643">
        <w:rPr>
          <w:rFonts w:cs="Times New Roman"/>
          <w:sz w:val="20"/>
        </w:rPr>
        <w:t xml:space="preserve"> Mishra </w:t>
      </w:r>
      <w:r w:rsidR="00824F48" w:rsidRPr="00774643">
        <w:rPr>
          <w:rFonts w:cs="Times New Roman"/>
          <w:sz w:val="20"/>
        </w:rPr>
        <w:t>about</w:t>
      </w:r>
      <w:r w:rsidR="00AF225D" w:rsidRPr="00774643">
        <w:rPr>
          <w:rFonts w:cs="Times New Roman"/>
          <w:sz w:val="20"/>
        </w:rPr>
        <w:t xml:space="preserve"> improving fish markets</w:t>
      </w:r>
      <w:r w:rsidR="00824F48" w:rsidRPr="00774643">
        <w:rPr>
          <w:rFonts w:cs="Times New Roman"/>
          <w:sz w:val="20"/>
        </w:rPr>
        <w:t xml:space="preserve"> wanted to</w:t>
      </w:r>
      <w:r w:rsidR="00AF225D" w:rsidRPr="00774643">
        <w:rPr>
          <w:rFonts w:cs="Times New Roman"/>
          <w:sz w:val="20"/>
        </w:rPr>
        <w:t xml:space="preserve"> </w:t>
      </w:r>
      <w:proofErr w:type="gramStart"/>
      <w:r w:rsidR="00AF225D" w:rsidRPr="00774643">
        <w:rPr>
          <w:rFonts w:cs="Times New Roman"/>
          <w:sz w:val="20"/>
        </w:rPr>
        <w:t>know</w:t>
      </w:r>
      <w:r w:rsidR="0036712B" w:rsidRPr="00774643">
        <w:rPr>
          <w:rFonts w:cs="Times New Roman"/>
          <w:sz w:val="20"/>
        </w:rPr>
        <w:t xml:space="preserve"> </w:t>
      </w:r>
      <w:r w:rsidR="00503DA7">
        <w:rPr>
          <w:rFonts w:cs="Times New Roman"/>
          <w:sz w:val="20"/>
        </w:rPr>
        <w:t xml:space="preserve"> how</w:t>
      </w:r>
      <w:proofErr w:type="gramEnd"/>
      <w:r w:rsidR="00AF225D" w:rsidRPr="00774643">
        <w:rPr>
          <w:rFonts w:cs="Times New Roman"/>
          <w:sz w:val="20"/>
        </w:rPr>
        <w:t xml:space="preserve"> many fish markets ha</w:t>
      </w:r>
      <w:r w:rsidR="0036712B" w:rsidRPr="00774643">
        <w:rPr>
          <w:rFonts w:cs="Times New Roman"/>
          <w:sz w:val="20"/>
        </w:rPr>
        <w:t>d</w:t>
      </w:r>
      <w:r w:rsidR="00AF225D" w:rsidRPr="00774643">
        <w:rPr>
          <w:rFonts w:cs="Times New Roman"/>
          <w:sz w:val="20"/>
        </w:rPr>
        <w:t xml:space="preserve"> been improved. </w:t>
      </w:r>
      <w:r w:rsidR="00824F48" w:rsidRPr="00774643">
        <w:rPr>
          <w:rFonts w:cs="Times New Roman"/>
          <w:sz w:val="20"/>
        </w:rPr>
        <w:t>She said they had found that t</w:t>
      </w:r>
      <w:r w:rsidR="00AF225D" w:rsidRPr="00774643">
        <w:rPr>
          <w:rFonts w:cs="Times New Roman"/>
          <w:sz w:val="20"/>
        </w:rPr>
        <w:t xml:space="preserve">he minute </w:t>
      </w:r>
      <w:r w:rsidR="00824F48" w:rsidRPr="00774643">
        <w:rPr>
          <w:rFonts w:cs="Times New Roman"/>
          <w:sz w:val="20"/>
        </w:rPr>
        <w:t>a</w:t>
      </w:r>
      <w:r w:rsidR="00303886">
        <w:rPr>
          <w:rFonts w:cs="Times New Roman"/>
          <w:sz w:val="20"/>
        </w:rPr>
        <w:t xml:space="preserve"> </w:t>
      </w:r>
      <w:r w:rsidR="00AF225D" w:rsidRPr="00774643">
        <w:rPr>
          <w:rFonts w:cs="Times New Roman"/>
          <w:sz w:val="20"/>
        </w:rPr>
        <w:t>fish market</w:t>
      </w:r>
      <w:r w:rsidR="0036712B" w:rsidRPr="00774643">
        <w:rPr>
          <w:rFonts w:cs="Times New Roman"/>
          <w:sz w:val="20"/>
        </w:rPr>
        <w:t xml:space="preserve"> was</w:t>
      </w:r>
      <w:r w:rsidR="00AF225D" w:rsidRPr="00774643">
        <w:rPr>
          <w:rFonts w:cs="Times New Roman"/>
          <w:sz w:val="20"/>
        </w:rPr>
        <w:t xml:space="preserve"> improved, the men t</w:t>
      </w:r>
      <w:r w:rsidR="0036712B" w:rsidRPr="00774643">
        <w:rPr>
          <w:rFonts w:cs="Times New Roman"/>
          <w:sz w:val="20"/>
        </w:rPr>
        <w:t xml:space="preserve">ook </w:t>
      </w:r>
      <w:r w:rsidR="00AF225D" w:rsidRPr="00774643">
        <w:rPr>
          <w:rFonts w:cs="Times New Roman"/>
          <w:sz w:val="20"/>
        </w:rPr>
        <w:t xml:space="preserve">over. </w:t>
      </w:r>
      <w:r w:rsidR="00145C06" w:rsidRPr="00774643">
        <w:rPr>
          <w:rFonts w:cs="Times New Roman"/>
          <w:sz w:val="20"/>
        </w:rPr>
        <w:t>Was it not possible to</w:t>
      </w:r>
      <w:r w:rsidR="00AF225D" w:rsidRPr="00774643">
        <w:rPr>
          <w:rFonts w:cs="Times New Roman"/>
          <w:sz w:val="20"/>
        </w:rPr>
        <w:t xml:space="preserve"> make some positive discrimination and say that when </w:t>
      </w:r>
      <w:r w:rsidR="0036712B" w:rsidRPr="00774643">
        <w:rPr>
          <w:rFonts w:cs="Times New Roman"/>
          <w:sz w:val="20"/>
        </w:rPr>
        <w:t xml:space="preserve">they </w:t>
      </w:r>
      <w:r w:rsidR="00AF225D" w:rsidRPr="00774643">
        <w:rPr>
          <w:rFonts w:cs="Times New Roman"/>
          <w:sz w:val="20"/>
        </w:rPr>
        <w:t xml:space="preserve">put money </w:t>
      </w:r>
      <w:r w:rsidR="00303886">
        <w:rPr>
          <w:rFonts w:cs="Times New Roman"/>
          <w:sz w:val="20"/>
        </w:rPr>
        <w:t>t</w:t>
      </w:r>
      <w:r w:rsidR="00AF225D" w:rsidRPr="00774643">
        <w:rPr>
          <w:rFonts w:cs="Times New Roman"/>
          <w:sz w:val="20"/>
        </w:rPr>
        <w:t>o improv</w:t>
      </w:r>
      <w:r w:rsidR="00303886">
        <w:rPr>
          <w:rFonts w:cs="Times New Roman"/>
          <w:sz w:val="20"/>
        </w:rPr>
        <w:t>e</w:t>
      </w:r>
      <w:r w:rsidR="0036712B" w:rsidRPr="00774643">
        <w:rPr>
          <w:rFonts w:cs="Times New Roman"/>
          <w:sz w:val="20"/>
        </w:rPr>
        <w:t xml:space="preserve"> a</w:t>
      </w:r>
      <w:r w:rsidR="00AF225D" w:rsidRPr="00774643">
        <w:rPr>
          <w:rFonts w:cs="Times New Roman"/>
          <w:sz w:val="20"/>
        </w:rPr>
        <w:t xml:space="preserve"> fish market, </w:t>
      </w:r>
      <w:r w:rsidR="00303886">
        <w:rPr>
          <w:rFonts w:cs="Times New Roman"/>
          <w:sz w:val="20"/>
        </w:rPr>
        <w:t xml:space="preserve">its main thrust would be to </w:t>
      </w:r>
      <w:proofErr w:type="gramStart"/>
      <w:r w:rsidR="00303886">
        <w:rPr>
          <w:rFonts w:cs="Times New Roman"/>
          <w:sz w:val="20"/>
        </w:rPr>
        <w:t>target</w:t>
      </w:r>
      <w:r w:rsidR="00AF225D" w:rsidRPr="00774643">
        <w:rPr>
          <w:rFonts w:cs="Times New Roman"/>
          <w:sz w:val="20"/>
        </w:rPr>
        <w:t>women.</w:t>
      </w:r>
      <w:proofErr w:type="gramEnd"/>
      <w:r w:rsidR="00303886">
        <w:rPr>
          <w:rFonts w:cs="Times New Roman"/>
          <w:sz w:val="20"/>
        </w:rPr>
        <w:t xml:space="preserve"> </w:t>
      </w:r>
      <w:r w:rsidR="00145C06" w:rsidRPr="00774643">
        <w:rPr>
          <w:rFonts w:cs="Times New Roman"/>
          <w:sz w:val="20"/>
        </w:rPr>
        <w:t>She said they</w:t>
      </w:r>
      <w:r w:rsidR="00AF225D" w:rsidRPr="00774643">
        <w:rPr>
          <w:rFonts w:cs="Times New Roman"/>
          <w:sz w:val="20"/>
        </w:rPr>
        <w:t xml:space="preserve"> ha</w:t>
      </w:r>
      <w:r w:rsidR="00145C06" w:rsidRPr="00774643">
        <w:rPr>
          <w:rFonts w:cs="Times New Roman"/>
          <w:sz w:val="20"/>
        </w:rPr>
        <w:t>d</w:t>
      </w:r>
      <w:r w:rsidR="00AF225D" w:rsidRPr="00774643">
        <w:rPr>
          <w:rFonts w:cs="Times New Roman"/>
          <w:sz w:val="20"/>
        </w:rPr>
        <w:t xml:space="preserve"> </w:t>
      </w:r>
      <w:proofErr w:type="gramStart"/>
      <w:r w:rsidR="00AF225D" w:rsidRPr="00774643">
        <w:rPr>
          <w:rFonts w:cs="Times New Roman"/>
          <w:sz w:val="20"/>
        </w:rPr>
        <w:t xml:space="preserve">surveyed </w:t>
      </w:r>
      <w:r w:rsidR="00503DA7">
        <w:rPr>
          <w:rFonts w:cs="Times New Roman"/>
          <w:sz w:val="20"/>
        </w:rPr>
        <w:t xml:space="preserve"> several</w:t>
      </w:r>
      <w:proofErr w:type="gramEnd"/>
      <w:r w:rsidR="00AF225D" w:rsidRPr="00774643">
        <w:rPr>
          <w:rFonts w:cs="Times New Roman"/>
          <w:sz w:val="20"/>
        </w:rPr>
        <w:t xml:space="preserve"> fish markets in the country which ha</w:t>
      </w:r>
      <w:r w:rsidR="0036712B" w:rsidRPr="00774643">
        <w:rPr>
          <w:rFonts w:cs="Times New Roman"/>
          <w:sz w:val="20"/>
        </w:rPr>
        <w:t>d</w:t>
      </w:r>
      <w:r w:rsidR="00AF225D" w:rsidRPr="00774643">
        <w:rPr>
          <w:rFonts w:cs="Times New Roman"/>
          <w:sz w:val="20"/>
        </w:rPr>
        <w:t xml:space="preserve"> been mproved with this money </w:t>
      </w:r>
      <w:r w:rsidR="00503DA7">
        <w:rPr>
          <w:rFonts w:cs="Times New Roman"/>
          <w:color w:val="FF0000"/>
          <w:sz w:val="20"/>
        </w:rPr>
        <w:t xml:space="preserve"> but</w:t>
      </w:r>
      <w:r w:rsidR="00AF225D" w:rsidRPr="00774643">
        <w:rPr>
          <w:rFonts w:cs="Times New Roman"/>
          <w:sz w:val="20"/>
        </w:rPr>
        <w:t xml:space="preserve"> ha</w:t>
      </w:r>
      <w:r w:rsidR="0036712B" w:rsidRPr="00774643">
        <w:rPr>
          <w:rFonts w:cs="Times New Roman"/>
          <w:sz w:val="20"/>
        </w:rPr>
        <w:t>d</w:t>
      </w:r>
      <w:r w:rsidR="00AF225D" w:rsidRPr="00774643">
        <w:rPr>
          <w:rFonts w:cs="Times New Roman"/>
          <w:sz w:val="20"/>
        </w:rPr>
        <w:t xml:space="preserve"> been taken over by men,</w:t>
      </w:r>
      <w:r w:rsidR="00145C06" w:rsidRPr="00774643">
        <w:rPr>
          <w:rFonts w:cs="Times New Roman"/>
          <w:sz w:val="20"/>
        </w:rPr>
        <w:t xml:space="preserve"> including</w:t>
      </w:r>
      <w:r w:rsidR="00AF225D" w:rsidRPr="00774643">
        <w:rPr>
          <w:rFonts w:cs="Times New Roman"/>
          <w:sz w:val="20"/>
        </w:rPr>
        <w:t xml:space="preserve"> m</w:t>
      </w:r>
      <w:r w:rsidR="0036712B" w:rsidRPr="00774643">
        <w:rPr>
          <w:rFonts w:cs="Times New Roman"/>
          <w:sz w:val="20"/>
        </w:rPr>
        <w:t>ale</w:t>
      </w:r>
      <w:r w:rsidR="00AF225D" w:rsidRPr="00774643">
        <w:rPr>
          <w:rFonts w:cs="Times New Roman"/>
          <w:sz w:val="20"/>
        </w:rPr>
        <w:t xml:space="preserve"> merchants who were not in fisheries</w:t>
      </w:r>
      <w:r w:rsidR="00503DA7">
        <w:rPr>
          <w:rFonts w:cs="Times New Roman"/>
          <w:sz w:val="20"/>
        </w:rPr>
        <w:t>,</w:t>
      </w:r>
      <w:r w:rsidR="00AF225D" w:rsidRPr="00774643">
        <w:rPr>
          <w:rFonts w:cs="Times New Roman"/>
          <w:sz w:val="20"/>
        </w:rPr>
        <w:t xml:space="preserve"> earlier. </w:t>
      </w:r>
      <w:r w:rsidR="00145C06" w:rsidRPr="00774643">
        <w:rPr>
          <w:rFonts w:cs="Times New Roman"/>
          <w:sz w:val="20"/>
        </w:rPr>
        <w:t>She suggested that to</w:t>
      </w:r>
      <w:r w:rsidR="00AF225D" w:rsidRPr="00774643">
        <w:rPr>
          <w:rFonts w:cs="Times New Roman"/>
          <w:sz w:val="20"/>
        </w:rPr>
        <w:t xml:space="preserve"> be gender conscious, some positive gender discrimination </w:t>
      </w:r>
      <w:r w:rsidR="00145C06" w:rsidRPr="00774643">
        <w:rPr>
          <w:rFonts w:cs="Times New Roman"/>
          <w:sz w:val="20"/>
        </w:rPr>
        <w:t>was necessary with</w:t>
      </w:r>
      <w:r w:rsidR="00AF225D" w:rsidRPr="00774643">
        <w:rPr>
          <w:rFonts w:cs="Times New Roman"/>
          <w:sz w:val="20"/>
        </w:rPr>
        <w:t xml:space="preserve"> some very detailed regulations for the way this money w</w:t>
      </w:r>
      <w:r w:rsidR="0036712B" w:rsidRPr="00774643">
        <w:rPr>
          <w:rFonts w:cs="Times New Roman"/>
          <w:sz w:val="20"/>
        </w:rPr>
        <w:t>ould</w:t>
      </w:r>
      <w:r w:rsidR="00AF225D" w:rsidRPr="00774643">
        <w:rPr>
          <w:rFonts w:cs="Times New Roman"/>
          <w:sz w:val="20"/>
        </w:rPr>
        <w:t xml:space="preserve"> be u</w:t>
      </w:r>
      <w:r w:rsidR="00503DA7">
        <w:rPr>
          <w:rFonts w:cs="Times New Roman"/>
          <w:sz w:val="20"/>
        </w:rPr>
        <w:t>tili</w:t>
      </w:r>
      <w:r w:rsidR="00AF225D" w:rsidRPr="00774643">
        <w:rPr>
          <w:rFonts w:cs="Times New Roman"/>
          <w:sz w:val="20"/>
        </w:rPr>
        <w:t>sed</w:t>
      </w:r>
      <w:r w:rsidR="00145C06" w:rsidRPr="00774643">
        <w:rPr>
          <w:rFonts w:cs="Times New Roman"/>
          <w:sz w:val="20"/>
        </w:rPr>
        <w:t xml:space="preserve"> even</w:t>
      </w:r>
      <w:r w:rsidR="0036712B" w:rsidRPr="00774643">
        <w:rPr>
          <w:rFonts w:cs="Times New Roman"/>
          <w:sz w:val="20"/>
        </w:rPr>
        <w:t xml:space="preserve"> for</w:t>
      </w:r>
      <w:r w:rsidR="00145C06" w:rsidRPr="00774643">
        <w:rPr>
          <w:rFonts w:cs="Times New Roman"/>
          <w:sz w:val="20"/>
        </w:rPr>
        <w:t xml:space="preserve"> cooperatives</w:t>
      </w:r>
      <w:r w:rsidR="00AF225D" w:rsidRPr="00774643">
        <w:rPr>
          <w:rFonts w:cs="Times New Roman"/>
          <w:sz w:val="20"/>
        </w:rPr>
        <w:t>.</w:t>
      </w:r>
    </w:p>
    <w:p w:rsidR="00AF225D" w:rsidRPr="00774643" w:rsidRDefault="00033113" w:rsidP="00AF225D">
      <w:pPr>
        <w:rPr>
          <w:rFonts w:cs="Times New Roman"/>
          <w:sz w:val="20"/>
        </w:rPr>
      </w:pPr>
      <w:r w:rsidRPr="00774643">
        <w:rPr>
          <w:rFonts w:cs="Times New Roman"/>
          <w:sz w:val="20"/>
        </w:rPr>
        <w:t xml:space="preserve"> Dilip Kumar said that </w:t>
      </w:r>
      <w:r w:rsidR="0040758E" w:rsidRPr="00774643">
        <w:rPr>
          <w:rFonts w:cs="Times New Roman"/>
          <w:sz w:val="20"/>
        </w:rPr>
        <w:t xml:space="preserve">to develop </w:t>
      </w:r>
      <w:r w:rsidR="00503DA7">
        <w:rPr>
          <w:rFonts w:cs="Times New Roman"/>
          <w:sz w:val="20"/>
        </w:rPr>
        <w:t xml:space="preserve">bheel </w:t>
      </w:r>
      <w:r w:rsidR="00AF225D" w:rsidRPr="00774643">
        <w:rPr>
          <w:rFonts w:cs="Times New Roman"/>
          <w:sz w:val="20"/>
        </w:rPr>
        <w:t>fisheries, resources</w:t>
      </w:r>
      <w:r w:rsidR="0036712B" w:rsidRPr="00774643">
        <w:rPr>
          <w:rFonts w:cs="Times New Roman"/>
          <w:sz w:val="20"/>
        </w:rPr>
        <w:t xml:space="preserve"> had to be developed</w:t>
      </w:r>
      <w:proofErr w:type="gramStart"/>
      <w:r w:rsidR="00AF225D" w:rsidRPr="00774643">
        <w:rPr>
          <w:rFonts w:cs="Times New Roman"/>
          <w:sz w:val="20"/>
        </w:rPr>
        <w:t>,  the</w:t>
      </w:r>
      <w:proofErr w:type="gramEnd"/>
      <w:r w:rsidR="00AF225D" w:rsidRPr="00774643">
        <w:rPr>
          <w:rFonts w:cs="Times New Roman"/>
          <w:sz w:val="20"/>
        </w:rPr>
        <w:t xml:space="preserve"> ecosystem</w:t>
      </w:r>
      <w:r w:rsidR="0036712B" w:rsidRPr="00774643">
        <w:rPr>
          <w:rFonts w:cs="Times New Roman"/>
          <w:sz w:val="20"/>
        </w:rPr>
        <w:t xml:space="preserve"> restored and</w:t>
      </w:r>
      <w:r w:rsidR="00AF225D" w:rsidRPr="00774643">
        <w:rPr>
          <w:rFonts w:cs="Times New Roman"/>
          <w:sz w:val="20"/>
        </w:rPr>
        <w:t xml:space="preserve"> rehabilitate</w:t>
      </w:r>
      <w:r w:rsidR="0036712B" w:rsidRPr="00774643">
        <w:rPr>
          <w:rFonts w:cs="Times New Roman"/>
          <w:sz w:val="20"/>
        </w:rPr>
        <w:t>d</w:t>
      </w:r>
      <w:r w:rsidRPr="00774643">
        <w:rPr>
          <w:rFonts w:cs="Times New Roman"/>
          <w:sz w:val="20"/>
        </w:rPr>
        <w:t>;</w:t>
      </w:r>
      <w:r w:rsidR="00AF225D" w:rsidRPr="00774643">
        <w:rPr>
          <w:rFonts w:cs="Times New Roman"/>
          <w:sz w:val="20"/>
        </w:rPr>
        <w:t xml:space="preserve"> but </w:t>
      </w:r>
      <w:r w:rsidR="0036712B" w:rsidRPr="00774643">
        <w:rPr>
          <w:rFonts w:cs="Times New Roman"/>
          <w:sz w:val="20"/>
        </w:rPr>
        <w:t xml:space="preserve">the </w:t>
      </w:r>
      <w:r w:rsidR="00AF225D" w:rsidRPr="00774643">
        <w:rPr>
          <w:rFonts w:cs="Times New Roman"/>
          <w:sz w:val="20"/>
        </w:rPr>
        <w:t xml:space="preserve">first </w:t>
      </w:r>
      <w:r w:rsidR="0036712B" w:rsidRPr="00774643">
        <w:rPr>
          <w:rFonts w:cs="Times New Roman"/>
          <w:sz w:val="20"/>
        </w:rPr>
        <w:t xml:space="preserve"> step was</w:t>
      </w:r>
      <w:r w:rsidR="00AF225D" w:rsidRPr="00774643">
        <w:rPr>
          <w:rFonts w:cs="Times New Roman"/>
          <w:sz w:val="20"/>
        </w:rPr>
        <w:t xml:space="preserve"> demarcation and then preventi</w:t>
      </w:r>
      <w:r w:rsidR="0036712B" w:rsidRPr="00774643">
        <w:rPr>
          <w:rFonts w:cs="Times New Roman"/>
          <w:sz w:val="20"/>
        </w:rPr>
        <w:t xml:space="preserve">on of </w:t>
      </w:r>
      <w:r w:rsidR="00AF225D" w:rsidRPr="00774643">
        <w:rPr>
          <w:rFonts w:cs="Times New Roman"/>
          <w:sz w:val="20"/>
        </w:rPr>
        <w:t xml:space="preserve"> encroachment by agriculture. </w:t>
      </w:r>
      <w:r w:rsidR="0036712B" w:rsidRPr="00774643">
        <w:rPr>
          <w:rFonts w:cs="Times New Roman"/>
          <w:sz w:val="20"/>
        </w:rPr>
        <w:t xml:space="preserve"> He was in complete agreement with </w:t>
      </w:r>
      <w:r w:rsidR="00AF225D" w:rsidRPr="00774643">
        <w:rPr>
          <w:rFonts w:cs="Times New Roman"/>
          <w:sz w:val="20"/>
        </w:rPr>
        <w:t>Ananthan</w:t>
      </w:r>
      <w:r w:rsidR="0036712B" w:rsidRPr="00774643">
        <w:rPr>
          <w:rFonts w:cs="Times New Roman"/>
          <w:sz w:val="20"/>
        </w:rPr>
        <w:t xml:space="preserve"> regarding cooperatives</w:t>
      </w:r>
      <w:r w:rsidR="00AF225D" w:rsidRPr="00774643">
        <w:rPr>
          <w:rFonts w:cs="Times New Roman"/>
          <w:sz w:val="20"/>
        </w:rPr>
        <w:t xml:space="preserve">. </w:t>
      </w:r>
      <w:r w:rsidR="0036712B" w:rsidRPr="00774643">
        <w:rPr>
          <w:rFonts w:cs="Times New Roman"/>
          <w:sz w:val="20"/>
        </w:rPr>
        <w:t>T</w:t>
      </w:r>
      <w:r w:rsidR="00AF225D" w:rsidRPr="00774643">
        <w:rPr>
          <w:rFonts w:cs="Times New Roman"/>
          <w:sz w:val="20"/>
        </w:rPr>
        <w:t xml:space="preserve">he policy document </w:t>
      </w:r>
      <w:r w:rsidR="0036712B" w:rsidRPr="00774643">
        <w:rPr>
          <w:rFonts w:cs="Times New Roman"/>
          <w:sz w:val="20"/>
        </w:rPr>
        <w:t xml:space="preserve">stated </w:t>
      </w:r>
      <w:r w:rsidR="00AF225D" w:rsidRPr="00774643">
        <w:rPr>
          <w:rFonts w:cs="Times New Roman"/>
          <w:sz w:val="20"/>
        </w:rPr>
        <w:t xml:space="preserve">that the first and </w:t>
      </w:r>
      <w:proofErr w:type="gramStart"/>
      <w:r w:rsidR="00AF225D" w:rsidRPr="00774643">
        <w:rPr>
          <w:rFonts w:cs="Times New Roman"/>
          <w:sz w:val="20"/>
        </w:rPr>
        <w:t>foremost</w:t>
      </w:r>
      <w:proofErr w:type="gramEnd"/>
      <w:r w:rsidR="00AF225D" w:rsidRPr="00774643">
        <w:rPr>
          <w:rFonts w:cs="Times New Roman"/>
          <w:sz w:val="20"/>
        </w:rPr>
        <w:t xml:space="preserve"> step </w:t>
      </w:r>
      <w:r w:rsidR="00D146FE" w:rsidRPr="00774643">
        <w:rPr>
          <w:rFonts w:cs="Times New Roman"/>
          <w:sz w:val="20"/>
        </w:rPr>
        <w:t>wa</w:t>
      </w:r>
      <w:r w:rsidR="00AF225D" w:rsidRPr="00774643">
        <w:rPr>
          <w:rFonts w:cs="Times New Roman"/>
          <w:sz w:val="20"/>
        </w:rPr>
        <w:t>s to strengthen cooperative institutions</w:t>
      </w:r>
      <w:r w:rsidRPr="00774643">
        <w:rPr>
          <w:rFonts w:cs="Times New Roman"/>
          <w:sz w:val="20"/>
        </w:rPr>
        <w:t xml:space="preserve"> and</w:t>
      </w:r>
      <w:r w:rsidR="00AF225D" w:rsidRPr="00774643">
        <w:rPr>
          <w:rFonts w:cs="Times New Roman"/>
          <w:sz w:val="20"/>
        </w:rPr>
        <w:t xml:space="preserve"> not </w:t>
      </w:r>
      <w:r w:rsidR="00503DA7">
        <w:rPr>
          <w:rFonts w:cs="Times New Roman"/>
          <w:sz w:val="20"/>
        </w:rPr>
        <w:t xml:space="preserve">to </w:t>
      </w:r>
      <w:r w:rsidR="00AF225D" w:rsidRPr="00774643">
        <w:rPr>
          <w:rFonts w:cs="Times New Roman"/>
          <w:sz w:val="20"/>
        </w:rPr>
        <w:t>tak</w:t>
      </w:r>
      <w:r w:rsidR="00503DA7">
        <w:rPr>
          <w:rFonts w:cs="Times New Roman"/>
          <w:sz w:val="20"/>
        </w:rPr>
        <w:t>e</w:t>
      </w:r>
      <w:r w:rsidR="00AF225D" w:rsidRPr="00774643">
        <w:rPr>
          <w:rFonts w:cs="Times New Roman"/>
          <w:sz w:val="20"/>
        </w:rPr>
        <w:t xml:space="preserve"> seed farm</w:t>
      </w:r>
      <w:r w:rsidR="00D146FE" w:rsidRPr="00774643">
        <w:rPr>
          <w:rFonts w:cs="Times New Roman"/>
          <w:sz w:val="20"/>
        </w:rPr>
        <w:t>s</w:t>
      </w:r>
      <w:r w:rsidR="00AF225D" w:rsidRPr="00774643">
        <w:rPr>
          <w:rFonts w:cs="Times New Roman"/>
          <w:sz w:val="20"/>
        </w:rPr>
        <w:t xml:space="preserve"> and seed production</w:t>
      </w:r>
      <w:r w:rsidR="00503DA7">
        <w:rPr>
          <w:rFonts w:cs="Times New Roman"/>
          <w:sz w:val="20"/>
        </w:rPr>
        <w:t>. He</w:t>
      </w:r>
      <w:r w:rsidRPr="00774643">
        <w:rPr>
          <w:rFonts w:cs="Times New Roman"/>
          <w:sz w:val="20"/>
        </w:rPr>
        <w:t>, point</w:t>
      </w:r>
      <w:r w:rsidR="00503DA7">
        <w:rPr>
          <w:rFonts w:cs="Times New Roman"/>
          <w:sz w:val="20"/>
        </w:rPr>
        <w:t xml:space="preserve">ed </w:t>
      </w:r>
      <w:r w:rsidRPr="00774643">
        <w:rPr>
          <w:rFonts w:cs="Times New Roman"/>
          <w:sz w:val="20"/>
        </w:rPr>
        <w:t>out that FISHCOPFED d</w:t>
      </w:r>
      <w:r w:rsidR="00D146FE" w:rsidRPr="00774643">
        <w:rPr>
          <w:rFonts w:cs="Times New Roman"/>
          <w:sz w:val="20"/>
        </w:rPr>
        <w:t xml:space="preserve">id </w:t>
      </w:r>
      <w:r w:rsidRPr="00774643">
        <w:rPr>
          <w:rFonts w:cs="Times New Roman"/>
          <w:sz w:val="20"/>
        </w:rPr>
        <w:t>not</w:t>
      </w:r>
      <w:r w:rsidR="00AF225D" w:rsidRPr="00774643">
        <w:rPr>
          <w:rFonts w:cs="Times New Roman"/>
          <w:sz w:val="20"/>
        </w:rPr>
        <w:t xml:space="preserve"> have</w:t>
      </w:r>
      <w:r w:rsidR="00E01B33" w:rsidRPr="00774643">
        <w:rPr>
          <w:rFonts w:cs="Times New Roman"/>
          <w:sz w:val="20"/>
        </w:rPr>
        <w:t xml:space="preserve"> the</w:t>
      </w:r>
      <w:r w:rsidR="00AF225D" w:rsidRPr="00774643">
        <w:rPr>
          <w:rFonts w:cs="Times New Roman"/>
          <w:sz w:val="20"/>
        </w:rPr>
        <w:t xml:space="preserve"> technical capability or human resources to support </w:t>
      </w:r>
      <w:r w:rsidR="00D146FE" w:rsidRPr="00774643">
        <w:rPr>
          <w:rFonts w:cs="Times New Roman"/>
          <w:sz w:val="20"/>
        </w:rPr>
        <w:t>such</w:t>
      </w:r>
      <w:r w:rsidR="00AF225D" w:rsidRPr="00774643">
        <w:rPr>
          <w:rFonts w:cs="Times New Roman"/>
          <w:sz w:val="20"/>
        </w:rPr>
        <w:t xml:space="preserve"> activity. </w:t>
      </w:r>
    </w:p>
    <w:p w:rsidR="00AF225D" w:rsidRPr="00774643" w:rsidRDefault="00033113" w:rsidP="00AF225D">
      <w:pPr>
        <w:rPr>
          <w:rFonts w:cs="Times New Roman"/>
          <w:sz w:val="20"/>
        </w:rPr>
      </w:pPr>
      <w:r w:rsidRPr="00774643">
        <w:rPr>
          <w:rFonts w:cs="Times New Roman"/>
          <w:sz w:val="20"/>
        </w:rPr>
        <w:t>Pradip</w:t>
      </w:r>
      <w:r w:rsidR="00503DA7">
        <w:rPr>
          <w:rFonts w:cs="Times New Roman"/>
          <w:sz w:val="20"/>
        </w:rPr>
        <w:t xml:space="preserve"> told </w:t>
      </w:r>
      <w:r w:rsidR="00AF225D" w:rsidRPr="00774643">
        <w:rPr>
          <w:rFonts w:cs="Times New Roman"/>
          <w:sz w:val="20"/>
        </w:rPr>
        <w:t xml:space="preserve">Mishra </w:t>
      </w:r>
      <w:r w:rsidRPr="00774643">
        <w:rPr>
          <w:rFonts w:cs="Times New Roman"/>
          <w:sz w:val="20"/>
        </w:rPr>
        <w:t>said they</w:t>
      </w:r>
      <w:r w:rsidR="00AF225D" w:rsidRPr="00774643">
        <w:rPr>
          <w:rFonts w:cs="Times New Roman"/>
          <w:sz w:val="20"/>
        </w:rPr>
        <w:t xml:space="preserve"> ha</w:t>
      </w:r>
      <w:r w:rsidR="00503DA7">
        <w:rPr>
          <w:rFonts w:cs="Times New Roman"/>
          <w:sz w:val="20"/>
        </w:rPr>
        <w:t xml:space="preserve">d </w:t>
      </w:r>
      <w:r w:rsidR="00AF225D" w:rsidRPr="00774643">
        <w:rPr>
          <w:rFonts w:cs="Times New Roman"/>
          <w:sz w:val="20"/>
        </w:rPr>
        <w:t xml:space="preserve">some experience with cooperatives </w:t>
      </w:r>
      <w:r w:rsidRPr="00774643">
        <w:rPr>
          <w:rFonts w:cs="Times New Roman"/>
          <w:sz w:val="20"/>
        </w:rPr>
        <w:t>and</w:t>
      </w:r>
      <w:r w:rsidR="00503DA7">
        <w:rPr>
          <w:rFonts w:cs="Times New Roman"/>
          <w:sz w:val="20"/>
        </w:rPr>
        <w:t xml:space="preserve"> </w:t>
      </w:r>
      <w:r w:rsidRPr="00774643">
        <w:rPr>
          <w:rFonts w:cs="Times New Roman"/>
          <w:sz w:val="20"/>
        </w:rPr>
        <w:t>had</w:t>
      </w:r>
      <w:r w:rsidR="00AF225D" w:rsidRPr="00774643">
        <w:rPr>
          <w:rFonts w:cs="Times New Roman"/>
          <w:sz w:val="20"/>
        </w:rPr>
        <w:t xml:space="preserve"> not seen</w:t>
      </w:r>
      <w:r w:rsidR="00D146FE" w:rsidRPr="00774643">
        <w:rPr>
          <w:rFonts w:cs="Times New Roman"/>
          <w:sz w:val="20"/>
        </w:rPr>
        <w:t xml:space="preserve"> them</w:t>
      </w:r>
      <w:r w:rsidR="00AF225D" w:rsidRPr="00774643">
        <w:rPr>
          <w:rFonts w:cs="Times New Roman"/>
          <w:sz w:val="20"/>
        </w:rPr>
        <w:t xml:space="preserve"> </w:t>
      </w:r>
      <w:r w:rsidR="00503DA7">
        <w:rPr>
          <w:rFonts w:cs="Times New Roman"/>
          <w:sz w:val="20"/>
        </w:rPr>
        <w:t>operating</w:t>
      </w:r>
      <w:r w:rsidR="00AF225D" w:rsidRPr="00774643">
        <w:rPr>
          <w:rFonts w:cs="Times New Roman"/>
          <w:sz w:val="20"/>
        </w:rPr>
        <w:t xml:space="preserve"> to fulfil their mission. Either the</w:t>
      </w:r>
      <w:r w:rsidR="00D146FE" w:rsidRPr="00774643">
        <w:rPr>
          <w:rFonts w:cs="Times New Roman"/>
          <w:sz w:val="20"/>
        </w:rPr>
        <w:t>y were</w:t>
      </w:r>
      <w:r w:rsidR="00AF225D" w:rsidRPr="00774643">
        <w:rPr>
          <w:rFonts w:cs="Times New Roman"/>
          <w:sz w:val="20"/>
        </w:rPr>
        <w:t xml:space="preserve"> not </w:t>
      </w:r>
      <w:r w:rsidR="00503DA7">
        <w:rPr>
          <w:rFonts w:cs="Times New Roman"/>
          <w:sz w:val="20"/>
        </w:rPr>
        <w:t>runn</w:t>
      </w:r>
      <w:r w:rsidR="00D146FE" w:rsidRPr="00774643">
        <w:rPr>
          <w:rFonts w:cs="Times New Roman"/>
          <w:sz w:val="20"/>
        </w:rPr>
        <w:t>ing</w:t>
      </w:r>
      <w:r w:rsidR="00AF225D" w:rsidRPr="00774643">
        <w:rPr>
          <w:rFonts w:cs="Times New Roman"/>
          <w:sz w:val="20"/>
        </w:rPr>
        <w:t xml:space="preserve"> at all or </w:t>
      </w:r>
      <w:r w:rsidR="00D146FE" w:rsidRPr="00774643">
        <w:rPr>
          <w:rFonts w:cs="Times New Roman"/>
          <w:sz w:val="20"/>
        </w:rPr>
        <w:t xml:space="preserve">were functioning </w:t>
      </w:r>
      <w:r w:rsidR="00AF225D" w:rsidRPr="00774643">
        <w:rPr>
          <w:rFonts w:cs="Times New Roman"/>
          <w:sz w:val="20"/>
        </w:rPr>
        <w:t xml:space="preserve">for some other purpose. The membership </w:t>
      </w:r>
      <w:r w:rsidR="00AF225D" w:rsidRPr="00774643">
        <w:rPr>
          <w:rFonts w:cs="Times New Roman"/>
          <w:sz w:val="20"/>
        </w:rPr>
        <w:lastRenderedPageBreak/>
        <w:t xml:space="preserve">data and other things </w:t>
      </w:r>
      <w:r w:rsidR="00D146FE" w:rsidRPr="00774643">
        <w:rPr>
          <w:rFonts w:cs="Times New Roman"/>
          <w:sz w:val="20"/>
        </w:rPr>
        <w:t>we</w:t>
      </w:r>
      <w:r w:rsidR="00AF225D" w:rsidRPr="00774643">
        <w:rPr>
          <w:rFonts w:cs="Times New Roman"/>
          <w:sz w:val="20"/>
        </w:rPr>
        <w:t>re largely meaningless to the rank and file</w:t>
      </w:r>
      <w:r w:rsidR="002E0318">
        <w:rPr>
          <w:rFonts w:cs="Times New Roman"/>
          <w:sz w:val="20"/>
        </w:rPr>
        <w:t xml:space="preserve"> of</w:t>
      </w:r>
      <w:r w:rsidR="00AF225D" w:rsidRPr="00774643">
        <w:rPr>
          <w:rFonts w:cs="Times New Roman"/>
          <w:sz w:val="20"/>
        </w:rPr>
        <w:t xml:space="preserve"> fishers or fishworkers. How c</w:t>
      </w:r>
      <w:r w:rsidR="00D146FE" w:rsidRPr="00774643">
        <w:rPr>
          <w:rFonts w:cs="Times New Roman"/>
          <w:sz w:val="20"/>
        </w:rPr>
        <w:t xml:space="preserve">ould </w:t>
      </w:r>
      <w:r w:rsidR="00AF225D" w:rsidRPr="00774643">
        <w:rPr>
          <w:rFonts w:cs="Times New Roman"/>
          <w:sz w:val="20"/>
        </w:rPr>
        <w:t>coop</w:t>
      </w:r>
      <w:r w:rsidRPr="00774643">
        <w:rPr>
          <w:rFonts w:cs="Times New Roman"/>
          <w:sz w:val="20"/>
        </w:rPr>
        <w:t>erative</w:t>
      </w:r>
      <w:r w:rsidR="00AF225D" w:rsidRPr="00774643">
        <w:rPr>
          <w:rFonts w:cs="Times New Roman"/>
          <w:sz w:val="20"/>
        </w:rPr>
        <w:t xml:space="preserve">s function meaningfully for the purpose they </w:t>
      </w:r>
      <w:r w:rsidR="00D146FE" w:rsidRPr="00774643">
        <w:rPr>
          <w:rFonts w:cs="Times New Roman"/>
          <w:sz w:val="20"/>
        </w:rPr>
        <w:t>were</w:t>
      </w:r>
      <w:r w:rsidR="00AF225D" w:rsidRPr="00774643">
        <w:rPr>
          <w:rFonts w:cs="Times New Roman"/>
          <w:sz w:val="20"/>
        </w:rPr>
        <w:t xml:space="preserve"> meant for</w:t>
      </w:r>
      <w:r w:rsidRPr="00774643">
        <w:rPr>
          <w:rFonts w:cs="Times New Roman"/>
          <w:sz w:val="20"/>
        </w:rPr>
        <w:t>?</w:t>
      </w:r>
      <w:r w:rsidR="002E0318">
        <w:rPr>
          <w:rFonts w:cs="Times New Roman"/>
          <w:sz w:val="20"/>
        </w:rPr>
        <w:t xml:space="preserve"> </w:t>
      </w:r>
      <w:r w:rsidRPr="00774643">
        <w:rPr>
          <w:rFonts w:cs="Times New Roman"/>
          <w:sz w:val="20"/>
        </w:rPr>
        <w:t>His s</w:t>
      </w:r>
      <w:r w:rsidR="00AF225D" w:rsidRPr="00774643">
        <w:rPr>
          <w:rFonts w:cs="Times New Roman"/>
          <w:sz w:val="20"/>
        </w:rPr>
        <w:t xml:space="preserve">econd question </w:t>
      </w:r>
      <w:r w:rsidRPr="00774643">
        <w:rPr>
          <w:rFonts w:cs="Times New Roman"/>
          <w:sz w:val="20"/>
        </w:rPr>
        <w:t>was</w:t>
      </w:r>
      <w:r w:rsidR="00AF225D" w:rsidRPr="00774643">
        <w:rPr>
          <w:rFonts w:cs="Times New Roman"/>
          <w:sz w:val="20"/>
        </w:rPr>
        <w:t xml:space="preserve"> about </w:t>
      </w:r>
      <w:r w:rsidRPr="00774643">
        <w:rPr>
          <w:rFonts w:cs="Times New Roman"/>
          <w:sz w:val="20"/>
        </w:rPr>
        <w:t xml:space="preserve">the </w:t>
      </w:r>
      <w:r w:rsidR="00AF225D" w:rsidRPr="00774643">
        <w:rPr>
          <w:rFonts w:cs="Times New Roman"/>
          <w:sz w:val="20"/>
        </w:rPr>
        <w:t>accident insurance policy. Earlier</w:t>
      </w:r>
      <w:r w:rsidRPr="00774643">
        <w:rPr>
          <w:rFonts w:cs="Times New Roman"/>
          <w:sz w:val="20"/>
        </w:rPr>
        <w:t>, he said they</w:t>
      </w:r>
      <w:r w:rsidR="00AF225D" w:rsidRPr="00774643">
        <w:rPr>
          <w:rFonts w:cs="Times New Roman"/>
          <w:sz w:val="20"/>
        </w:rPr>
        <w:t xml:space="preserve"> were getting accident insurance policy from the department. Now it </w:t>
      </w:r>
      <w:r w:rsidR="00D146FE" w:rsidRPr="00774643">
        <w:rPr>
          <w:rFonts w:cs="Times New Roman"/>
          <w:sz w:val="20"/>
        </w:rPr>
        <w:t>was being</w:t>
      </w:r>
      <w:r w:rsidR="00AF225D" w:rsidRPr="00774643">
        <w:rPr>
          <w:rFonts w:cs="Times New Roman"/>
          <w:sz w:val="20"/>
        </w:rPr>
        <w:t xml:space="preserve"> tacked with PMJJSY. Even a common person c</w:t>
      </w:r>
      <w:r w:rsidR="00D146FE" w:rsidRPr="00774643">
        <w:rPr>
          <w:rFonts w:cs="Times New Roman"/>
          <w:sz w:val="20"/>
        </w:rPr>
        <w:t>ould</w:t>
      </w:r>
      <w:r w:rsidR="00AF225D" w:rsidRPr="00774643">
        <w:rPr>
          <w:rFonts w:cs="Times New Roman"/>
          <w:sz w:val="20"/>
        </w:rPr>
        <w:t xml:space="preserve"> get PMJJSY. </w:t>
      </w:r>
      <w:r w:rsidR="00D146FE" w:rsidRPr="00774643">
        <w:rPr>
          <w:rFonts w:cs="Times New Roman"/>
          <w:sz w:val="20"/>
        </w:rPr>
        <w:t xml:space="preserve"> By </w:t>
      </w:r>
      <w:r w:rsidR="002E0318">
        <w:rPr>
          <w:rFonts w:cs="Times New Roman"/>
          <w:sz w:val="20"/>
        </w:rPr>
        <w:t xml:space="preserve">fastening </w:t>
      </w:r>
      <w:r w:rsidR="00D146FE" w:rsidRPr="00774643">
        <w:rPr>
          <w:rFonts w:cs="Times New Roman"/>
          <w:sz w:val="20"/>
        </w:rPr>
        <w:t>it</w:t>
      </w:r>
      <w:r w:rsidR="00AF225D" w:rsidRPr="00774643">
        <w:rPr>
          <w:rFonts w:cs="Times New Roman"/>
          <w:sz w:val="20"/>
        </w:rPr>
        <w:t xml:space="preserve"> with PMJJSY</w:t>
      </w:r>
      <w:r w:rsidRPr="00774643">
        <w:rPr>
          <w:rFonts w:cs="Times New Roman"/>
          <w:sz w:val="20"/>
        </w:rPr>
        <w:t xml:space="preserve">, </w:t>
      </w:r>
      <w:r w:rsidR="002E0318">
        <w:rPr>
          <w:rFonts w:cs="Times New Roman"/>
          <w:sz w:val="20"/>
        </w:rPr>
        <w:t>fishers</w:t>
      </w:r>
      <w:r w:rsidR="00D146FE" w:rsidRPr="00774643">
        <w:rPr>
          <w:rFonts w:cs="Times New Roman"/>
          <w:sz w:val="20"/>
        </w:rPr>
        <w:t xml:space="preserve"> were </w:t>
      </w:r>
      <w:r w:rsidR="00AF225D" w:rsidRPr="00774643">
        <w:rPr>
          <w:rFonts w:cs="Times New Roman"/>
          <w:sz w:val="20"/>
        </w:rPr>
        <w:t>allowed to have only one scheme per person</w:t>
      </w:r>
      <w:r w:rsidRPr="00774643">
        <w:rPr>
          <w:rFonts w:cs="Times New Roman"/>
          <w:sz w:val="20"/>
        </w:rPr>
        <w:t xml:space="preserve"> which meant </w:t>
      </w:r>
      <w:r w:rsidR="00AF225D" w:rsidRPr="00774643">
        <w:rPr>
          <w:rFonts w:cs="Times New Roman"/>
          <w:sz w:val="20"/>
        </w:rPr>
        <w:t>curtail</w:t>
      </w:r>
      <w:r w:rsidR="00D146FE" w:rsidRPr="00774643">
        <w:rPr>
          <w:rFonts w:cs="Times New Roman"/>
          <w:sz w:val="20"/>
        </w:rPr>
        <w:t>ment of their</w:t>
      </w:r>
      <w:r w:rsidR="00AF225D" w:rsidRPr="00774643">
        <w:rPr>
          <w:rFonts w:cs="Times New Roman"/>
          <w:sz w:val="20"/>
        </w:rPr>
        <w:t xml:space="preserve"> right</w:t>
      </w:r>
      <w:r w:rsidR="002E0318">
        <w:rPr>
          <w:rFonts w:cs="Times New Roman"/>
          <w:sz w:val="20"/>
        </w:rPr>
        <w:t>s</w:t>
      </w:r>
      <w:r w:rsidR="00AF225D" w:rsidRPr="00774643">
        <w:rPr>
          <w:rFonts w:cs="Times New Roman"/>
          <w:sz w:val="20"/>
        </w:rPr>
        <w:t xml:space="preserve">. </w:t>
      </w:r>
      <w:r w:rsidRPr="00774643">
        <w:rPr>
          <w:rFonts w:cs="Times New Roman"/>
          <w:sz w:val="20"/>
        </w:rPr>
        <w:t>Referring to</w:t>
      </w:r>
      <w:r w:rsidR="00AF225D" w:rsidRPr="00774643">
        <w:rPr>
          <w:rFonts w:cs="Times New Roman"/>
          <w:sz w:val="20"/>
        </w:rPr>
        <w:t xml:space="preserve"> Bibha</w:t>
      </w:r>
      <w:r w:rsidRPr="00774643">
        <w:rPr>
          <w:rFonts w:cs="Times New Roman"/>
          <w:sz w:val="20"/>
        </w:rPr>
        <w:t>’s</w:t>
      </w:r>
      <w:r w:rsidR="00D146FE" w:rsidRPr="00774643">
        <w:rPr>
          <w:rFonts w:cs="Times New Roman"/>
          <w:sz w:val="20"/>
        </w:rPr>
        <w:t xml:space="preserve"> statement regarding</w:t>
      </w:r>
      <w:r w:rsidR="00AF225D" w:rsidRPr="00774643">
        <w:rPr>
          <w:rFonts w:cs="Times New Roman"/>
          <w:sz w:val="20"/>
        </w:rPr>
        <w:t xml:space="preserve"> the woes of fish</w:t>
      </w:r>
      <w:r w:rsidR="002E0318">
        <w:rPr>
          <w:rFonts w:cs="Times New Roman"/>
          <w:sz w:val="20"/>
        </w:rPr>
        <w:t xml:space="preserve"> </w:t>
      </w:r>
      <w:r w:rsidR="00AF225D" w:rsidRPr="00774643">
        <w:rPr>
          <w:rFonts w:cs="Times New Roman"/>
          <w:sz w:val="20"/>
        </w:rPr>
        <w:t>vendors in Patna</w:t>
      </w:r>
      <w:r w:rsidRPr="00774643">
        <w:rPr>
          <w:rFonts w:cs="Times New Roman"/>
          <w:sz w:val="20"/>
        </w:rPr>
        <w:t>, he wanted to know if there was any resistance there, and h</w:t>
      </w:r>
      <w:r w:rsidR="00AF225D" w:rsidRPr="00774643">
        <w:rPr>
          <w:rFonts w:cs="Times New Roman"/>
          <w:sz w:val="20"/>
        </w:rPr>
        <w:t xml:space="preserve">ow </w:t>
      </w:r>
      <w:r w:rsidRPr="00774643">
        <w:rPr>
          <w:rFonts w:cs="Times New Roman"/>
          <w:sz w:val="20"/>
        </w:rPr>
        <w:t>we</w:t>
      </w:r>
      <w:r w:rsidR="00AF225D" w:rsidRPr="00774643">
        <w:rPr>
          <w:rFonts w:cs="Times New Roman"/>
          <w:sz w:val="20"/>
        </w:rPr>
        <w:t xml:space="preserve">re they coping with these problems. </w:t>
      </w:r>
      <w:r w:rsidR="000A6F65" w:rsidRPr="00774643">
        <w:rPr>
          <w:rFonts w:cs="Times New Roman"/>
          <w:sz w:val="20"/>
        </w:rPr>
        <w:t xml:space="preserve">He pointed out that </w:t>
      </w:r>
      <w:r w:rsidR="002E0318">
        <w:rPr>
          <w:rFonts w:cs="Times New Roman"/>
          <w:sz w:val="20"/>
        </w:rPr>
        <w:t xml:space="preserve">her presentation made no </w:t>
      </w:r>
      <w:r w:rsidR="00AF225D" w:rsidRPr="00774643">
        <w:rPr>
          <w:rFonts w:cs="Times New Roman"/>
          <w:sz w:val="20"/>
        </w:rPr>
        <w:t>mention about the rights of the fish vendors</w:t>
      </w:r>
      <w:r w:rsidR="000A6F65" w:rsidRPr="00774643">
        <w:rPr>
          <w:rFonts w:cs="Times New Roman"/>
          <w:sz w:val="20"/>
        </w:rPr>
        <w:t xml:space="preserve"> </w:t>
      </w:r>
      <w:r w:rsidR="002E0318">
        <w:rPr>
          <w:rFonts w:cs="Times New Roman"/>
          <w:sz w:val="20"/>
        </w:rPr>
        <w:t>even though</w:t>
      </w:r>
      <w:r w:rsidR="000A6F65" w:rsidRPr="00774643">
        <w:rPr>
          <w:rFonts w:cs="Times New Roman"/>
          <w:sz w:val="20"/>
        </w:rPr>
        <w:t xml:space="preserve"> t</w:t>
      </w:r>
      <w:r w:rsidR="00AF225D" w:rsidRPr="00774643">
        <w:rPr>
          <w:rFonts w:cs="Times New Roman"/>
          <w:sz w:val="20"/>
        </w:rPr>
        <w:t xml:space="preserve">he </w:t>
      </w:r>
      <w:r w:rsidR="000A6F65" w:rsidRPr="00774643">
        <w:rPr>
          <w:rFonts w:cs="Times New Roman"/>
          <w:sz w:val="20"/>
        </w:rPr>
        <w:t>Street Vendors Rights Act</w:t>
      </w:r>
      <w:r w:rsidR="00D146FE" w:rsidRPr="00774643">
        <w:rPr>
          <w:rFonts w:cs="Times New Roman"/>
          <w:sz w:val="20"/>
        </w:rPr>
        <w:t xml:space="preserve"> was </w:t>
      </w:r>
      <w:r w:rsidR="002E0318">
        <w:rPr>
          <w:rFonts w:cs="Times New Roman"/>
          <w:sz w:val="20"/>
        </w:rPr>
        <w:t>in existence</w:t>
      </w:r>
      <w:r w:rsidR="000A6F65" w:rsidRPr="00774643">
        <w:rPr>
          <w:rFonts w:cs="Times New Roman"/>
          <w:sz w:val="20"/>
        </w:rPr>
        <w:t>.</w:t>
      </w:r>
    </w:p>
    <w:p w:rsidR="00AF225D" w:rsidRPr="00774643" w:rsidRDefault="00AF225D" w:rsidP="00AF225D">
      <w:pPr>
        <w:rPr>
          <w:rFonts w:cs="Times New Roman"/>
          <w:sz w:val="20"/>
        </w:rPr>
      </w:pPr>
      <w:r w:rsidRPr="00774643">
        <w:rPr>
          <w:rFonts w:cs="Times New Roman"/>
          <w:sz w:val="20"/>
        </w:rPr>
        <w:t xml:space="preserve">Sebastian </w:t>
      </w:r>
      <w:r w:rsidR="000A6F65" w:rsidRPr="00774643">
        <w:rPr>
          <w:rFonts w:cs="Times New Roman"/>
          <w:sz w:val="20"/>
        </w:rPr>
        <w:t>Mathew said it was very interesting to see the</w:t>
      </w:r>
      <w:r w:rsidRPr="00774643">
        <w:rPr>
          <w:rFonts w:cs="Times New Roman"/>
          <w:sz w:val="20"/>
        </w:rPr>
        <w:t xml:space="preserve"> huge interest in cooperatives. </w:t>
      </w:r>
      <w:r w:rsidR="000A6F65" w:rsidRPr="00774643">
        <w:rPr>
          <w:rFonts w:cs="Times New Roman"/>
          <w:sz w:val="20"/>
        </w:rPr>
        <w:t>Mentioning that ICSF</w:t>
      </w:r>
      <w:r w:rsidRPr="00774643">
        <w:rPr>
          <w:rFonts w:cs="Times New Roman"/>
          <w:sz w:val="20"/>
        </w:rPr>
        <w:t xml:space="preserve"> work</w:t>
      </w:r>
      <w:r w:rsidR="002E0318">
        <w:rPr>
          <w:rFonts w:cs="Times New Roman"/>
          <w:sz w:val="20"/>
        </w:rPr>
        <w:t>ed</w:t>
      </w:r>
      <w:r w:rsidRPr="00774643">
        <w:rPr>
          <w:rFonts w:cs="Times New Roman"/>
          <w:sz w:val="20"/>
        </w:rPr>
        <w:t xml:space="preserve"> in several countries</w:t>
      </w:r>
      <w:r w:rsidR="000A6F65" w:rsidRPr="00774643">
        <w:rPr>
          <w:rFonts w:cs="Times New Roman"/>
          <w:sz w:val="20"/>
        </w:rPr>
        <w:t xml:space="preserve">, he said that </w:t>
      </w:r>
      <w:r w:rsidRPr="00774643">
        <w:rPr>
          <w:rFonts w:cs="Times New Roman"/>
          <w:sz w:val="20"/>
        </w:rPr>
        <w:t>worldwide there appear</w:t>
      </w:r>
      <w:r w:rsidR="002E0318">
        <w:rPr>
          <w:rFonts w:cs="Times New Roman"/>
          <w:sz w:val="20"/>
        </w:rPr>
        <w:t>ed</w:t>
      </w:r>
      <w:r w:rsidRPr="00774643">
        <w:rPr>
          <w:rFonts w:cs="Times New Roman"/>
          <w:sz w:val="20"/>
        </w:rPr>
        <w:t xml:space="preserve"> to be </w:t>
      </w:r>
      <w:proofErr w:type="gramStart"/>
      <w:r w:rsidRPr="00774643">
        <w:rPr>
          <w:rFonts w:cs="Times New Roman"/>
          <w:sz w:val="20"/>
        </w:rPr>
        <w:t>a  trust</w:t>
      </w:r>
      <w:proofErr w:type="gramEnd"/>
      <w:r w:rsidR="00D146FE" w:rsidRPr="00774643">
        <w:rPr>
          <w:rFonts w:cs="Times New Roman"/>
          <w:sz w:val="20"/>
        </w:rPr>
        <w:t>-deficit with</w:t>
      </w:r>
      <w:r w:rsidRPr="00774643">
        <w:rPr>
          <w:rFonts w:cs="Times New Roman"/>
          <w:sz w:val="20"/>
        </w:rPr>
        <w:t xml:space="preserve"> cooperatives</w:t>
      </w:r>
      <w:r w:rsidR="00D146FE" w:rsidRPr="00774643">
        <w:rPr>
          <w:rFonts w:cs="Times New Roman"/>
          <w:sz w:val="20"/>
        </w:rPr>
        <w:t>;</w:t>
      </w:r>
      <w:r w:rsidR="002E0318">
        <w:rPr>
          <w:rFonts w:cs="Times New Roman"/>
          <w:sz w:val="20"/>
        </w:rPr>
        <w:t xml:space="preserve"> </w:t>
      </w:r>
      <w:r w:rsidRPr="00774643">
        <w:rPr>
          <w:rFonts w:cs="Times New Roman"/>
          <w:sz w:val="20"/>
        </w:rPr>
        <w:t xml:space="preserve">this powerful institution </w:t>
      </w:r>
      <w:r w:rsidR="00D146FE" w:rsidRPr="00774643">
        <w:rPr>
          <w:rFonts w:cs="Times New Roman"/>
          <w:sz w:val="20"/>
        </w:rPr>
        <w:t>was</w:t>
      </w:r>
      <w:r w:rsidRPr="00774643">
        <w:rPr>
          <w:rFonts w:cs="Times New Roman"/>
          <w:sz w:val="20"/>
        </w:rPr>
        <w:t xml:space="preserve"> seen as</w:t>
      </w:r>
      <w:r w:rsidR="000A6F65" w:rsidRPr="00774643">
        <w:rPr>
          <w:rFonts w:cs="Times New Roman"/>
          <w:sz w:val="20"/>
        </w:rPr>
        <w:t xml:space="preserve"> being captured by local elites and </w:t>
      </w:r>
      <w:r w:rsidR="00D146FE" w:rsidRPr="00774643">
        <w:rPr>
          <w:rFonts w:cs="Times New Roman"/>
          <w:sz w:val="20"/>
        </w:rPr>
        <w:t>wa</w:t>
      </w:r>
      <w:r w:rsidR="000A6F65" w:rsidRPr="00774643">
        <w:rPr>
          <w:rFonts w:cs="Times New Roman"/>
          <w:sz w:val="20"/>
        </w:rPr>
        <w:t>s</w:t>
      </w:r>
      <w:r w:rsidRPr="00774643">
        <w:rPr>
          <w:rFonts w:cs="Times New Roman"/>
          <w:sz w:val="20"/>
        </w:rPr>
        <w:t xml:space="preserve"> </w:t>
      </w:r>
      <w:r w:rsidR="002E0318">
        <w:rPr>
          <w:rFonts w:cs="Times New Roman"/>
          <w:sz w:val="20"/>
        </w:rPr>
        <w:t xml:space="preserve">rife with </w:t>
      </w:r>
      <w:r w:rsidRPr="00774643">
        <w:rPr>
          <w:rFonts w:cs="Times New Roman"/>
          <w:sz w:val="20"/>
        </w:rPr>
        <w:t xml:space="preserve">corruption. </w:t>
      </w:r>
      <w:r w:rsidR="000A6F65" w:rsidRPr="00774643">
        <w:rPr>
          <w:rFonts w:cs="Times New Roman"/>
          <w:sz w:val="20"/>
        </w:rPr>
        <w:t>There were m</w:t>
      </w:r>
      <w:r w:rsidRPr="00774643">
        <w:rPr>
          <w:rFonts w:cs="Times New Roman"/>
          <w:sz w:val="20"/>
        </w:rPr>
        <w:t xml:space="preserve">any </w:t>
      </w:r>
      <w:r w:rsidR="002E0318">
        <w:rPr>
          <w:rFonts w:cs="Times New Roman"/>
          <w:sz w:val="20"/>
        </w:rPr>
        <w:t xml:space="preserve">such </w:t>
      </w:r>
      <w:r w:rsidRPr="00774643">
        <w:rPr>
          <w:rFonts w:cs="Times New Roman"/>
          <w:sz w:val="20"/>
        </w:rPr>
        <w:t xml:space="preserve">examples in South America. In the </w:t>
      </w:r>
      <w:r w:rsidR="00D146FE" w:rsidRPr="00774643">
        <w:rPr>
          <w:rFonts w:cs="Times New Roman"/>
          <w:sz w:val="20"/>
        </w:rPr>
        <w:t xml:space="preserve">Indian </w:t>
      </w:r>
      <w:r w:rsidRPr="00774643">
        <w:rPr>
          <w:rFonts w:cs="Times New Roman"/>
          <w:sz w:val="20"/>
        </w:rPr>
        <w:t>context</w:t>
      </w:r>
      <w:r w:rsidR="009B0EBD" w:rsidRPr="00774643">
        <w:rPr>
          <w:rFonts w:cs="Times New Roman"/>
          <w:sz w:val="20"/>
        </w:rPr>
        <w:t>,</w:t>
      </w:r>
      <w:r w:rsidR="002E0318">
        <w:rPr>
          <w:rFonts w:cs="Times New Roman"/>
          <w:sz w:val="20"/>
        </w:rPr>
        <w:t xml:space="preserve"> </w:t>
      </w:r>
      <w:r w:rsidRPr="00774643">
        <w:rPr>
          <w:rFonts w:cs="Times New Roman"/>
          <w:sz w:val="20"/>
        </w:rPr>
        <w:t>it would be interesting to review cooperatives and</w:t>
      </w:r>
      <w:r w:rsidR="00D146FE" w:rsidRPr="00774643">
        <w:rPr>
          <w:rFonts w:cs="Times New Roman"/>
          <w:sz w:val="20"/>
        </w:rPr>
        <w:t xml:space="preserve"> see if </w:t>
      </w:r>
      <w:r w:rsidR="002E0318">
        <w:rPr>
          <w:rFonts w:cs="Times New Roman"/>
          <w:sz w:val="20"/>
        </w:rPr>
        <w:t>they</w:t>
      </w:r>
      <w:r w:rsidR="00D146FE" w:rsidRPr="00774643">
        <w:rPr>
          <w:rFonts w:cs="Times New Roman"/>
          <w:sz w:val="20"/>
        </w:rPr>
        <w:t xml:space="preserve"> could </w:t>
      </w:r>
      <w:r w:rsidRPr="00774643">
        <w:rPr>
          <w:rFonts w:cs="Times New Roman"/>
          <w:sz w:val="20"/>
        </w:rPr>
        <w:t>also reflect</w:t>
      </w:r>
      <w:r w:rsidR="00D146FE" w:rsidRPr="00774643">
        <w:rPr>
          <w:rFonts w:cs="Times New Roman"/>
          <w:sz w:val="20"/>
        </w:rPr>
        <w:t xml:space="preserve"> the </w:t>
      </w:r>
      <w:r w:rsidRPr="00774643">
        <w:rPr>
          <w:rFonts w:cs="Times New Roman"/>
          <w:sz w:val="20"/>
        </w:rPr>
        <w:t>inland fisheries policy and legislatio</w:t>
      </w:r>
      <w:r w:rsidR="000A6F65" w:rsidRPr="00774643">
        <w:rPr>
          <w:rFonts w:cs="Times New Roman"/>
          <w:sz w:val="20"/>
        </w:rPr>
        <w:t>n</w:t>
      </w:r>
      <w:r w:rsidR="002E0318">
        <w:rPr>
          <w:rFonts w:cs="Times New Roman"/>
          <w:sz w:val="20"/>
        </w:rPr>
        <w:t xml:space="preserve"> and</w:t>
      </w:r>
      <w:r w:rsidR="000A6F65" w:rsidRPr="00774643">
        <w:rPr>
          <w:rFonts w:cs="Times New Roman"/>
          <w:sz w:val="20"/>
        </w:rPr>
        <w:t xml:space="preserve"> marine fisheries state</w:t>
      </w:r>
      <w:r w:rsidR="00696E2B" w:rsidRPr="00774643">
        <w:rPr>
          <w:rFonts w:cs="Times New Roman"/>
          <w:sz w:val="20"/>
        </w:rPr>
        <w:t>-</w:t>
      </w:r>
      <w:r w:rsidR="000A6F65" w:rsidRPr="00774643">
        <w:rPr>
          <w:rFonts w:cs="Times New Roman"/>
          <w:sz w:val="20"/>
        </w:rPr>
        <w:t xml:space="preserve">wise as there </w:t>
      </w:r>
      <w:r w:rsidR="002E0318">
        <w:rPr>
          <w:rFonts w:cs="Times New Roman"/>
          <w:sz w:val="20"/>
        </w:rPr>
        <w:t>had been</w:t>
      </w:r>
      <w:r w:rsidR="00D146FE" w:rsidRPr="00774643">
        <w:rPr>
          <w:rFonts w:cs="Times New Roman"/>
          <w:sz w:val="20"/>
        </w:rPr>
        <w:t xml:space="preserve"> </w:t>
      </w:r>
      <w:r w:rsidR="000A6F65" w:rsidRPr="00774643">
        <w:rPr>
          <w:rFonts w:cs="Times New Roman"/>
          <w:sz w:val="20"/>
        </w:rPr>
        <w:t xml:space="preserve">a </w:t>
      </w:r>
      <w:r w:rsidRPr="00774643">
        <w:rPr>
          <w:rFonts w:cs="Times New Roman"/>
          <w:sz w:val="20"/>
        </w:rPr>
        <w:t xml:space="preserve">gamut of changes since the </w:t>
      </w:r>
      <w:r w:rsidR="000A6F65" w:rsidRPr="00774643">
        <w:rPr>
          <w:rFonts w:cs="Times New Roman"/>
          <w:sz w:val="20"/>
        </w:rPr>
        <w:t>Cooperatives A</w:t>
      </w:r>
      <w:r w:rsidRPr="00774643">
        <w:rPr>
          <w:rFonts w:cs="Times New Roman"/>
          <w:sz w:val="20"/>
        </w:rPr>
        <w:t>ct</w:t>
      </w:r>
      <w:r w:rsidR="003945E0" w:rsidRPr="00774643">
        <w:rPr>
          <w:rFonts w:cs="Times New Roman"/>
          <w:sz w:val="20"/>
        </w:rPr>
        <w:t xml:space="preserve"> was enacted</w:t>
      </w:r>
      <w:r w:rsidRPr="00774643">
        <w:rPr>
          <w:rFonts w:cs="Times New Roman"/>
          <w:sz w:val="20"/>
        </w:rPr>
        <w:t xml:space="preserve">. </w:t>
      </w:r>
      <w:r w:rsidR="000A6F65" w:rsidRPr="00774643">
        <w:rPr>
          <w:rFonts w:cs="Times New Roman"/>
          <w:sz w:val="20"/>
        </w:rPr>
        <w:t xml:space="preserve">He wanted to know if it was possible to </w:t>
      </w:r>
      <w:r w:rsidRPr="00774643">
        <w:rPr>
          <w:rFonts w:cs="Times New Roman"/>
          <w:sz w:val="20"/>
        </w:rPr>
        <w:t>enhan</w:t>
      </w:r>
      <w:r w:rsidR="000A6F65" w:rsidRPr="00774643">
        <w:rPr>
          <w:rFonts w:cs="Times New Roman"/>
          <w:sz w:val="20"/>
        </w:rPr>
        <w:t>c</w:t>
      </w:r>
      <w:r w:rsidRPr="00774643">
        <w:rPr>
          <w:rFonts w:cs="Times New Roman"/>
          <w:sz w:val="20"/>
        </w:rPr>
        <w:t xml:space="preserve">e the state of cooperatives, set up a kind of grievance </w:t>
      </w:r>
      <w:r w:rsidR="000A6F65" w:rsidRPr="00774643">
        <w:rPr>
          <w:rFonts w:cs="Times New Roman"/>
          <w:sz w:val="20"/>
        </w:rPr>
        <w:t xml:space="preserve">mechanism for </w:t>
      </w:r>
      <w:r w:rsidR="002E0318">
        <w:rPr>
          <w:rFonts w:cs="Times New Roman"/>
          <w:sz w:val="20"/>
        </w:rPr>
        <w:t>them</w:t>
      </w:r>
      <w:r w:rsidR="000A6F65" w:rsidRPr="00774643">
        <w:rPr>
          <w:rFonts w:cs="Times New Roman"/>
          <w:sz w:val="20"/>
        </w:rPr>
        <w:t xml:space="preserve">, </w:t>
      </w:r>
      <w:proofErr w:type="gramStart"/>
      <w:r w:rsidR="000A6F65" w:rsidRPr="00774643">
        <w:rPr>
          <w:rFonts w:cs="Times New Roman"/>
          <w:sz w:val="20"/>
        </w:rPr>
        <w:t>make</w:t>
      </w:r>
      <w:proofErr w:type="gramEnd"/>
      <w:r w:rsidRPr="00774643">
        <w:rPr>
          <w:rFonts w:cs="Times New Roman"/>
          <w:sz w:val="20"/>
        </w:rPr>
        <w:t xml:space="preserve"> institutional changes to make </w:t>
      </w:r>
      <w:r w:rsidR="002E0318">
        <w:rPr>
          <w:rFonts w:cs="Times New Roman"/>
          <w:sz w:val="20"/>
        </w:rPr>
        <w:t>them</w:t>
      </w:r>
      <w:r w:rsidRPr="00774643">
        <w:rPr>
          <w:rFonts w:cs="Times New Roman"/>
          <w:sz w:val="20"/>
        </w:rPr>
        <w:t xml:space="preserve"> more transparent</w:t>
      </w:r>
      <w:r w:rsidR="002E0318">
        <w:rPr>
          <w:rFonts w:cs="Times New Roman"/>
          <w:sz w:val="20"/>
        </w:rPr>
        <w:t xml:space="preserve"> and</w:t>
      </w:r>
      <w:r w:rsidRPr="00774643">
        <w:rPr>
          <w:rFonts w:cs="Times New Roman"/>
          <w:sz w:val="20"/>
        </w:rPr>
        <w:t xml:space="preserve"> equitable</w:t>
      </w:r>
      <w:r w:rsidR="004729AC" w:rsidRPr="00774643">
        <w:rPr>
          <w:rFonts w:cs="Times New Roman"/>
          <w:sz w:val="20"/>
        </w:rPr>
        <w:t>,</w:t>
      </w:r>
      <w:r w:rsidR="002E0318">
        <w:rPr>
          <w:rFonts w:cs="Times New Roman"/>
          <w:sz w:val="20"/>
        </w:rPr>
        <w:t xml:space="preserve"> so that they could </w:t>
      </w:r>
      <w:r w:rsidRPr="00774643">
        <w:rPr>
          <w:rFonts w:cs="Times New Roman"/>
          <w:sz w:val="20"/>
        </w:rPr>
        <w:t xml:space="preserve">also take up new responsibilities such as resource management. </w:t>
      </w:r>
    </w:p>
    <w:p w:rsidR="00AF225D" w:rsidRPr="00774643" w:rsidRDefault="00AF225D" w:rsidP="00AF225D">
      <w:pPr>
        <w:rPr>
          <w:rFonts w:cs="Times New Roman"/>
          <w:sz w:val="20"/>
        </w:rPr>
      </w:pPr>
      <w:r w:rsidRPr="00774643">
        <w:rPr>
          <w:rFonts w:cs="Times New Roman"/>
          <w:sz w:val="20"/>
        </w:rPr>
        <w:t>Mishra respond</w:t>
      </w:r>
      <w:r w:rsidR="000A6F65" w:rsidRPr="00774643">
        <w:rPr>
          <w:rFonts w:cs="Times New Roman"/>
          <w:sz w:val="20"/>
        </w:rPr>
        <w:t xml:space="preserve">ed to </w:t>
      </w:r>
      <w:r w:rsidR="002E0318">
        <w:rPr>
          <w:rFonts w:cs="Times New Roman"/>
          <w:sz w:val="20"/>
        </w:rPr>
        <w:t xml:space="preserve">all </w:t>
      </w:r>
      <w:r w:rsidR="000A6F65" w:rsidRPr="00774643">
        <w:rPr>
          <w:rFonts w:cs="Times New Roman"/>
          <w:sz w:val="20"/>
        </w:rPr>
        <w:t xml:space="preserve">the questions </w:t>
      </w:r>
      <w:r w:rsidR="002E0318">
        <w:rPr>
          <w:rFonts w:cs="Times New Roman"/>
          <w:sz w:val="20"/>
        </w:rPr>
        <w:t>together</w:t>
      </w:r>
      <w:r w:rsidR="000A6F65" w:rsidRPr="00774643">
        <w:rPr>
          <w:rFonts w:cs="Times New Roman"/>
          <w:sz w:val="20"/>
        </w:rPr>
        <w:t xml:space="preserve">. He said </w:t>
      </w:r>
      <w:r w:rsidRPr="00774643">
        <w:rPr>
          <w:rFonts w:cs="Times New Roman"/>
          <w:sz w:val="20"/>
        </w:rPr>
        <w:t xml:space="preserve">there </w:t>
      </w:r>
      <w:r w:rsidR="004729AC" w:rsidRPr="00774643">
        <w:rPr>
          <w:rFonts w:cs="Times New Roman"/>
          <w:sz w:val="20"/>
        </w:rPr>
        <w:t>we</w:t>
      </w:r>
      <w:r w:rsidRPr="00774643">
        <w:rPr>
          <w:rFonts w:cs="Times New Roman"/>
          <w:sz w:val="20"/>
        </w:rPr>
        <w:t xml:space="preserve">re two types of </w:t>
      </w:r>
      <w:r w:rsidR="000A6F65" w:rsidRPr="00774643">
        <w:rPr>
          <w:rFonts w:cs="Times New Roman"/>
          <w:sz w:val="20"/>
        </w:rPr>
        <w:t xml:space="preserve">Cooperatives </w:t>
      </w:r>
      <w:r w:rsidR="002E0318" w:rsidRPr="00774643">
        <w:rPr>
          <w:rFonts w:cs="Times New Roman"/>
          <w:sz w:val="20"/>
        </w:rPr>
        <w:t>Act</w:t>
      </w:r>
      <w:r w:rsidR="002E0318">
        <w:rPr>
          <w:rFonts w:cs="Times New Roman"/>
          <w:sz w:val="20"/>
        </w:rPr>
        <w:t>s</w:t>
      </w:r>
      <w:r w:rsidR="002E0318" w:rsidRPr="00774643">
        <w:rPr>
          <w:rFonts w:cs="Times New Roman"/>
          <w:sz w:val="20"/>
        </w:rPr>
        <w:t>;</w:t>
      </w:r>
      <w:r w:rsidRPr="00774643">
        <w:rPr>
          <w:rFonts w:cs="Times New Roman"/>
          <w:sz w:val="20"/>
        </w:rPr>
        <w:t xml:space="preserve"> one </w:t>
      </w:r>
      <w:r w:rsidR="004729AC" w:rsidRPr="00774643">
        <w:rPr>
          <w:rFonts w:cs="Times New Roman"/>
          <w:sz w:val="20"/>
        </w:rPr>
        <w:t>wa</w:t>
      </w:r>
      <w:r w:rsidRPr="00774643">
        <w:rPr>
          <w:rFonts w:cs="Times New Roman"/>
          <w:sz w:val="20"/>
        </w:rPr>
        <w:t xml:space="preserve">s </w:t>
      </w:r>
      <w:r w:rsidR="002E0318">
        <w:rPr>
          <w:rFonts w:cs="Times New Roman"/>
          <w:sz w:val="20"/>
        </w:rPr>
        <w:t xml:space="preserve">the </w:t>
      </w:r>
      <w:r w:rsidR="000A6F65" w:rsidRPr="00774643">
        <w:rPr>
          <w:rFonts w:cs="Times New Roman"/>
          <w:sz w:val="20"/>
        </w:rPr>
        <w:t>Multi</w:t>
      </w:r>
      <w:r w:rsidR="009B0EBD" w:rsidRPr="00774643">
        <w:rPr>
          <w:rFonts w:cs="Times New Roman"/>
          <w:sz w:val="20"/>
        </w:rPr>
        <w:t>-</w:t>
      </w:r>
      <w:r w:rsidR="000A6F65" w:rsidRPr="00774643">
        <w:rPr>
          <w:rFonts w:cs="Times New Roman"/>
          <w:sz w:val="20"/>
        </w:rPr>
        <w:t xml:space="preserve">State Society Act </w:t>
      </w:r>
      <w:r w:rsidRPr="00774643">
        <w:rPr>
          <w:rFonts w:cs="Times New Roman"/>
          <w:sz w:val="20"/>
        </w:rPr>
        <w:t>by the Go</w:t>
      </w:r>
      <w:r w:rsidR="002E0318">
        <w:rPr>
          <w:rFonts w:cs="Times New Roman"/>
          <w:sz w:val="20"/>
        </w:rPr>
        <w:t xml:space="preserve">vernment of </w:t>
      </w:r>
      <w:r w:rsidRPr="00774643">
        <w:rPr>
          <w:rFonts w:cs="Times New Roman"/>
          <w:sz w:val="20"/>
        </w:rPr>
        <w:t>I</w:t>
      </w:r>
      <w:r w:rsidR="002E0318">
        <w:rPr>
          <w:rFonts w:cs="Times New Roman"/>
          <w:sz w:val="20"/>
        </w:rPr>
        <w:t>ndia under</w:t>
      </w:r>
      <w:r w:rsidRPr="00774643">
        <w:rPr>
          <w:rFonts w:cs="Times New Roman"/>
          <w:sz w:val="20"/>
        </w:rPr>
        <w:t xml:space="preserve"> which </w:t>
      </w:r>
      <w:r w:rsidR="000A6F65" w:rsidRPr="00774643">
        <w:rPr>
          <w:rFonts w:cs="Times New Roman"/>
          <w:sz w:val="20"/>
        </w:rPr>
        <w:t>FISHCOPFED</w:t>
      </w:r>
      <w:r w:rsidRPr="00774643">
        <w:rPr>
          <w:rFonts w:cs="Times New Roman"/>
          <w:sz w:val="20"/>
        </w:rPr>
        <w:t xml:space="preserve"> ha</w:t>
      </w:r>
      <w:r w:rsidR="004729AC" w:rsidRPr="00774643">
        <w:rPr>
          <w:rFonts w:cs="Times New Roman"/>
          <w:sz w:val="20"/>
        </w:rPr>
        <w:t>d</w:t>
      </w:r>
      <w:r w:rsidRPr="00774643">
        <w:rPr>
          <w:rFonts w:cs="Times New Roman"/>
          <w:sz w:val="20"/>
        </w:rPr>
        <w:t xml:space="preserve"> been registered. All state </w:t>
      </w:r>
      <w:r w:rsidR="002E0318">
        <w:rPr>
          <w:rFonts w:cs="Times New Roman"/>
          <w:sz w:val="20"/>
        </w:rPr>
        <w:t xml:space="preserve">and district </w:t>
      </w:r>
      <w:r w:rsidRPr="00774643">
        <w:rPr>
          <w:rFonts w:cs="Times New Roman"/>
          <w:sz w:val="20"/>
        </w:rPr>
        <w:t xml:space="preserve">federations </w:t>
      </w:r>
      <w:r w:rsidR="004729AC" w:rsidRPr="00774643">
        <w:rPr>
          <w:rFonts w:cs="Times New Roman"/>
          <w:sz w:val="20"/>
        </w:rPr>
        <w:t>w</w:t>
      </w:r>
      <w:r w:rsidR="009B0EBD" w:rsidRPr="00774643">
        <w:rPr>
          <w:rFonts w:cs="Times New Roman"/>
          <w:sz w:val="20"/>
        </w:rPr>
        <w:t>e</w:t>
      </w:r>
      <w:r w:rsidRPr="00774643">
        <w:rPr>
          <w:rFonts w:cs="Times New Roman"/>
          <w:sz w:val="20"/>
        </w:rPr>
        <w:t xml:space="preserve">re governed by the state </w:t>
      </w:r>
      <w:r w:rsidR="000A6F65" w:rsidRPr="00774643">
        <w:rPr>
          <w:rFonts w:cs="Times New Roman"/>
          <w:sz w:val="20"/>
        </w:rPr>
        <w:t>A</w:t>
      </w:r>
      <w:r w:rsidRPr="00774643">
        <w:rPr>
          <w:rFonts w:cs="Times New Roman"/>
          <w:sz w:val="20"/>
        </w:rPr>
        <w:t>ct. The NGO</w:t>
      </w:r>
      <w:r w:rsidR="004729AC" w:rsidRPr="00774643">
        <w:rPr>
          <w:rFonts w:cs="Times New Roman"/>
          <w:sz w:val="20"/>
        </w:rPr>
        <w:t>s we</w:t>
      </w:r>
      <w:r w:rsidRPr="00774643">
        <w:rPr>
          <w:rFonts w:cs="Times New Roman"/>
          <w:sz w:val="20"/>
        </w:rPr>
        <w:t xml:space="preserve">re governed by the </w:t>
      </w:r>
      <w:r w:rsidR="000A6F65" w:rsidRPr="00774643">
        <w:rPr>
          <w:rFonts w:cs="Times New Roman"/>
          <w:sz w:val="20"/>
        </w:rPr>
        <w:t>Societies Ac</w:t>
      </w:r>
      <w:r w:rsidRPr="00774643">
        <w:rPr>
          <w:rFonts w:cs="Times New Roman"/>
          <w:sz w:val="20"/>
        </w:rPr>
        <w:t>t. Coop</w:t>
      </w:r>
      <w:r w:rsidR="000A6F65" w:rsidRPr="00774643">
        <w:rPr>
          <w:rFonts w:cs="Times New Roman"/>
          <w:sz w:val="20"/>
        </w:rPr>
        <w:t>erative</w:t>
      </w:r>
      <w:r w:rsidRPr="00774643">
        <w:rPr>
          <w:rFonts w:cs="Times New Roman"/>
          <w:sz w:val="20"/>
        </w:rPr>
        <w:t>s ha</w:t>
      </w:r>
      <w:r w:rsidR="004729AC" w:rsidRPr="00774643">
        <w:rPr>
          <w:rFonts w:cs="Times New Roman"/>
          <w:sz w:val="20"/>
        </w:rPr>
        <w:t>d</w:t>
      </w:r>
      <w:r w:rsidRPr="00774643">
        <w:rPr>
          <w:rFonts w:cs="Times New Roman"/>
          <w:sz w:val="20"/>
        </w:rPr>
        <w:t xml:space="preserve"> their by</w:t>
      </w:r>
      <w:r w:rsidR="004729AC" w:rsidRPr="00774643">
        <w:rPr>
          <w:rFonts w:cs="Times New Roman"/>
          <w:sz w:val="20"/>
        </w:rPr>
        <w:t>-</w:t>
      </w:r>
      <w:r w:rsidRPr="00774643">
        <w:rPr>
          <w:rFonts w:cs="Times New Roman"/>
          <w:sz w:val="20"/>
        </w:rPr>
        <w:t>laws</w:t>
      </w:r>
      <w:r w:rsidR="002E0318">
        <w:rPr>
          <w:rFonts w:cs="Times New Roman"/>
          <w:sz w:val="20"/>
        </w:rPr>
        <w:t xml:space="preserve"> and</w:t>
      </w:r>
      <w:r w:rsidRPr="00774643">
        <w:rPr>
          <w:rFonts w:cs="Times New Roman"/>
          <w:sz w:val="20"/>
        </w:rPr>
        <w:t xml:space="preserve"> </w:t>
      </w:r>
      <w:r w:rsidR="004729AC" w:rsidRPr="00774643">
        <w:rPr>
          <w:rFonts w:cs="Times New Roman"/>
          <w:sz w:val="20"/>
        </w:rPr>
        <w:t>we</w:t>
      </w:r>
      <w:r w:rsidRPr="00774643">
        <w:rPr>
          <w:rFonts w:cs="Times New Roman"/>
          <w:sz w:val="20"/>
        </w:rPr>
        <w:t>re audite</w:t>
      </w:r>
      <w:r w:rsidR="000A6F65" w:rsidRPr="00774643">
        <w:rPr>
          <w:rFonts w:cs="Times New Roman"/>
          <w:sz w:val="20"/>
        </w:rPr>
        <w:t xml:space="preserve">d. If there </w:t>
      </w:r>
      <w:r w:rsidR="004729AC" w:rsidRPr="00774643">
        <w:rPr>
          <w:rFonts w:cs="Times New Roman"/>
          <w:sz w:val="20"/>
        </w:rPr>
        <w:t>wa</w:t>
      </w:r>
      <w:r w:rsidR="000A6F65" w:rsidRPr="00774643">
        <w:rPr>
          <w:rFonts w:cs="Times New Roman"/>
          <w:sz w:val="20"/>
        </w:rPr>
        <w:t>s some lapse, the R</w:t>
      </w:r>
      <w:r w:rsidRPr="00774643">
        <w:rPr>
          <w:rFonts w:cs="Times New Roman"/>
          <w:sz w:val="20"/>
        </w:rPr>
        <w:t xml:space="preserve">egistrar of </w:t>
      </w:r>
      <w:r w:rsidR="000A6F65" w:rsidRPr="00774643">
        <w:rPr>
          <w:rFonts w:cs="Times New Roman"/>
          <w:sz w:val="20"/>
        </w:rPr>
        <w:t xml:space="preserve">Cooperative Societies </w:t>
      </w:r>
      <w:r w:rsidRPr="00774643">
        <w:rPr>
          <w:rFonts w:cs="Times New Roman"/>
          <w:sz w:val="20"/>
        </w:rPr>
        <w:t>look</w:t>
      </w:r>
      <w:r w:rsidR="004729AC" w:rsidRPr="00774643">
        <w:rPr>
          <w:rFonts w:cs="Times New Roman"/>
          <w:sz w:val="20"/>
        </w:rPr>
        <w:t>ed</w:t>
      </w:r>
      <w:r w:rsidRPr="00774643">
        <w:rPr>
          <w:rFonts w:cs="Times New Roman"/>
          <w:sz w:val="20"/>
        </w:rPr>
        <w:t xml:space="preserve"> into it. F</w:t>
      </w:r>
      <w:r w:rsidR="000A6F65" w:rsidRPr="00774643">
        <w:rPr>
          <w:rFonts w:cs="Times New Roman"/>
          <w:sz w:val="20"/>
        </w:rPr>
        <w:t>ISHCOPFED</w:t>
      </w:r>
      <w:r w:rsidRPr="00774643">
        <w:rPr>
          <w:rFonts w:cs="Times New Roman"/>
          <w:sz w:val="20"/>
        </w:rPr>
        <w:t xml:space="preserve"> </w:t>
      </w:r>
      <w:r w:rsidR="002E0318">
        <w:rPr>
          <w:rFonts w:cs="Times New Roman"/>
          <w:sz w:val="20"/>
        </w:rPr>
        <w:t xml:space="preserve">only played </w:t>
      </w:r>
      <w:r w:rsidRPr="00774643">
        <w:rPr>
          <w:rFonts w:cs="Times New Roman"/>
          <w:sz w:val="20"/>
        </w:rPr>
        <w:t>a guiding role and spread the message of cooperation. Democrati</w:t>
      </w:r>
      <w:r w:rsidR="004729AC" w:rsidRPr="00774643">
        <w:rPr>
          <w:rFonts w:cs="Times New Roman"/>
          <w:sz w:val="20"/>
        </w:rPr>
        <w:t>s</w:t>
      </w:r>
      <w:r w:rsidRPr="00774643">
        <w:rPr>
          <w:rFonts w:cs="Times New Roman"/>
          <w:sz w:val="20"/>
        </w:rPr>
        <w:t>ation and professionali</w:t>
      </w:r>
      <w:r w:rsidR="004729AC" w:rsidRPr="00774643">
        <w:rPr>
          <w:rFonts w:cs="Times New Roman"/>
          <w:sz w:val="20"/>
        </w:rPr>
        <w:t>s</w:t>
      </w:r>
      <w:r w:rsidR="000A6F65" w:rsidRPr="00774643">
        <w:rPr>
          <w:rFonts w:cs="Times New Roman"/>
          <w:sz w:val="20"/>
        </w:rPr>
        <w:t xml:space="preserve">ation </w:t>
      </w:r>
      <w:r w:rsidR="004729AC" w:rsidRPr="00774643">
        <w:rPr>
          <w:rFonts w:cs="Times New Roman"/>
          <w:sz w:val="20"/>
        </w:rPr>
        <w:t>we</w:t>
      </w:r>
      <w:r w:rsidR="000A6F65" w:rsidRPr="00774643">
        <w:rPr>
          <w:rFonts w:cs="Times New Roman"/>
          <w:sz w:val="20"/>
        </w:rPr>
        <w:t>re important. Dairy cooperatives</w:t>
      </w:r>
      <w:r w:rsidR="002E0318">
        <w:rPr>
          <w:rFonts w:cs="Times New Roman"/>
          <w:sz w:val="20"/>
        </w:rPr>
        <w:t xml:space="preserve"> provided</w:t>
      </w:r>
      <w:r w:rsidRPr="00774643">
        <w:rPr>
          <w:rFonts w:cs="Times New Roman"/>
          <w:sz w:val="20"/>
        </w:rPr>
        <w:t xml:space="preserve"> the best model in the country</w:t>
      </w:r>
      <w:r w:rsidR="002E0318">
        <w:rPr>
          <w:rFonts w:cs="Times New Roman"/>
          <w:sz w:val="20"/>
        </w:rPr>
        <w:t>, while f</w:t>
      </w:r>
      <w:r w:rsidRPr="00774643">
        <w:rPr>
          <w:rFonts w:cs="Times New Roman"/>
          <w:sz w:val="20"/>
        </w:rPr>
        <w:t xml:space="preserve">isheries </w:t>
      </w:r>
      <w:r w:rsidR="000A6F65" w:rsidRPr="00774643">
        <w:rPr>
          <w:rFonts w:cs="Times New Roman"/>
          <w:sz w:val="20"/>
        </w:rPr>
        <w:t>cooperatives</w:t>
      </w:r>
      <w:r w:rsidRPr="00774643">
        <w:rPr>
          <w:rFonts w:cs="Times New Roman"/>
          <w:sz w:val="20"/>
        </w:rPr>
        <w:t xml:space="preserve"> ha</w:t>
      </w:r>
      <w:r w:rsidR="004729AC" w:rsidRPr="00774643">
        <w:rPr>
          <w:rFonts w:cs="Times New Roman"/>
          <w:sz w:val="20"/>
        </w:rPr>
        <w:t>d</w:t>
      </w:r>
      <w:r w:rsidRPr="00774643">
        <w:rPr>
          <w:rFonts w:cs="Times New Roman"/>
          <w:sz w:val="20"/>
        </w:rPr>
        <w:t xml:space="preserve"> some inherent weaknesses</w:t>
      </w:r>
      <w:r w:rsidR="00084B3A">
        <w:rPr>
          <w:rFonts w:cs="Times New Roman"/>
          <w:sz w:val="20"/>
        </w:rPr>
        <w:t>. For instance its</w:t>
      </w:r>
      <w:r w:rsidR="000A6F65" w:rsidRPr="00774643">
        <w:rPr>
          <w:rFonts w:cs="Times New Roman"/>
          <w:sz w:val="20"/>
        </w:rPr>
        <w:t xml:space="preserve"> members</w:t>
      </w:r>
      <w:r w:rsidR="00084B3A">
        <w:rPr>
          <w:rFonts w:cs="Times New Roman"/>
          <w:sz w:val="20"/>
        </w:rPr>
        <w:t xml:space="preserve"> </w:t>
      </w:r>
      <w:r w:rsidR="004729AC" w:rsidRPr="00774643">
        <w:rPr>
          <w:rFonts w:cs="Times New Roman"/>
          <w:sz w:val="20"/>
        </w:rPr>
        <w:t>we</w:t>
      </w:r>
      <w:r w:rsidRPr="00774643">
        <w:rPr>
          <w:rFonts w:cs="Times New Roman"/>
          <w:sz w:val="20"/>
        </w:rPr>
        <w:t>re illiterate</w:t>
      </w:r>
      <w:r w:rsidR="00084B3A">
        <w:rPr>
          <w:rFonts w:cs="Times New Roman"/>
          <w:sz w:val="20"/>
        </w:rPr>
        <w:t xml:space="preserve"> and were</w:t>
      </w:r>
      <w:r w:rsidRPr="00774643">
        <w:rPr>
          <w:rFonts w:cs="Times New Roman"/>
          <w:sz w:val="20"/>
        </w:rPr>
        <w:t xml:space="preserve"> not organised etc. Things </w:t>
      </w:r>
      <w:r w:rsidR="004729AC" w:rsidRPr="00774643">
        <w:rPr>
          <w:rFonts w:cs="Times New Roman"/>
          <w:sz w:val="20"/>
        </w:rPr>
        <w:t>we</w:t>
      </w:r>
      <w:r w:rsidRPr="00774643">
        <w:rPr>
          <w:rFonts w:cs="Times New Roman"/>
          <w:sz w:val="20"/>
        </w:rPr>
        <w:t xml:space="preserve">re changing. </w:t>
      </w:r>
      <w:r w:rsidR="004729AC" w:rsidRPr="00774643">
        <w:rPr>
          <w:rFonts w:cs="Times New Roman"/>
          <w:sz w:val="20"/>
        </w:rPr>
        <w:t>P</w:t>
      </w:r>
      <w:r w:rsidRPr="00774643">
        <w:rPr>
          <w:rFonts w:cs="Times New Roman"/>
          <w:sz w:val="20"/>
        </w:rPr>
        <w:t>arity</w:t>
      </w:r>
      <w:r w:rsidR="004729AC" w:rsidRPr="00774643">
        <w:rPr>
          <w:rFonts w:cs="Times New Roman"/>
          <w:sz w:val="20"/>
        </w:rPr>
        <w:t xml:space="preserve"> was discussed </w:t>
      </w:r>
      <w:r w:rsidR="00084B3A">
        <w:rPr>
          <w:rFonts w:cs="Times New Roman"/>
          <w:sz w:val="20"/>
        </w:rPr>
        <w:t>although</w:t>
      </w:r>
      <w:r w:rsidRPr="00774643">
        <w:rPr>
          <w:rFonts w:cs="Times New Roman"/>
          <w:sz w:val="20"/>
        </w:rPr>
        <w:t xml:space="preserve"> there </w:t>
      </w:r>
      <w:r w:rsidR="004729AC" w:rsidRPr="00774643">
        <w:rPr>
          <w:rFonts w:cs="Times New Roman"/>
          <w:sz w:val="20"/>
        </w:rPr>
        <w:t>wa</w:t>
      </w:r>
      <w:r w:rsidRPr="00774643">
        <w:rPr>
          <w:rFonts w:cs="Times New Roman"/>
          <w:sz w:val="20"/>
        </w:rPr>
        <w:t xml:space="preserve">s no parity. Data </w:t>
      </w:r>
      <w:r w:rsidR="004729AC" w:rsidRPr="00774643">
        <w:rPr>
          <w:rFonts w:cs="Times New Roman"/>
          <w:sz w:val="20"/>
        </w:rPr>
        <w:t>wa</w:t>
      </w:r>
      <w:r w:rsidRPr="00774643">
        <w:rPr>
          <w:rFonts w:cs="Times New Roman"/>
          <w:sz w:val="20"/>
        </w:rPr>
        <w:t>s not updat</w:t>
      </w:r>
      <w:r w:rsidR="00252145" w:rsidRPr="00774643">
        <w:rPr>
          <w:rFonts w:cs="Times New Roman"/>
          <w:sz w:val="20"/>
        </w:rPr>
        <w:t xml:space="preserve">ed. Some states </w:t>
      </w:r>
      <w:r w:rsidR="004729AC" w:rsidRPr="00774643">
        <w:rPr>
          <w:rFonts w:cs="Times New Roman"/>
          <w:sz w:val="20"/>
        </w:rPr>
        <w:t>we</w:t>
      </w:r>
      <w:r w:rsidR="00252145" w:rsidRPr="00774643">
        <w:rPr>
          <w:rFonts w:cs="Times New Roman"/>
          <w:sz w:val="20"/>
        </w:rPr>
        <w:t xml:space="preserve">re doing </w:t>
      </w:r>
      <w:r w:rsidR="00084B3A">
        <w:rPr>
          <w:rFonts w:cs="Times New Roman"/>
          <w:sz w:val="20"/>
        </w:rPr>
        <w:t xml:space="preserve">well, e.g. the Matsyafed in Kerala and Maharashtra. </w:t>
      </w:r>
      <w:r w:rsidRPr="00774643">
        <w:rPr>
          <w:rFonts w:cs="Times New Roman"/>
          <w:sz w:val="20"/>
        </w:rPr>
        <w:t>Major problems</w:t>
      </w:r>
      <w:r w:rsidR="004729AC" w:rsidRPr="00774643">
        <w:rPr>
          <w:rFonts w:cs="Times New Roman"/>
          <w:sz w:val="20"/>
        </w:rPr>
        <w:t xml:space="preserve"> existed</w:t>
      </w:r>
      <w:r w:rsidRPr="00774643">
        <w:rPr>
          <w:rFonts w:cs="Times New Roman"/>
          <w:sz w:val="20"/>
        </w:rPr>
        <w:t xml:space="preserve"> in Bihar and UP. </w:t>
      </w:r>
    </w:p>
    <w:p w:rsidR="00AF225D" w:rsidRPr="00774643" w:rsidRDefault="000A6F65" w:rsidP="00AF225D">
      <w:pPr>
        <w:rPr>
          <w:rFonts w:cs="Times New Roman"/>
          <w:sz w:val="20"/>
        </w:rPr>
      </w:pPr>
      <w:r w:rsidRPr="00774643">
        <w:rPr>
          <w:rFonts w:cs="Times New Roman"/>
          <w:sz w:val="20"/>
        </w:rPr>
        <w:t xml:space="preserve">With reference to </w:t>
      </w:r>
      <w:r w:rsidR="00084B3A">
        <w:rPr>
          <w:rFonts w:cs="Times New Roman"/>
          <w:sz w:val="20"/>
        </w:rPr>
        <w:t xml:space="preserve">the </w:t>
      </w:r>
      <w:r w:rsidR="00AF225D" w:rsidRPr="00774643">
        <w:rPr>
          <w:rFonts w:cs="Times New Roman"/>
          <w:sz w:val="20"/>
        </w:rPr>
        <w:t>PPP mode</w:t>
      </w:r>
      <w:r w:rsidRPr="00774643">
        <w:rPr>
          <w:rFonts w:cs="Times New Roman"/>
          <w:sz w:val="20"/>
        </w:rPr>
        <w:t>, he said that they</w:t>
      </w:r>
      <w:r w:rsidR="00084B3A">
        <w:rPr>
          <w:rFonts w:cs="Times New Roman"/>
          <w:sz w:val="20"/>
        </w:rPr>
        <w:t xml:space="preserve"> </w:t>
      </w:r>
      <w:r w:rsidR="004729AC" w:rsidRPr="00774643">
        <w:rPr>
          <w:rFonts w:cs="Times New Roman"/>
          <w:sz w:val="20"/>
        </w:rPr>
        <w:t>we</w:t>
      </w:r>
      <w:r w:rsidR="00AF225D" w:rsidRPr="00774643">
        <w:rPr>
          <w:rFonts w:cs="Times New Roman"/>
          <w:sz w:val="20"/>
        </w:rPr>
        <w:t xml:space="preserve">re now recommending CPP </w:t>
      </w:r>
      <w:r w:rsidR="00084B3A">
        <w:rPr>
          <w:rFonts w:cs="Times New Roman"/>
          <w:sz w:val="20"/>
        </w:rPr>
        <w:t>(</w:t>
      </w:r>
      <w:r w:rsidRPr="00774643">
        <w:rPr>
          <w:rFonts w:cs="Times New Roman"/>
          <w:sz w:val="20"/>
        </w:rPr>
        <w:t>C</w:t>
      </w:r>
      <w:r w:rsidR="00AF225D" w:rsidRPr="00774643">
        <w:rPr>
          <w:rFonts w:cs="Times New Roman"/>
          <w:sz w:val="20"/>
        </w:rPr>
        <w:t xml:space="preserve">ooperative –Private </w:t>
      </w:r>
      <w:r w:rsidR="00084B3A">
        <w:rPr>
          <w:rFonts w:cs="Times New Roman"/>
          <w:sz w:val="20"/>
        </w:rPr>
        <w:t xml:space="preserve">partnership) </w:t>
      </w:r>
      <w:r w:rsidR="00AF225D" w:rsidRPr="00774643">
        <w:rPr>
          <w:rFonts w:cs="Times New Roman"/>
          <w:sz w:val="20"/>
        </w:rPr>
        <w:t>mode. F</w:t>
      </w:r>
      <w:r w:rsidRPr="00774643">
        <w:rPr>
          <w:rFonts w:cs="Times New Roman"/>
          <w:sz w:val="20"/>
        </w:rPr>
        <w:t>ISHCOPFED</w:t>
      </w:r>
      <w:r w:rsidR="00AF225D" w:rsidRPr="00774643">
        <w:rPr>
          <w:rFonts w:cs="Times New Roman"/>
          <w:sz w:val="20"/>
        </w:rPr>
        <w:t xml:space="preserve"> </w:t>
      </w:r>
      <w:r w:rsidR="00084B3A">
        <w:rPr>
          <w:rFonts w:cs="Times New Roman"/>
          <w:sz w:val="20"/>
        </w:rPr>
        <w:t>had done</w:t>
      </w:r>
      <w:r w:rsidR="00AF225D" w:rsidRPr="00774643">
        <w:rPr>
          <w:rFonts w:cs="Times New Roman"/>
          <w:sz w:val="20"/>
        </w:rPr>
        <w:t xml:space="preserve"> a study and </w:t>
      </w:r>
      <w:r w:rsidR="00084B3A">
        <w:rPr>
          <w:rFonts w:cs="Times New Roman"/>
          <w:sz w:val="20"/>
        </w:rPr>
        <w:t xml:space="preserve">had </w:t>
      </w:r>
      <w:r w:rsidR="00AF225D" w:rsidRPr="00774643">
        <w:rPr>
          <w:rFonts w:cs="Times New Roman"/>
          <w:sz w:val="20"/>
        </w:rPr>
        <w:t xml:space="preserve">found </w:t>
      </w:r>
      <w:r w:rsidR="00084B3A">
        <w:rPr>
          <w:rFonts w:cs="Times New Roman"/>
          <w:sz w:val="20"/>
        </w:rPr>
        <w:t xml:space="preserve">that there were </w:t>
      </w:r>
      <w:r w:rsidR="00AF225D" w:rsidRPr="00774643">
        <w:rPr>
          <w:rFonts w:cs="Times New Roman"/>
          <w:sz w:val="20"/>
        </w:rPr>
        <w:t>30</w:t>
      </w:r>
      <w:r w:rsidR="00084B3A">
        <w:rPr>
          <w:rFonts w:cs="Times New Roman"/>
          <w:sz w:val="20"/>
        </w:rPr>
        <w:t>,</w:t>
      </w:r>
      <w:r w:rsidR="00AF225D" w:rsidRPr="00774643">
        <w:rPr>
          <w:rFonts w:cs="Times New Roman"/>
          <w:sz w:val="20"/>
        </w:rPr>
        <w:t>000 fishery cooperatives. F</w:t>
      </w:r>
      <w:r w:rsidRPr="00774643">
        <w:rPr>
          <w:rFonts w:cs="Times New Roman"/>
          <w:sz w:val="20"/>
        </w:rPr>
        <w:t>ISHCOPFED</w:t>
      </w:r>
      <w:r w:rsidR="00084B3A">
        <w:rPr>
          <w:rFonts w:cs="Times New Roman"/>
          <w:sz w:val="20"/>
        </w:rPr>
        <w:t xml:space="preserve"> </w:t>
      </w:r>
      <w:r w:rsidR="004729AC" w:rsidRPr="00774643">
        <w:rPr>
          <w:rFonts w:cs="Times New Roman"/>
          <w:sz w:val="20"/>
        </w:rPr>
        <w:t>wa</w:t>
      </w:r>
      <w:r w:rsidR="00AF225D" w:rsidRPr="00774643">
        <w:rPr>
          <w:rFonts w:cs="Times New Roman"/>
          <w:sz w:val="20"/>
        </w:rPr>
        <w:t>s an implementing agency</w:t>
      </w:r>
      <w:r w:rsidR="00084B3A">
        <w:rPr>
          <w:rFonts w:cs="Times New Roman"/>
          <w:sz w:val="20"/>
        </w:rPr>
        <w:t>;</w:t>
      </w:r>
      <w:r w:rsidR="00AF225D" w:rsidRPr="00774643">
        <w:rPr>
          <w:rFonts w:cs="Times New Roman"/>
          <w:sz w:val="20"/>
        </w:rPr>
        <w:t xml:space="preserve"> not a funding agency. Gov</w:t>
      </w:r>
      <w:r w:rsidRPr="00774643">
        <w:rPr>
          <w:rFonts w:cs="Times New Roman"/>
          <w:sz w:val="20"/>
        </w:rPr>
        <w:t>ernment</w:t>
      </w:r>
      <w:r w:rsidR="00AF225D" w:rsidRPr="00774643">
        <w:rPr>
          <w:rFonts w:cs="Times New Roman"/>
          <w:sz w:val="20"/>
        </w:rPr>
        <w:t xml:space="preserve"> ha</w:t>
      </w:r>
      <w:r w:rsidR="00084B3A">
        <w:rPr>
          <w:rFonts w:cs="Times New Roman"/>
          <w:sz w:val="20"/>
        </w:rPr>
        <w:t>d</w:t>
      </w:r>
      <w:r w:rsidR="00AF225D" w:rsidRPr="00774643">
        <w:rPr>
          <w:rFonts w:cs="Times New Roman"/>
          <w:sz w:val="20"/>
        </w:rPr>
        <w:t xml:space="preserve"> given </w:t>
      </w:r>
      <w:r w:rsidR="00133ACD">
        <w:rPr>
          <w:rFonts w:cs="Times New Roman"/>
          <w:sz w:val="20"/>
        </w:rPr>
        <w:t xml:space="preserve">it </w:t>
      </w:r>
      <w:r w:rsidR="00AF225D" w:rsidRPr="00774643">
        <w:rPr>
          <w:rFonts w:cs="Times New Roman"/>
          <w:sz w:val="20"/>
        </w:rPr>
        <w:t xml:space="preserve">only one scheme to implement. </w:t>
      </w:r>
    </w:p>
    <w:p w:rsidR="00734B8F" w:rsidRDefault="00AF225D" w:rsidP="00AF225D">
      <w:pPr>
        <w:rPr>
          <w:rFonts w:cs="Times New Roman"/>
          <w:sz w:val="20"/>
        </w:rPr>
      </w:pPr>
      <w:r w:rsidRPr="00774643">
        <w:rPr>
          <w:rFonts w:cs="Times New Roman"/>
          <w:sz w:val="20"/>
        </w:rPr>
        <w:t>Regarding FPOs from Bihar</w:t>
      </w:r>
      <w:r w:rsidR="00133ACD">
        <w:rPr>
          <w:rFonts w:cs="Times New Roman"/>
          <w:sz w:val="20"/>
        </w:rPr>
        <w:t>, Mishra said</w:t>
      </w:r>
      <w:proofErr w:type="gramStart"/>
      <w:r w:rsidR="00133ACD">
        <w:rPr>
          <w:rFonts w:cs="Times New Roman"/>
          <w:sz w:val="20"/>
        </w:rPr>
        <w:t xml:space="preserve">, </w:t>
      </w:r>
      <w:r w:rsidRPr="00774643">
        <w:rPr>
          <w:rFonts w:cs="Times New Roman"/>
          <w:sz w:val="20"/>
        </w:rPr>
        <w:t xml:space="preserve"> they</w:t>
      </w:r>
      <w:proofErr w:type="gramEnd"/>
      <w:r w:rsidRPr="00774643">
        <w:rPr>
          <w:rFonts w:cs="Times New Roman"/>
          <w:sz w:val="20"/>
        </w:rPr>
        <w:t xml:space="preserve"> ha</w:t>
      </w:r>
      <w:r w:rsidR="004729AC" w:rsidRPr="00774643">
        <w:rPr>
          <w:rFonts w:cs="Times New Roman"/>
          <w:sz w:val="20"/>
        </w:rPr>
        <w:t>d</w:t>
      </w:r>
      <w:r w:rsidRPr="00774643">
        <w:rPr>
          <w:rFonts w:cs="Times New Roman"/>
          <w:sz w:val="20"/>
        </w:rPr>
        <w:t xml:space="preserve"> dismantled district federations and made them taluk</w:t>
      </w:r>
      <w:r w:rsidR="00133ACD">
        <w:rPr>
          <w:rFonts w:cs="Times New Roman"/>
          <w:sz w:val="20"/>
        </w:rPr>
        <w:t>-</w:t>
      </w:r>
      <w:r w:rsidRPr="00774643">
        <w:rPr>
          <w:rFonts w:cs="Times New Roman"/>
          <w:sz w:val="20"/>
        </w:rPr>
        <w:t xml:space="preserve">level </w:t>
      </w:r>
      <w:r w:rsidR="000A6F65" w:rsidRPr="00774643">
        <w:rPr>
          <w:rFonts w:cs="Times New Roman"/>
          <w:sz w:val="20"/>
        </w:rPr>
        <w:t>societies</w:t>
      </w:r>
      <w:r w:rsidRPr="00774643">
        <w:rPr>
          <w:rFonts w:cs="Times New Roman"/>
          <w:sz w:val="20"/>
        </w:rPr>
        <w:t>. FPO</w:t>
      </w:r>
      <w:r w:rsidR="004729AC" w:rsidRPr="00774643">
        <w:rPr>
          <w:rFonts w:cs="Times New Roman"/>
          <w:sz w:val="20"/>
        </w:rPr>
        <w:t>s</w:t>
      </w:r>
      <w:r w:rsidRPr="00774643">
        <w:rPr>
          <w:rFonts w:cs="Times New Roman"/>
          <w:sz w:val="20"/>
        </w:rPr>
        <w:t xml:space="preserve"> ha</w:t>
      </w:r>
      <w:r w:rsidR="004729AC" w:rsidRPr="00774643">
        <w:rPr>
          <w:rFonts w:cs="Times New Roman"/>
          <w:sz w:val="20"/>
        </w:rPr>
        <w:t>d</w:t>
      </w:r>
      <w:r w:rsidRPr="00774643">
        <w:rPr>
          <w:rFonts w:cs="Times New Roman"/>
          <w:sz w:val="20"/>
        </w:rPr>
        <w:t xml:space="preserve"> not been created in </w:t>
      </w:r>
      <w:r w:rsidR="000A6F65" w:rsidRPr="00774643">
        <w:rPr>
          <w:rFonts w:cs="Times New Roman"/>
          <w:sz w:val="20"/>
        </w:rPr>
        <w:t xml:space="preserve">the </w:t>
      </w:r>
      <w:r w:rsidRPr="00774643">
        <w:rPr>
          <w:rFonts w:cs="Times New Roman"/>
          <w:sz w:val="20"/>
        </w:rPr>
        <w:t xml:space="preserve">fisheries sector. With reference to </w:t>
      </w:r>
      <w:r w:rsidR="00133ACD">
        <w:rPr>
          <w:rFonts w:cs="Times New Roman"/>
          <w:sz w:val="20"/>
        </w:rPr>
        <w:t xml:space="preserve">the </w:t>
      </w:r>
      <w:r w:rsidRPr="00774643">
        <w:rPr>
          <w:rFonts w:cs="Times New Roman"/>
          <w:sz w:val="20"/>
        </w:rPr>
        <w:t>fish market</w:t>
      </w:r>
      <w:r w:rsidR="00133ACD">
        <w:rPr>
          <w:rFonts w:cs="Times New Roman"/>
          <w:sz w:val="20"/>
        </w:rPr>
        <w:t>s</w:t>
      </w:r>
      <w:r w:rsidR="000A6F65" w:rsidRPr="00774643">
        <w:rPr>
          <w:rFonts w:cs="Times New Roman"/>
          <w:sz w:val="20"/>
        </w:rPr>
        <w:t xml:space="preserve">, he said it </w:t>
      </w:r>
      <w:r w:rsidR="00133ACD">
        <w:rPr>
          <w:rFonts w:cs="Times New Roman"/>
          <w:sz w:val="20"/>
        </w:rPr>
        <w:t xml:space="preserve">had taken </w:t>
      </w:r>
      <w:r w:rsidR="004729AC" w:rsidRPr="00774643">
        <w:rPr>
          <w:rFonts w:cs="Times New Roman"/>
          <w:sz w:val="20"/>
        </w:rPr>
        <w:t>place</w:t>
      </w:r>
      <w:r w:rsidR="000A6F65" w:rsidRPr="00774643">
        <w:rPr>
          <w:rFonts w:cs="Times New Roman"/>
          <w:sz w:val="20"/>
        </w:rPr>
        <w:t xml:space="preserve"> through</w:t>
      </w:r>
      <w:r w:rsidRPr="00774643">
        <w:rPr>
          <w:rFonts w:cs="Times New Roman"/>
          <w:sz w:val="20"/>
        </w:rPr>
        <w:t xml:space="preserve"> </w:t>
      </w:r>
      <w:r w:rsidR="00133ACD">
        <w:rPr>
          <w:rFonts w:cs="Times New Roman"/>
          <w:sz w:val="20"/>
        </w:rPr>
        <w:t xml:space="preserve">the </w:t>
      </w:r>
      <w:r w:rsidRPr="00774643">
        <w:rPr>
          <w:rFonts w:cs="Times New Roman"/>
          <w:sz w:val="20"/>
        </w:rPr>
        <w:t>NFDB funds. F</w:t>
      </w:r>
      <w:r w:rsidR="000A6F65" w:rsidRPr="00774643">
        <w:rPr>
          <w:rFonts w:cs="Times New Roman"/>
          <w:sz w:val="20"/>
        </w:rPr>
        <w:t>ISHCOPFED</w:t>
      </w:r>
      <w:r w:rsidRPr="00774643">
        <w:rPr>
          <w:rFonts w:cs="Times New Roman"/>
          <w:sz w:val="20"/>
        </w:rPr>
        <w:t xml:space="preserve"> only participated in</w:t>
      </w:r>
      <w:r w:rsidR="00133ACD">
        <w:rPr>
          <w:rFonts w:cs="Times New Roman"/>
          <w:sz w:val="20"/>
        </w:rPr>
        <w:t xml:space="preserve"> the</w:t>
      </w:r>
      <w:r w:rsidRPr="00774643">
        <w:rPr>
          <w:rFonts w:cs="Times New Roman"/>
          <w:sz w:val="20"/>
        </w:rPr>
        <w:t xml:space="preserve"> Swachata Abhiyan in</w:t>
      </w:r>
      <w:r w:rsidR="00133ACD">
        <w:rPr>
          <w:rFonts w:cs="Times New Roman"/>
          <w:sz w:val="20"/>
        </w:rPr>
        <w:t xml:space="preserve"> </w:t>
      </w:r>
      <w:r w:rsidRPr="00774643">
        <w:rPr>
          <w:rFonts w:cs="Times New Roman"/>
          <w:sz w:val="20"/>
        </w:rPr>
        <w:t xml:space="preserve">cleaning </w:t>
      </w:r>
      <w:r w:rsidR="004729AC" w:rsidRPr="00774643">
        <w:rPr>
          <w:rFonts w:cs="Times New Roman"/>
          <w:sz w:val="20"/>
        </w:rPr>
        <w:t>the</w:t>
      </w:r>
      <w:r w:rsidR="00133ACD">
        <w:rPr>
          <w:rFonts w:cs="Times New Roman"/>
          <w:sz w:val="20"/>
        </w:rPr>
        <w:t xml:space="preserve">m. </w:t>
      </w:r>
      <w:r w:rsidR="000A6F65" w:rsidRPr="00774643">
        <w:rPr>
          <w:rFonts w:cs="Times New Roman"/>
          <w:sz w:val="20"/>
        </w:rPr>
        <w:t xml:space="preserve">He </w:t>
      </w:r>
      <w:r w:rsidR="00133ACD">
        <w:rPr>
          <w:rFonts w:cs="Times New Roman"/>
          <w:sz w:val="20"/>
        </w:rPr>
        <w:t>added that</w:t>
      </w:r>
      <w:r w:rsidR="000A6F65" w:rsidRPr="00774643">
        <w:rPr>
          <w:rFonts w:cs="Times New Roman"/>
          <w:sz w:val="20"/>
        </w:rPr>
        <w:t xml:space="preserve"> w</w:t>
      </w:r>
      <w:r w:rsidRPr="00774643">
        <w:rPr>
          <w:rFonts w:cs="Times New Roman"/>
          <w:sz w:val="20"/>
        </w:rPr>
        <w:t xml:space="preserve">hen </w:t>
      </w:r>
      <w:r w:rsidR="004729AC" w:rsidRPr="00774643">
        <w:rPr>
          <w:rFonts w:cs="Times New Roman"/>
          <w:sz w:val="20"/>
        </w:rPr>
        <w:t xml:space="preserve">the </w:t>
      </w:r>
      <w:r w:rsidRPr="00774643">
        <w:rPr>
          <w:rFonts w:cs="Times New Roman"/>
          <w:sz w:val="20"/>
        </w:rPr>
        <w:t xml:space="preserve">fish market </w:t>
      </w:r>
      <w:r w:rsidR="004729AC" w:rsidRPr="00774643">
        <w:rPr>
          <w:rFonts w:cs="Times New Roman"/>
          <w:sz w:val="20"/>
        </w:rPr>
        <w:t>was done,</w:t>
      </w:r>
      <w:r w:rsidR="00133ACD">
        <w:rPr>
          <w:rFonts w:cs="Times New Roman"/>
          <w:sz w:val="20"/>
        </w:rPr>
        <w:t xml:space="preserve"> the federation</w:t>
      </w:r>
      <w:r w:rsidR="000A6F65" w:rsidRPr="00774643">
        <w:rPr>
          <w:rFonts w:cs="Times New Roman"/>
          <w:sz w:val="20"/>
        </w:rPr>
        <w:t xml:space="preserve"> would</w:t>
      </w:r>
      <w:r w:rsidR="004729AC" w:rsidRPr="00774643">
        <w:rPr>
          <w:rFonts w:cs="Times New Roman"/>
          <w:sz w:val="20"/>
        </w:rPr>
        <w:t xml:space="preserve"> ensure</w:t>
      </w:r>
      <w:r w:rsidR="00133ACD">
        <w:rPr>
          <w:rFonts w:cs="Times New Roman"/>
          <w:sz w:val="20"/>
        </w:rPr>
        <w:t xml:space="preserve"> that</w:t>
      </w:r>
      <w:r w:rsidRPr="00774643">
        <w:rPr>
          <w:rFonts w:cs="Times New Roman"/>
          <w:sz w:val="20"/>
        </w:rPr>
        <w:t xml:space="preserve"> it </w:t>
      </w:r>
      <w:r w:rsidR="004729AC" w:rsidRPr="00133ACD">
        <w:rPr>
          <w:rFonts w:cs="Times New Roman"/>
          <w:sz w:val="20"/>
        </w:rPr>
        <w:t>wa</w:t>
      </w:r>
      <w:r w:rsidRPr="00133ACD">
        <w:rPr>
          <w:rFonts w:cs="Times New Roman"/>
          <w:sz w:val="20"/>
        </w:rPr>
        <w:t>s HACCP</w:t>
      </w:r>
      <w:r w:rsidR="00133ACD">
        <w:rPr>
          <w:rFonts w:cs="Times New Roman"/>
          <w:sz w:val="20"/>
        </w:rPr>
        <w:t>-</w:t>
      </w:r>
      <w:r w:rsidRPr="00774643">
        <w:rPr>
          <w:rFonts w:cs="Times New Roman"/>
          <w:sz w:val="20"/>
        </w:rPr>
        <w:t>compliant</w:t>
      </w:r>
      <w:r w:rsidR="000A6F65" w:rsidRPr="00774643">
        <w:rPr>
          <w:rFonts w:cs="Times New Roman"/>
          <w:sz w:val="20"/>
        </w:rPr>
        <w:t xml:space="preserve"> and </w:t>
      </w:r>
      <w:r w:rsidR="00133ACD">
        <w:rPr>
          <w:rFonts w:cs="Times New Roman"/>
          <w:sz w:val="20"/>
        </w:rPr>
        <w:t>would also</w:t>
      </w:r>
      <w:r w:rsidR="000A6F65" w:rsidRPr="00774643">
        <w:rPr>
          <w:rFonts w:cs="Times New Roman"/>
          <w:sz w:val="20"/>
        </w:rPr>
        <w:t xml:space="preserve"> </w:t>
      </w:r>
      <w:r w:rsidRPr="00774643">
        <w:rPr>
          <w:rFonts w:cs="Times New Roman"/>
          <w:sz w:val="20"/>
        </w:rPr>
        <w:t xml:space="preserve">keep </w:t>
      </w:r>
      <w:r w:rsidR="00133ACD">
        <w:rPr>
          <w:rFonts w:cs="Times New Roman"/>
          <w:sz w:val="20"/>
        </w:rPr>
        <w:t xml:space="preserve">the gender issues raised here, </w:t>
      </w:r>
      <w:r w:rsidRPr="00774643">
        <w:rPr>
          <w:rFonts w:cs="Times New Roman"/>
          <w:sz w:val="20"/>
        </w:rPr>
        <w:t>in mind</w:t>
      </w:r>
      <w:r w:rsidR="00133ACD">
        <w:rPr>
          <w:rFonts w:cs="Times New Roman"/>
          <w:sz w:val="20"/>
        </w:rPr>
        <w:t>.</w:t>
      </w:r>
      <w:r w:rsidRPr="00774643">
        <w:rPr>
          <w:rFonts w:cs="Times New Roman"/>
          <w:sz w:val="20"/>
        </w:rPr>
        <w:t xml:space="preserve"> </w:t>
      </w:r>
      <w:proofErr w:type="gramStart"/>
      <w:r w:rsidR="00734B8F">
        <w:rPr>
          <w:rFonts w:cs="Times New Roman"/>
          <w:sz w:val="20"/>
        </w:rPr>
        <w:t>FISHCOPFED  supported</w:t>
      </w:r>
      <w:proofErr w:type="gramEnd"/>
      <w:r w:rsidR="00734B8F">
        <w:rPr>
          <w:rFonts w:cs="Times New Roman"/>
          <w:sz w:val="20"/>
        </w:rPr>
        <w:t xml:space="preserve"> the hatchery construction in Rajasthan on government land. </w:t>
      </w:r>
    </w:p>
    <w:p w:rsidR="00AF225D" w:rsidRPr="00774643" w:rsidRDefault="00AF225D" w:rsidP="00AF225D">
      <w:pPr>
        <w:rPr>
          <w:rFonts w:cs="Times New Roman"/>
          <w:sz w:val="20"/>
        </w:rPr>
      </w:pPr>
      <w:r w:rsidRPr="00774643">
        <w:rPr>
          <w:rFonts w:cs="Times New Roman"/>
          <w:sz w:val="20"/>
        </w:rPr>
        <w:t>Aparna</w:t>
      </w:r>
      <w:r w:rsidR="009A448F" w:rsidRPr="00774643">
        <w:rPr>
          <w:rFonts w:cs="Times New Roman"/>
          <w:sz w:val="20"/>
        </w:rPr>
        <w:t xml:space="preserve"> responding to </w:t>
      </w:r>
      <w:r w:rsidR="00E014C7">
        <w:rPr>
          <w:rFonts w:cs="Times New Roman"/>
          <w:sz w:val="20"/>
        </w:rPr>
        <w:t xml:space="preserve">some </w:t>
      </w:r>
      <w:r w:rsidR="009A448F" w:rsidRPr="00774643">
        <w:rPr>
          <w:rFonts w:cs="Times New Roman"/>
          <w:sz w:val="20"/>
        </w:rPr>
        <w:t xml:space="preserve">questions agreed </w:t>
      </w:r>
      <w:r w:rsidR="00E52C9F" w:rsidRPr="00774643">
        <w:rPr>
          <w:rFonts w:cs="Times New Roman"/>
          <w:sz w:val="20"/>
        </w:rPr>
        <w:t>with</w:t>
      </w:r>
      <w:r w:rsidR="009A448F" w:rsidRPr="00774643">
        <w:rPr>
          <w:rFonts w:cs="Times New Roman"/>
          <w:sz w:val="20"/>
        </w:rPr>
        <w:t xml:space="preserve"> the need for demarcation during</w:t>
      </w:r>
      <w:r w:rsidR="00E014C7">
        <w:rPr>
          <w:rFonts w:cs="Times New Roman"/>
          <w:sz w:val="20"/>
        </w:rPr>
        <w:t xml:space="preserve"> </w:t>
      </w:r>
      <w:r w:rsidR="00E52C9F" w:rsidRPr="00774643">
        <w:rPr>
          <w:rFonts w:cs="Times New Roman"/>
          <w:sz w:val="20"/>
        </w:rPr>
        <w:t xml:space="preserve">the </w:t>
      </w:r>
      <w:r w:rsidRPr="00774643">
        <w:rPr>
          <w:rFonts w:cs="Times New Roman"/>
          <w:sz w:val="20"/>
        </w:rPr>
        <w:t>development of bheel fisheries</w:t>
      </w:r>
      <w:r w:rsidR="009A448F" w:rsidRPr="00774643">
        <w:rPr>
          <w:rFonts w:cs="Times New Roman"/>
          <w:sz w:val="20"/>
        </w:rPr>
        <w:t xml:space="preserve">. She said the </w:t>
      </w:r>
      <w:r w:rsidRPr="00774643">
        <w:rPr>
          <w:rFonts w:cs="Times New Roman"/>
          <w:sz w:val="20"/>
        </w:rPr>
        <w:t>total waterspread area in the monsoon should be demarcated (</w:t>
      </w:r>
      <w:r w:rsidR="009A448F" w:rsidRPr="00774643">
        <w:rPr>
          <w:rFonts w:cs="Times New Roman"/>
          <w:sz w:val="20"/>
        </w:rPr>
        <w:t xml:space="preserve">referred to as </w:t>
      </w:r>
      <w:r w:rsidR="00E014C7">
        <w:rPr>
          <w:rFonts w:cs="Times New Roman"/>
          <w:sz w:val="20"/>
        </w:rPr>
        <w:t>jalkar</w:t>
      </w:r>
      <w:r w:rsidRPr="00774643">
        <w:rPr>
          <w:rFonts w:cs="Times New Roman"/>
          <w:sz w:val="20"/>
        </w:rPr>
        <w:t xml:space="preserve"> area in </w:t>
      </w:r>
      <w:r w:rsidR="00E014C7">
        <w:rPr>
          <w:rFonts w:cs="Times New Roman"/>
          <w:sz w:val="20"/>
        </w:rPr>
        <w:t>Bihar and West Bengal</w:t>
      </w:r>
      <w:r w:rsidRPr="00774643">
        <w:rPr>
          <w:rFonts w:cs="Times New Roman"/>
          <w:sz w:val="20"/>
        </w:rPr>
        <w:t xml:space="preserve">) by the government. </w:t>
      </w:r>
      <w:r w:rsidR="009A448F" w:rsidRPr="00774643">
        <w:rPr>
          <w:rFonts w:cs="Times New Roman"/>
          <w:sz w:val="20"/>
        </w:rPr>
        <w:t>She said there was</w:t>
      </w:r>
      <w:r w:rsidRPr="00774643">
        <w:rPr>
          <w:rFonts w:cs="Times New Roman"/>
          <w:sz w:val="20"/>
        </w:rPr>
        <w:t xml:space="preserve"> some mismatch between fisheries and irrigation</w:t>
      </w:r>
      <w:r w:rsidR="009A448F" w:rsidRPr="00774643">
        <w:rPr>
          <w:rFonts w:cs="Times New Roman"/>
          <w:sz w:val="20"/>
        </w:rPr>
        <w:t xml:space="preserve"> </w:t>
      </w:r>
      <w:r w:rsidR="00E014C7">
        <w:rPr>
          <w:rFonts w:cs="Times New Roman"/>
          <w:sz w:val="20"/>
        </w:rPr>
        <w:t xml:space="preserve">activities </w:t>
      </w:r>
      <w:r w:rsidR="009A448F" w:rsidRPr="00774643">
        <w:rPr>
          <w:rFonts w:cs="Times New Roman"/>
          <w:sz w:val="20"/>
        </w:rPr>
        <w:t>with</w:t>
      </w:r>
      <w:r w:rsidRPr="00774643">
        <w:rPr>
          <w:rFonts w:cs="Times New Roman"/>
          <w:sz w:val="20"/>
        </w:rPr>
        <w:t xml:space="preserve"> wetlands being </w:t>
      </w:r>
      <w:r w:rsidR="009A448F" w:rsidRPr="00774643">
        <w:rPr>
          <w:rFonts w:cs="Times New Roman"/>
          <w:sz w:val="20"/>
        </w:rPr>
        <w:t xml:space="preserve">encroached upon. </w:t>
      </w:r>
      <w:r w:rsidR="00E52C9F" w:rsidRPr="00774643">
        <w:rPr>
          <w:rFonts w:cs="Times New Roman"/>
          <w:sz w:val="20"/>
        </w:rPr>
        <w:t>S</w:t>
      </w:r>
      <w:r w:rsidR="009A448F" w:rsidRPr="00774643">
        <w:rPr>
          <w:rFonts w:cs="Times New Roman"/>
          <w:sz w:val="20"/>
        </w:rPr>
        <w:t>ince</w:t>
      </w:r>
      <w:r w:rsidRPr="00774643">
        <w:rPr>
          <w:rFonts w:cs="Times New Roman"/>
          <w:sz w:val="20"/>
        </w:rPr>
        <w:t xml:space="preserve"> open waters </w:t>
      </w:r>
      <w:r w:rsidR="00E52C9F" w:rsidRPr="00774643">
        <w:rPr>
          <w:rFonts w:cs="Times New Roman"/>
          <w:sz w:val="20"/>
        </w:rPr>
        <w:t>we</w:t>
      </w:r>
      <w:r w:rsidRPr="00774643">
        <w:rPr>
          <w:rFonts w:cs="Times New Roman"/>
          <w:sz w:val="20"/>
        </w:rPr>
        <w:t>re diverse and unorganised</w:t>
      </w:r>
      <w:r w:rsidR="009A448F" w:rsidRPr="00774643">
        <w:rPr>
          <w:rFonts w:cs="Times New Roman"/>
          <w:sz w:val="20"/>
        </w:rPr>
        <w:t>,</w:t>
      </w:r>
      <w:r w:rsidRPr="00774643">
        <w:rPr>
          <w:rFonts w:cs="Times New Roman"/>
          <w:sz w:val="20"/>
        </w:rPr>
        <w:t xml:space="preserve"> the gender</w:t>
      </w:r>
      <w:r w:rsidR="001D271F" w:rsidRPr="00774643">
        <w:rPr>
          <w:rFonts w:cs="Times New Roman"/>
          <w:sz w:val="20"/>
        </w:rPr>
        <w:t>-</w:t>
      </w:r>
      <w:r w:rsidRPr="00774643">
        <w:rPr>
          <w:rFonts w:cs="Times New Roman"/>
          <w:sz w:val="20"/>
        </w:rPr>
        <w:t xml:space="preserve">disaggregated data </w:t>
      </w:r>
      <w:r w:rsidR="009A448F" w:rsidRPr="00774643">
        <w:rPr>
          <w:rFonts w:cs="Times New Roman"/>
          <w:sz w:val="20"/>
        </w:rPr>
        <w:t xml:space="preserve">was </w:t>
      </w:r>
      <w:r w:rsidRPr="00774643">
        <w:rPr>
          <w:rFonts w:cs="Times New Roman"/>
          <w:sz w:val="20"/>
        </w:rPr>
        <w:t xml:space="preserve">not yet available. In </w:t>
      </w:r>
      <w:r w:rsidR="00E014C7">
        <w:rPr>
          <w:rFonts w:cs="Times New Roman"/>
          <w:sz w:val="20"/>
        </w:rPr>
        <w:t xml:space="preserve">the </w:t>
      </w:r>
      <w:r w:rsidRPr="00774643">
        <w:rPr>
          <w:rFonts w:cs="Times New Roman"/>
          <w:sz w:val="20"/>
        </w:rPr>
        <w:t>Brahmaputra</w:t>
      </w:r>
      <w:r w:rsidR="009A448F" w:rsidRPr="00774643">
        <w:rPr>
          <w:rFonts w:cs="Times New Roman"/>
          <w:sz w:val="20"/>
        </w:rPr>
        <w:t xml:space="preserve">, </w:t>
      </w:r>
      <w:r w:rsidRPr="00774643">
        <w:rPr>
          <w:rFonts w:cs="Times New Roman"/>
          <w:sz w:val="20"/>
        </w:rPr>
        <w:t>low participation of women</w:t>
      </w:r>
      <w:r w:rsidR="009A448F" w:rsidRPr="00774643">
        <w:rPr>
          <w:rFonts w:cs="Times New Roman"/>
          <w:sz w:val="20"/>
        </w:rPr>
        <w:t xml:space="preserve"> was </w:t>
      </w:r>
      <w:r w:rsidR="00E014C7">
        <w:rPr>
          <w:rFonts w:cs="Times New Roman"/>
          <w:sz w:val="20"/>
        </w:rPr>
        <w:t>witnessed</w:t>
      </w:r>
      <w:r w:rsidRPr="00774643">
        <w:rPr>
          <w:rFonts w:cs="Times New Roman"/>
          <w:sz w:val="20"/>
        </w:rPr>
        <w:t>. In Bengal</w:t>
      </w:r>
      <w:r w:rsidR="009A448F" w:rsidRPr="00774643">
        <w:rPr>
          <w:rFonts w:cs="Times New Roman"/>
          <w:sz w:val="20"/>
        </w:rPr>
        <w:t>, there were</w:t>
      </w:r>
      <w:r w:rsidRPr="00774643">
        <w:rPr>
          <w:rFonts w:cs="Times New Roman"/>
          <w:sz w:val="20"/>
        </w:rPr>
        <w:t xml:space="preserve"> women members</w:t>
      </w:r>
      <w:r w:rsidR="00E52C9F" w:rsidRPr="00774643">
        <w:rPr>
          <w:rFonts w:cs="Times New Roman"/>
          <w:sz w:val="20"/>
        </w:rPr>
        <w:t xml:space="preserve"> in</w:t>
      </w:r>
      <w:r w:rsidRPr="00774643">
        <w:rPr>
          <w:rFonts w:cs="Times New Roman"/>
          <w:sz w:val="20"/>
        </w:rPr>
        <w:t xml:space="preserve"> coop</w:t>
      </w:r>
      <w:r w:rsidR="009A448F" w:rsidRPr="00774643">
        <w:rPr>
          <w:rFonts w:cs="Times New Roman"/>
          <w:sz w:val="20"/>
        </w:rPr>
        <w:t>erative socie</w:t>
      </w:r>
      <w:r w:rsidRPr="00774643">
        <w:rPr>
          <w:rFonts w:cs="Times New Roman"/>
          <w:sz w:val="20"/>
        </w:rPr>
        <w:t>t</w:t>
      </w:r>
      <w:r w:rsidR="009A448F" w:rsidRPr="00774643">
        <w:rPr>
          <w:rFonts w:cs="Times New Roman"/>
          <w:sz w:val="20"/>
        </w:rPr>
        <w:t>i</w:t>
      </w:r>
      <w:r w:rsidRPr="00774643">
        <w:rPr>
          <w:rFonts w:cs="Times New Roman"/>
          <w:sz w:val="20"/>
        </w:rPr>
        <w:t xml:space="preserve">es but they </w:t>
      </w:r>
      <w:r w:rsidR="009A448F" w:rsidRPr="00774643">
        <w:rPr>
          <w:rFonts w:cs="Times New Roman"/>
          <w:sz w:val="20"/>
        </w:rPr>
        <w:t>we</w:t>
      </w:r>
      <w:r w:rsidRPr="00774643">
        <w:rPr>
          <w:rFonts w:cs="Times New Roman"/>
          <w:sz w:val="20"/>
        </w:rPr>
        <w:t>re widows of members</w:t>
      </w:r>
      <w:r w:rsidR="009A448F" w:rsidRPr="00774643">
        <w:rPr>
          <w:rFonts w:cs="Times New Roman"/>
          <w:sz w:val="20"/>
        </w:rPr>
        <w:t xml:space="preserve"> and </w:t>
      </w:r>
      <w:r w:rsidRPr="00774643">
        <w:rPr>
          <w:rFonts w:cs="Times New Roman"/>
          <w:sz w:val="20"/>
        </w:rPr>
        <w:t>most</w:t>
      </w:r>
      <w:r w:rsidR="00E52C9F" w:rsidRPr="00774643">
        <w:rPr>
          <w:rFonts w:cs="Times New Roman"/>
          <w:sz w:val="20"/>
        </w:rPr>
        <w:t>ly</w:t>
      </w:r>
      <w:r w:rsidR="00E014C7">
        <w:rPr>
          <w:rFonts w:cs="Times New Roman"/>
          <w:sz w:val="20"/>
        </w:rPr>
        <w:t xml:space="preserve"> </w:t>
      </w:r>
      <w:r w:rsidR="009A448F" w:rsidRPr="00774643">
        <w:rPr>
          <w:rFonts w:cs="Times New Roman"/>
          <w:sz w:val="20"/>
        </w:rPr>
        <w:t>such women did</w:t>
      </w:r>
      <w:r w:rsidRPr="00774643">
        <w:rPr>
          <w:rFonts w:cs="Times New Roman"/>
          <w:sz w:val="20"/>
        </w:rPr>
        <w:t xml:space="preserve"> not have any engagement in the coop</w:t>
      </w:r>
      <w:r w:rsidR="009A448F" w:rsidRPr="00774643">
        <w:rPr>
          <w:rFonts w:cs="Times New Roman"/>
          <w:sz w:val="20"/>
        </w:rPr>
        <w:t>erative</w:t>
      </w:r>
      <w:r w:rsidR="00E52C9F" w:rsidRPr="00774643">
        <w:rPr>
          <w:rFonts w:cs="Times New Roman"/>
          <w:sz w:val="20"/>
        </w:rPr>
        <w:t xml:space="preserve"> and</w:t>
      </w:r>
      <w:r w:rsidRPr="00774643">
        <w:rPr>
          <w:rFonts w:cs="Times New Roman"/>
          <w:sz w:val="20"/>
        </w:rPr>
        <w:t xml:space="preserve"> bheel fisheries activities. Inland open water programmes </w:t>
      </w:r>
      <w:r w:rsidR="00E52C9F" w:rsidRPr="00774643">
        <w:rPr>
          <w:rFonts w:cs="Times New Roman"/>
          <w:sz w:val="20"/>
        </w:rPr>
        <w:t>we</w:t>
      </w:r>
      <w:r w:rsidRPr="00774643">
        <w:rPr>
          <w:rFonts w:cs="Times New Roman"/>
          <w:sz w:val="20"/>
        </w:rPr>
        <w:t>re targeted for conservation and development</w:t>
      </w:r>
      <w:r w:rsidR="009B0EBD" w:rsidRPr="00774643">
        <w:rPr>
          <w:rFonts w:cs="Times New Roman"/>
          <w:sz w:val="20"/>
        </w:rPr>
        <w:t>,</w:t>
      </w:r>
      <w:r w:rsidRPr="00774643">
        <w:rPr>
          <w:rFonts w:cs="Times New Roman"/>
          <w:sz w:val="20"/>
        </w:rPr>
        <w:t xml:space="preserve"> and participation in such cases </w:t>
      </w:r>
      <w:r w:rsidR="00E52C9F" w:rsidRPr="00774643">
        <w:rPr>
          <w:rFonts w:cs="Times New Roman"/>
          <w:sz w:val="20"/>
        </w:rPr>
        <w:t>wa</w:t>
      </w:r>
      <w:r w:rsidRPr="00774643">
        <w:rPr>
          <w:rFonts w:cs="Times New Roman"/>
          <w:sz w:val="20"/>
        </w:rPr>
        <w:t xml:space="preserve">s </w:t>
      </w:r>
      <w:r w:rsidR="009A448F" w:rsidRPr="00774643">
        <w:rPr>
          <w:rFonts w:cs="Times New Roman"/>
          <w:sz w:val="20"/>
        </w:rPr>
        <w:t>low. But in aqu</w:t>
      </w:r>
      <w:r w:rsidRPr="00774643">
        <w:rPr>
          <w:rFonts w:cs="Times New Roman"/>
          <w:sz w:val="20"/>
        </w:rPr>
        <w:t>aculture,</w:t>
      </w:r>
      <w:r w:rsidR="009A448F" w:rsidRPr="00774643">
        <w:rPr>
          <w:rFonts w:cs="Times New Roman"/>
          <w:sz w:val="20"/>
        </w:rPr>
        <w:t xml:space="preserve"> especially in</w:t>
      </w:r>
      <w:r w:rsidRPr="00774643">
        <w:rPr>
          <w:rFonts w:cs="Times New Roman"/>
          <w:sz w:val="20"/>
        </w:rPr>
        <w:t xml:space="preserve"> ornamental fisheries development</w:t>
      </w:r>
      <w:r w:rsidR="009A448F" w:rsidRPr="00774643">
        <w:rPr>
          <w:rFonts w:cs="Times New Roman"/>
          <w:sz w:val="20"/>
        </w:rPr>
        <w:t>,</w:t>
      </w:r>
      <w:r w:rsidRPr="00774643">
        <w:rPr>
          <w:rFonts w:cs="Times New Roman"/>
          <w:sz w:val="20"/>
        </w:rPr>
        <w:t xml:space="preserve"> there </w:t>
      </w:r>
      <w:r w:rsidR="00E52C9F" w:rsidRPr="00774643">
        <w:rPr>
          <w:rFonts w:cs="Times New Roman"/>
          <w:sz w:val="20"/>
        </w:rPr>
        <w:t>wa</w:t>
      </w:r>
      <w:r w:rsidRPr="00774643">
        <w:rPr>
          <w:rFonts w:cs="Times New Roman"/>
          <w:sz w:val="20"/>
        </w:rPr>
        <w:t xml:space="preserve">s huge participation as it </w:t>
      </w:r>
      <w:r w:rsidR="00E52C9F" w:rsidRPr="00774643">
        <w:rPr>
          <w:rFonts w:cs="Times New Roman"/>
          <w:sz w:val="20"/>
        </w:rPr>
        <w:t>wa</w:t>
      </w:r>
      <w:r w:rsidRPr="00774643">
        <w:rPr>
          <w:rFonts w:cs="Times New Roman"/>
          <w:sz w:val="20"/>
        </w:rPr>
        <w:t xml:space="preserve">s an organised </w:t>
      </w:r>
      <w:r w:rsidRPr="00774643">
        <w:rPr>
          <w:rFonts w:cs="Times New Roman"/>
          <w:sz w:val="20"/>
        </w:rPr>
        <w:lastRenderedPageBreak/>
        <w:t xml:space="preserve">sector and </w:t>
      </w:r>
      <w:r w:rsidR="00E52C9F" w:rsidRPr="00774643">
        <w:rPr>
          <w:rFonts w:cs="Times New Roman"/>
          <w:sz w:val="20"/>
        </w:rPr>
        <w:t>could</w:t>
      </w:r>
      <w:r w:rsidR="00E014C7">
        <w:rPr>
          <w:rFonts w:cs="Times New Roman"/>
          <w:sz w:val="20"/>
        </w:rPr>
        <w:t xml:space="preserve"> also</w:t>
      </w:r>
      <w:r w:rsidRPr="00774643">
        <w:rPr>
          <w:rFonts w:cs="Times New Roman"/>
          <w:sz w:val="20"/>
        </w:rPr>
        <w:t xml:space="preserve"> be done </w:t>
      </w:r>
      <w:r w:rsidR="00E52C9F" w:rsidRPr="00774643">
        <w:rPr>
          <w:rFonts w:cs="Times New Roman"/>
          <w:sz w:val="20"/>
        </w:rPr>
        <w:t xml:space="preserve">in </w:t>
      </w:r>
      <w:r w:rsidRPr="00774643">
        <w:rPr>
          <w:rFonts w:cs="Times New Roman"/>
          <w:sz w:val="20"/>
        </w:rPr>
        <w:t>backward areas. Hence</w:t>
      </w:r>
      <w:r w:rsidR="009B0EBD" w:rsidRPr="00774643">
        <w:rPr>
          <w:rFonts w:cs="Times New Roman"/>
          <w:sz w:val="20"/>
        </w:rPr>
        <w:t>,</w:t>
      </w:r>
      <w:r w:rsidRPr="00774643">
        <w:rPr>
          <w:rFonts w:cs="Times New Roman"/>
          <w:sz w:val="20"/>
        </w:rPr>
        <w:t xml:space="preserve"> need</w:t>
      </w:r>
      <w:r w:rsidR="0082350A" w:rsidRPr="00774643">
        <w:rPr>
          <w:rFonts w:cs="Times New Roman"/>
          <w:sz w:val="20"/>
        </w:rPr>
        <w:t>-</w:t>
      </w:r>
      <w:r w:rsidRPr="00774643">
        <w:rPr>
          <w:rFonts w:cs="Times New Roman"/>
          <w:sz w:val="20"/>
        </w:rPr>
        <w:t xml:space="preserve">based training </w:t>
      </w:r>
      <w:r w:rsidR="00E52C9F" w:rsidRPr="00774643">
        <w:rPr>
          <w:rFonts w:cs="Times New Roman"/>
          <w:sz w:val="20"/>
        </w:rPr>
        <w:t>wa</w:t>
      </w:r>
      <w:r w:rsidRPr="00774643">
        <w:rPr>
          <w:rFonts w:cs="Times New Roman"/>
          <w:sz w:val="20"/>
        </w:rPr>
        <w:t>s essential. Also</w:t>
      </w:r>
      <w:r w:rsidR="009B0EBD" w:rsidRPr="00774643">
        <w:rPr>
          <w:rFonts w:cs="Times New Roman"/>
          <w:sz w:val="20"/>
        </w:rPr>
        <w:t>,</w:t>
      </w:r>
      <w:r w:rsidRPr="00774643">
        <w:rPr>
          <w:rFonts w:cs="Times New Roman"/>
          <w:sz w:val="20"/>
        </w:rPr>
        <w:t xml:space="preserve"> training should be done according to their free time. </w:t>
      </w:r>
      <w:r w:rsidR="004F2008" w:rsidRPr="00774643">
        <w:rPr>
          <w:rFonts w:cs="Times New Roman"/>
          <w:sz w:val="20"/>
        </w:rPr>
        <w:t>W</w:t>
      </w:r>
      <w:r w:rsidRPr="00774643">
        <w:rPr>
          <w:rFonts w:cs="Times New Roman"/>
          <w:sz w:val="20"/>
        </w:rPr>
        <w:t>omen extension workers c</w:t>
      </w:r>
      <w:r w:rsidR="00E52C9F" w:rsidRPr="00774643">
        <w:rPr>
          <w:rFonts w:cs="Times New Roman"/>
          <w:sz w:val="20"/>
        </w:rPr>
        <w:t xml:space="preserve">ould </w:t>
      </w:r>
      <w:r w:rsidRPr="00774643">
        <w:rPr>
          <w:rFonts w:cs="Times New Roman"/>
          <w:sz w:val="20"/>
        </w:rPr>
        <w:t>be organised to encourage women.</w:t>
      </w:r>
    </w:p>
    <w:p w:rsidR="00AF225D" w:rsidRPr="00774643" w:rsidRDefault="00AF225D" w:rsidP="00AF225D">
      <w:pPr>
        <w:rPr>
          <w:rFonts w:cs="Times New Roman"/>
          <w:sz w:val="20"/>
        </w:rPr>
      </w:pPr>
      <w:r w:rsidRPr="00774643">
        <w:rPr>
          <w:rFonts w:cs="Times New Roman"/>
          <w:sz w:val="20"/>
        </w:rPr>
        <w:t>Bibha</w:t>
      </w:r>
      <w:r w:rsidR="009A448F" w:rsidRPr="00774643">
        <w:rPr>
          <w:rFonts w:cs="Times New Roman"/>
          <w:sz w:val="20"/>
        </w:rPr>
        <w:t xml:space="preserve"> said with reference to </w:t>
      </w:r>
      <w:r w:rsidRPr="00774643">
        <w:rPr>
          <w:rFonts w:cs="Times New Roman"/>
          <w:sz w:val="20"/>
        </w:rPr>
        <w:t>resistance to displacement</w:t>
      </w:r>
      <w:r w:rsidR="009A448F" w:rsidRPr="00774643">
        <w:rPr>
          <w:rFonts w:cs="Times New Roman"/>
          <w:sz w:val="20"/>
        </w:rPr>
        <w:t>, often</w:t>
      </w:r>
      <w:r w:rsidR="00E014C7">
        <w:rPr>
          <w:rFonts w:cs="Times New Roman"/>
          <w:sz w:val="20"/>
        </w:rPr>
        <w:t xml:space="preserve"> led to</w:t>
      </w:r>
      <w:r w:rsidR="009A448F" w:rsidRPr="00774643">
        <w:rPr>
          <w:rFonts w:cs="Times New Roman"/>
          <w:sz w:val="20"/>
        </w:rPr>
        <w:t xml:space="preserve"> </w:t>
      </w:r>
      <w:r w:rsidRPr="00774643">
        <w:rPr>
          <w:rFonts w:cs="Times New Roman"/>
          <w:sz w:val="20"/>
        </w:rPr>
        <w:t xml:space="preserve">intra-family conflict. Another problem </w:t>
      </w:r>
      <w:r w:rsidR="00E52C9F" w:rsidRPr="00774643">
        <w:rPr>
          <w:rFonts w:cs="Times New Roman"/>
          <w:sz w:val="20"/>
        </w:rPr>
        <w:t>wa</w:t>
      </w:r>
      <w:r w:rsidRPr="00774643">
        <w:rPr>
          <w:rFonts w:cs="Times New Roman"/>
          <w:sz w:val="20"/>
        </w:rPr>
        <w:t xml:space="preserve">s inter-market competition. To achieve space occupation – men occupy. There </w:t>
      </w:r>
      <w:r w:rsidR="00E52C9F" w:rsidRPr="00774643">
        <w:rPr>
          <w:rFonts w:cs="Times New Roman"/>
          <w:sz w:val="20"/>
        </w:rPr>
        <w:t>wa</w:t>
      </w:r>
      <w:r w:rsidRPr="00774643">
        <w:rPr>
          <w:rFonts w:cs="Times New Roman"/>
          <w:sz w:val="20"/>
        </w:rPr>
        <w:t>s intra</w:t>
      </w:r>
      <w:r w:rsidR="00E014C7">
        <w:rPr>
          <w:rFonts w:cs="Times New Roman"/>
          <w:sz w:val="20"/>
        </w:rPr>
        <w:t>-</w:t>
      </w:r>
      <w:r w:rsidRPr="00774643">
        <w:rPr>
          <w:rFonts w:cs="Times New Roman"/>
          <w:sz w:val="20"/>
        </w:rPr>
        <w:t>societal conflict. Women tr</w:t>
      </w:r>
      <w:r w:rsidR="00E52C9F" w:rsidRPr="00774643">
        <w:rPr>
          <w:rFonts w:cs="Times New Roman"/>
          <w:sz w:val="20"/>
        </w:rPr>
        <w:t>ied</w:t>
      </w:r>
      <w:r w:rsidR="00E014C7">
        <w:rPr>
          <w:rFonts w:cs="Times New Roman"/>
          <w:sz w:val="20"/>
        </w:rPr>
        <w:t xml:space="preserve"> </w:t>
      </w:r>
      <w:r w:rsidRPr="00774643">
        <w:rPr>
          <w:rFonts w:cs="Times New Roman"/>
          <w:sz w:val="20"/>
        </w:rPr>
        <w:t xml:space="preserve">to compromise saying ‘oh you go occupy this space otherwise my space will be taken by others. When asked, women would say that they were not leaving the </w:t>
      </w:r>
      <w:proofErr w:type="gramStart"/>
      <w:r w:rsidRPr="00774643">
        <w:rPr>
          <w:rFonts w:cs="Times New Roman"/>
          <w:sz w:val="20"/>
        </w:rPr>
        <w:t>place</w:t>
      </w:r>
      <w:r w:rsidR="00E014C7">
        <w:rPr>
          <w:rFonts w:cs="Times New Roman"/>
          <w:sz w:val="20"/>
        </w:rPr>
        <w:t xml:space="preserve">as </w:t>
      </w:r>
      <w:r w:rsidRPr="00774643">
        <w:rPr>
          <w:rFonts w:cs="Times New Roman"/>
          <w:sz w:val="20"/>
        </w:rPr>
        <w:t xml:space="preserve"> their</w:t>
      </w:r>
      <w:proofErr w:type="gramEnd"/>
      <w:r w:rsidRPr="00774643">
        <w:rPr>
          <w:rFonts w:cs="Times New Roman"/>
          <w:sz w:val="20"/>
        </w:rPr>
        <w:t xml:space="preserve"> husband</w:t>
      </w:r>
      <w:r w:rsidR="00E014C7">
        <w:rPr>
          <w:rFonts w:cs="Times New Roman"/>
          <w:sz w:val="20"/>
        </w:rPr>
        <w:t>s</w:t>
      </w:r>
      <w:r w:rsidRPr="00774643">
        <w:rPr>
          <w:rFonts w:cs="Times New Roman"/>
          <w:sz w:val="20"/>
        </w:rPr>
        <w:t xml:space="preserve"> would be there and </w:t>
      </w:r>
      <w:r w:rsidR="00E014C7">
        <w:rPr>
          <w:rFonts w:cs="Times New Roman"/>
          <w:sz w:val="20"/>
        </w:rPr>
        <w:t xml:space="preserve">they would </w:t>
      </w:r>
      <w:r w:rsidRPr="00774643">
        <w:rPr>
          <w:rFonts w:cs="Times New Roman"/>
          <w:sz w:val="20"/>
        </w:rPr>
        <w:t xml:space="preserve">go to </w:t>
      </w:r>
      <w:r w:rsidR="00E014C7">
        <w:rPr>
          <w:rFonts w:cs="Times New Roman"/>
          <w:sz w:val="20"/>
        </w:rPr>
        <w:t xml:space="preserve">elsewhere </w:t>
      </w:r>
      <w:r w:rsidRPr="00774643">
        <w:rPr>
          <w:rFonts w:cs="Times New Roman"/>
          <w:sz w:val="20"/>
        </w:rPr>
        <w:t xml:space="preserve">to sell. </w:t>
      </w:r>
      <w:r w:rsidR="009A448F" w:rsidRPr="00774643">
        <w:rPr>
          <w:rFonts w:cs="Times New Roman"/>
          <w:sz w:val="20"/>
        </w:rPr>
        <w:t>She felt that this</w:t>
      </w:r>
      <w:r w:rsidRPr="00774643">
        <w:rPr>
          <w:rFonts w:cs="Times New Roman"/>
          <w:sz w:val="20"/>
        </w:rPr>
        <w:t xml:space="preserve"> problem should be controlled by the government through some policy</w:t>
      </w:r>
      <w:r w:rsidR="009B0EBD" w:rsidRPr="00774643">
        <w:rPr>
          <w:rFonts w:cs="Times New Roman"/>
          <w:sz w:val="20"/>
        </w:rPr>
        <w:t xml:space="preserve"> or</w:t>
      </w:r>
      <w:r w:rsidRPr="00774643">
        <w:rPr>
          <w:rFonts w:cs="Times New Roman"/>
          <w:sz w:val="20"/>
        </w:rPr>
        <w:t xml:space="preserve"> else </w:t>
      </w:r>
      <w:r w:rsidR="009A448F" w:rsidRPr="00774643">
        <w:rPr>
          <w:rFonts w:cs="Times New Roman"/>
          <w:sz w:val="20"/>
        </w:rPr>
        <w:t>it w</w:t>
      </w:r>
      <w:r w:rsidR="009B0EBD" w:rsidRPr="00774643">
        <w:rPr>
          <w:rFonts w:cs="Times New Roman"/>
          <w:sz w:val="20"/>
        </w:rPr>
        <w:t>ould</w:t>
      </w:r>
      <w:r w:rsidR="009A448F" w:rsidRPr="00774643">
        <w:rPr>
          <w:rFonts w:cs="Times New Roman"/>
          <w:sz w:val="20"/>
        </w:rPr>
        <w:t xml:space="preserve"> not</w:t>
      </w:r>
      <w:r w:rsidR="009B0EBD" w:rsidRPr="00774643">
        <w:rPr>
          <w:rFonts w:cs="Times New Roman"/>
          <w:sz w:val="20"/>
        </w:rPr>
        <w:t xml:space="preserve"> be</w:t>
      </w:r>
      <w:r w:rsidR="009A448F" w:rsidRPr="00774643">
        <w:rPr>
          <w:rFonts w:cs="Times New Roman"/>
          <w:sz w:val="20"/>
        </w:rPr>
        <w:t xml:space="preserve"> possible to</w:t>
      </w:r>
      <w:r w:rsidRPr="00774643">
        <w:rPr>
          <w:rFonts w:cs="Times New Roman"/>
          <w:sz w:val="20"/>
        </w:rPr>
        <w:t xml:space="preserve"> sustain the participation of women in the markets.</w:t>
      </w:r>
    </w:p>
    <w:p w:rsidR="00AF225D" w:rsidRPr="00774643" w:rsidRDefault="00AF225D" w:rsidP="00AF225D">
      <w:pPr>
        <w:rPr>
          <w:rFonts w:cs="Times New Roman"/>
          <w:sz w:val="20"/>
        </w:rPr>
      </w:pPr>
      <w:r w:rsidRPr="00774643">
        <w:rPr>
          <w:rFonts w:cs="Times New Roman"/>
          <w:sz w:val="20"/>
        </w:rPr>
        <w:t xml:space="preserve">With respect to fish vendor rights, the literacy level </w:t>
      </w:r>
      <w:r w:rsidR="00E52C9F" w:rsidRPr="00774643">
        <w:rPr>
          <w:rFonts w:cs="Times New Roman"/>
          <w:sz w:val="20"/>
        </w:rPr>
        <w:t>wa</w:t>
      </w:r>
      <w:r w:rsidRPr="00774643">
        <w:rPr>
          <w:rFonts w:cs="Times New Roman"/>
          <w:sz w:val="20"/>
        </w:rPr>
        <w:t xml:space="preserve">s low and there </w:t>
      </w:r>
      <w:r w:rsidR="00E52C9F" w:rsidRPr="00774643">
        <w:rPr>
          <w:rFonts w:cs="Times New Roman"/>
          <w:sz w:val="20"/>
        </w:rPr>
        <w:t>wa</w:t>
      </w:r>
      <w:r w:rsidRPr="00774643">
        <w:rPr>
          <w:rFonts w:cs="Times New Roman"/>
          <w:sz w:val="20"/>
        </w:rPr>
        <w:t xml:space="preserve">s no knowledge about rights, they only know – </w:t>
      </w:r>
      <w:r w:rsidR="009A448F" w:rsidRPr="00774643">
        <w:rPr>
          <w:rFonts w:cs="Times New Roman"/>
          <w:sz w:val="20"/>
        </w:rPr>
        <w:t>‘</w:t>
      </w:r>
      <w:r w:rsidRPr="00774643">
        <w:rPr>
          <w:rFonts w:cs="Times New Roman"/>
          <w:sz w:val="20"/>
        </w:rPr>
        <w:t>if I am using this space, it is mine</w:t>
      </w:r>
      <w:r w:rsidR="009A448F" w:rsidRPr="00774643">
        <w:rPr>
          <w:rFonts w:cs="Times New Roman"/>
          <w:sz w:val="20"/>
        </w:rPr>
        <w:t>’</w:t>
      </w:r>
      <w:r w:rsidRPr="00774643">
        <w:rPr>
          <w:rFonts w:cs="Times New Roman"/>
          <w:sz w:val="20"/>
        </w:rPr>
        <w:t xml:space="preserve">. Whenever </w:t>
      </w:r>
      <w:r w:rsidR="00E014C7">
        <w:rPr>
          <w:rFonts w:cs="Times New Roman"/>
          <w:sz w:val="20"/>
        </w:rPr>
        <w:t>a</w:t>
      </w:r>
      <w:r w:rsidRPr="00774643">
        <w:rPr>
          <w:rFonts w:cs="Times New Roman"/>
          <w:sz w:val="20"/>
        </w:rPr>
        <w:t xml:space="preserve"> government drive </w:t>
      </w:r>
      <w:r w:rsidR="00E52C9F" w:rsidRPr="00774643">
        <w:rPr>
          <w:rFonts w:cs="Times New Roman"/>
          <w:sz w:val="20"/>
        </w:rPr>
        <w:t>occured</w:t>
      </w:r>
      <w:r w:rsidRPr="00774643">
        <w:rPr>
          <w:rFonts w:cs="Times New Roman"/>
          <w:sz w:val="20"/>
        </w:rPr>
        <w:t xml:space="preserve">, they </w:t>
      </w:r>
      <w:r w:rsidR="009A448F" w:rsidRPr="00774643">
        <w:rPr>
          <w:rFonts w:cs="Times New Roman"/>
          <w:sz w:val="20"/>
        </w:rPr>
        <w:t>merely accept</w:t>
      </w:r>
      <w:r w:rsidR="00E52C9F" w:rsidRPr="00774643">
        <w:rPr>
          <w:rFonts w:cs="Times New Roman"/>
          <w:sz w:val="20"/>
        </w:rPr>
        <w:t>ed</w:t>
      </w:r>
      <w:r w:rsidR="009A448F" w:rsidRPr="00774643">
        <w:rPr>
          <w:rFonts w:cs="Times New Roman"/>
          <w:sz w:val="20"/>
        </w:rPr>
        <w:t xml:space="preserve"> that </w:t>
      </w:r>
      <w:r w:rsidRPr="00774643">
        <w:rPr>
          <w:rFonts w:cs="Times New Roman"/>
          <w:sz w:val="20"/>
        </w:rPr>
        <w:t>th</w:t>
      </w:r>
      <w:r w:rsidR="00E52C9F" w:rsidRPr="00774643">
        <w:rPr>
          <w:rFonts w:cs="Times New Roman"/>
          <w:sz w:val="20"/>
        </w:rPr>
        <w:t>e</w:t>
      </w:r>
      <w:r w:rsidR="003D0586">
        <w:rPr>
          <w:rFonts w:cs="Times New Roman"/>
          <w:sz w:val="20"/>
        </w:rPr>
        <w:t xml:space="preserve"> </w:t>
      </w:r>
      <w:r w:rsidR="009A448F" w:rsidRPr="00774643">
        <w:rPr>
          <w:rFonts w:cs="Times New Roman"/>
          <w:sz w:val="20"/>
        </w:rPr>
        <w:t xml:space="preserve">space </w:t>
      </w:r>
      <w:r w:rsidR="00E52C9F" w:rsidRPr="00774643">
        <w:rPr>
          <w:rFonts w:cs="Times New Roman"/>
          <w:sz w:val="20"/>
        </w:rPr>
        <w:t>wa</w:t>
      </w:r>
      <w:r w:rsidR="009A448F" w:rsidRPr="00774643">
        <w:rPr>
          <w:rFonts w:cs="Times New Roman"/>
          <w:sz w:val="20"/>
        </w:rPr>
        <w:t>s not their</w:t>
      </w:r>
      <w:r w:rsidR="00E52C9F" w:rsidRPr="00774643">
        <w:rPr>
          <w:rFonts w:cs="Times New Roman"/>
          <w:sz w:val="20"/>
        </w:rPr>
        <w:t>s</w:t>
      </w:r>
      <w:r w:rsidRPr="00774643">
        <w:rPr>
          <w:rFonts w:cs="Times New Roman"/>
          <w:sz w:val="20"/>
        </w:rPr>
        <w:t xml:space="preserve"> and move</w:t>
      </w:r>
      <w:r w:rsidR="00E52C9F" w:rsidRPr="00774643">
        <w:rPr>
          <w:rFonts w:cs="Times New Roman"/>
          <w:sz w:val="20"/>
        </w:rPr>
        <w:t>d</w:t>
      </w:r>
      <w:r w:rsidRPr="00774643">
        <w:rPr>
          <w:rFonts w:cs="Times New Roman"/>
          <w:sz w:val="20"/>
        </w:rPr>
        <w:t xml:space="preserve"> on. They </w:t>
      </w:r>
      <w:r w:rsidR="00E52C9F" w:rsidRPr="00774643">
        <w:rPr>
          <w:rFonts w:cs="Times New Roman"/>
          <w:sz w:val="20"/>
        </w:rPr>
        <w:t>we</w:t>
      </w:r>
      <w:r w:rsidRPr="00774643">
        <w:rPr>
          <w:rFonts w:cs="Times New Roman"/>
          <w:sz w:val="20"/>
        </w:rPr>
        <w:t>re not interested in knowing about the</w:t>
      </w:r>
      <w:r w:rsidR="00E52C9F" w:rsidRPr="00774643">
        <w:rPr>
          <w:rFonts w:cs="Times New Roman"/>
          <w:sz w:val="20"/>
        </w:rPr>
        <w:t>ir</w:t>
      </w:r>
      <w:r w:rsidRPr="00774643">
        <w:rPr>
          <w:rFonts w:cs="Times New Roman"/>
          <w:sz w:val="20"/>
        </w:rPr>
        <w:t xml:space="preserve"> rights. Hence education and literacy </w:t>
      </w:r>
      <w:r w:rsidR="00E52C9F" w:rsidRPr="00774643">
        <w:rPr>
          <w:rFonts w:cs="Times New Roman"/>
          <w:sz w:val="20"/>
        </w:rPr>
        <w:t>were</w:t>
      </w:r>
      <w:r w:rsidRPr="00774643">
        <w:rPr>
          <w:rFonts w:cs="Times New Roman"/>
          <w:sz w:val="20"/>
        </w:rPr>
        <w:t xml:space="preserve"> very important. </w:t>
      </w:r>
      <w:r w:rsidR="00391995" w:rsidRPr="00774643">
        <w:rPr>
          <w:rFonts w:cs="Times New Roman"/>
          <w:sz w:val="20"/>
        </w:rPr>
        <w:t>T</w:t>
      </w:r>
      <w:r w:rsidRPr="00774643">
        <w:rPr>
          <w:rFonts w:cs="Times New Roman"/>
          <w:sz w:val="20"/>
        </w:rPr>
        <w:t xml:space="preserve">ransfer of knowledge to fish vendors </w:t>
      </w:r>
      <w:r w:rsidR="00E52C9F" w:rsidRPr="00774643">
        <w:rPr>
          <w:rFonts w:cs="Times New Roman"/>
          <w:sz w:val="20"/>
        </w:rPr>
        <w:t>wa</w:t>
      </w:r>
      <w:r w:rsidRPr="00774643">
        <w:rPr>
          <w:rFonts w:cs="Times New Roman"/>
          <w:sz w:val="20"/>
        </w:rPr>
        <w:t>s necessary. Target</w:t>
      </w:r>
      <w:r w:rsidR="003D0586">
        <w:rPr>
          <w:rFonts w:cs="Times New Roman"/>
          <w:sz w:val="20"/>
        </w:rPr>
        <w:t>-</w:t>
      </w:r>
      <w:r w:rsidRPr="00774643">
        <w:rPr>
          <w:rFonts w:cs="Times New Roman"/>
          <w:sz w:val="20"/>
        </w:rPr>
        <w:t>achiever programme</w:t>
      </w:r>
      <w:r w:rsidR="00E52C9F" w:rsidRPr="00774643">
        <w:rPr>
          <w:rFonts w:cs="Times New Roman"/>
          <w:sz w:val="20"/>
        </w:rPr>
        <w:t>s</w:t>
      </w:r>
      <w:r w:rsidRPr="00774643">
        <w:rPr>
          <w:rFonts w:cs="Times New Roman"/>
          <w:sz w:val="20"/>
        </w:rPr>
        <w:t xml:space="preserve"> </w:t>
      </w:r>
      <w:r w:rsidR="003D0586">
        <w:rPr>
          <w:rFonts w:cs="Times New Roman"/>
          <w:sz w:val="20"/>
        </w:rPr>
        <w:t>were needed</w:t>
      </w:r>
      <w:r w:rsidR="00E52C9F" w:rsidRPr="00774643">
        <w:rPr>
          <w:rFonts w:cs="Times New Roman"/>
          <w:sz w:val="20"/>
        </w:rPr>
        <w:t xml:space="preserve"> to</w:t>
      </w:r>
      <w:r w:rsidR="003D0586">
        <w:rPr>
          <w:rFonts w:cs="Times New Roman"/>
          <w:sz w:val="20"/>
        </w:rPr>
        <w:t xml:space="preserve"> provide direct</w:t>
      </w:r>
      <w:r w:rsidRPr="00774643">
        <w:rPr>
          <w:rFonts w:cs="Times New Roman"/>
          <w:sz w:val="20"/>
        </w:rPr>
        <w:t xml:space="preserve"> inform</w:t>
      </w:r>
      <w:r w:rsidR="003D0586">
        <w:rPr>
          <w:rFonts w:cs="Times New Roman"/>
          <w:sz w:val="20"/>
        </w:rPr>
        <w:t xml:space="preserve">ation to persons </w:t>
      </w:r>
      <w:r w:rsidR="00391995" w:rsidRPr="00774643">
        <w:rPr>
          <w:rFonts w:cs="Times New Roman"/>
          <w:sz w:val="20"/>
        </w:rPr>
        <w:t xml:space="preserve">to whom </w:t>
      </w:r>
      <w:r w:rsidRPr="00774643">
        <w:rPr>
          <w:rFonts w:cs="Times New Roman"/>
          <w:sz w:val="20"/>
        </w:rPr>
        <w:t xml:space="preserve">training </w:t>
      </w:r>
      <w:r w:rsidR="003D0586">
        <w:rPr>
          <w:rFonts w:cs="Times New Roman"/>
          <w:sz w:val="20"/>
        </w:rPr>
        <w:t>was imparted</w:t>
      </w:r>
      <w:r w:rsidRPr="00774643">
        <w:rPr>
          <w:rFonts w:cs="Times New Roman"/>
          <w:sz w:val="20"/>
        </w:rPr>
        <w:t>. Otherwise the</w:t>
      </w:r>
      <w:r w:rsidR="00E52C9F" w:rsidRPr="00774643">
        <w:rPr>
          <w:rFonts w:cs="Times New Roman"/>
          <w:sz w:val="20"/>
        </w:rPr>
        <w:t>re would be</w:t>
      </w:r>
      <w:r w:rsidRPr="00774643">
        <w:rPr>
          <w:rFonts w:cs="Times New Roman"/>
          <w:sz w:val="20"/>
        </w:rPr>
        <w:t xml:space="preserve"> no aware</w:t>
      </w:r>
      <w:r w:rsidR="00E52C9F" w:rsidRPr="00774643">
        <w:rPr>
          <w:rFonts w:cs="Times New Roman"/>
          <w:sz w:val="20"/>
        </w:rPr>
        <w:t>ness</w:t>
      </w:r>
      <w:r w:rsidRPr="00774643">
        <w:rPr>
          <w:rFonts w:cs="Times New Roman"/>
          <w:sz w:val="20"/>
        </w:rPr>
        <w:t xml:space="preserve">. </w:t>
      </w:r>
    </w:p>
    <w:p w:rsidR="00AF225D" w:rsidRPr="00774643" w:rsidRDefault="00AF225D" w:rsidP="00AF225D">
      <w:pPr>
        <w:rPr>
          <w:rFonts w:cs="Times New Roman"/>
          <w:sz w:val="20"/>
        </w:rPr>
      </w:pPr>
      <w:r w:rsidRPr="00774643">
        <w:rPr>
          <w:rFonts w:cs="Times New Roman"/>
          <w:sz w:val="20"/>
        </w:rPr>
        <w:t xml:space="preserve"> Pushpanjali</w:t>
      </w:r>
      <w:r w:rsidR="00391995" w:rsidRPr="00774643">
        <w:rPr>
          <w:rFonts w:cs="Times New Roman"/>
          <w:sz w:val="20"/>
        </w:rPr>
        <w:t xml:space="preserve"> summ</w:t>
      </w:r>
      <w:r w:rsidR="003D0586">
        <w:rPr>
          <w:rFonts w:cs="Times New Roman"/>
          <w:sz w:val="20"/>
        </w:rPr>
        <w:t xml:space="preserve">ed </w:t>
      </w:r>
      <w:r w:rsidR="00391995" w:rsidRPr="00774643">
        <w:rPr>
          <w:rFonts w:cs="Times New Roman"/>
          <w:sz w:val="20"/>
        </w:rPr>
        <w:t>up the session</w:t>
      </w:r>
      <w:r w:rsidR="003D0586">
        <w:rPr>
          <w:rFonts w:cs="Times New Roman"/>
          <w:sz w:val="20"/>
        </w:rPr>
        <w:t xml:space="preserve"> stating that</w:t>
      </w:r>
      <w:r w:rsidR="00391995" w:rsidRPr="00774643">
        <w:rPr>
          <w:rFonts w:cs="Times New Roman"/>
          <w:sz w:val="20"/>
        </w:rPr>
        <w:t xml:space="preserve"> the high</w:t>
      </w:r>
      <w:r w:rsidRPr="00774643">
        <w:rPr>
          <w:rFonts w:cs="Times New Roman"/>
          <w:sz w:val="20"/>
        </w:rPr>
        <w:t xml:space="preserve"> interest</w:t>
      </w:r>
      <w:r w:rsidR="003D0586">
        <w:rPr>
          <w:rFonts w:cs="Times New Roman"/>
          <w:sz w:val="20"/>
        </w:rPr>
        <w:t xml:space="preserve"> shown in cooperatives indicated</w:t>
      </w:r>
      <w:r w:rsidR="0013779B" w:rsidRPr="00774643">
        <w:rPr>
          <w:rFonts w:cs="Times New Roman"/>
          <w:sz w:val="20"/>
        </w:rPr>
        <w:t xml:space="preserve"> their</w:t>
      </w:r>
      <w:r w:rsidRPr="00774643">
        <w:rPr>
          <w:rFonts w:cs="Times New Roman"/>
          <w:sz w:val="20"/>
        </w:rPr>
        <w:t xml:space="preserve"> importance. The big question </w:t>
      </w:r>
      <w:r w:rsidR="0013779B" w:rsidRPr="00774643">
        <w:rPr>
          <w:rFonts w:cs="Times New Roman"/>
          <w:sz w:val="20"/>
        </w:rPr>
        <w:t>wa</w:t>
      </w:r>
      <w:r w:rsidRPr="00774643">
        <w:rPr>
          <w:rFonts w:cs="Times New Roman"/>
          <w:sz w:val="20"/>
        </w:rPr>
        <w:t xml:space="preserve">s how to make </w:t>
      </w:r>
      <w:r w:rsidR="0013779B" w:rsidRPr="00774643">
        <w:rPr>
          <w:rFonts w:cs="Times New Roman"/>
          <w:sz w:val="20"/>
        </w:rPr>
        <w:t xml:space="preserve">them </w:t>
      </w:r>
      <w:r w:rsidRPr="00774643">
        <w:rPr>
          <w:rFonts w:cs="Times New Roman"/>
          <w:sz w:val="20"/>
        </w:rPr>
        <w:t>more effective. Collectives</w:t>
      </w:r>
      <w:r w:rsidR="00391995" w:rsidRPr="00774643">
        <w:rPr>
          <w:rFonts w:cs="Times New Roman"/>
          <w:sz w:val="20"/>
        </w:rPr>
        <w:t xml:space="preserve"> have</w:t>
      </w:r>
      <w:r w:rsidRPr="00774643">
        <w:rPr>
          <w:rFonts w:cs="Times New Roman"/>
          <w:sz w:val="20"/>
        </w:rPr>
        <w:t xml:space="preserve"> greater bargaining power</w:t>
      </w:r>
      <w:r w:rsidR="00391995" w:rsidRPr="00774643">
        <w:rPr>
          <w:rFonts w:cs="Times New Roman"/>
          <w:sz w:val="20"/>
        </w:rPr>
        <w:t xml:space="preserve"> and the loss </w:t>
      </w:r>
      <w:r w:rsidR="0013779B" w:rsidRPr="00774643">
        <w:rPr>
          <w:rFonts w:cs="Times New Roman"/>
          <w:sz w:val="20"/>
        </w:rPr>
        <w:t>wa</w:t>
      </w:r>
      <w:r w:rsidR="00391995" w:rsidRPr="00774643">
        <w:rPr>
          <w:rFonts w:cs="Times New Roman"/>
          <w:sz w:val="20"/>
        </w:rPr>
        <w:t xml:space="preserve">s realised only </w:t>
      </w:r>
      <w:proofErr w:type="gramStart"/>
      <w:r w:rsidR="00391995" w:rsidRPr="00774643">
        <w:rPr>
          <w:rFonts w:cs="Times New Roman"/>
          <w:sz w:val="20"/>
        </w:rPr>
        <w:t xml:space="preserve">when </w:t>
      </w:r>
      <w:r w:rsidR="003D0586">
        <w:rPr>
          <w:rFonts w:cs="Times New Roman"/>
          <w:sz w:val="20"/>
        </w:rPr>
        <w:t xml:space="preserve"> they</w:t>
      </w:r>
      <w:proofErr w:type="gramEnd"/>
      <w:r w:rsidR="003D0586">
        <w:rPr>
          <w:rFonts w:cs="Times New Roman"/>
          <w:sz w:val="20"/>
        </w:rPr>
        <w:t xml:space="preserve"> were</w:t>
      </w:r>
      <w:r w:rsidRPr="00774643">
        <w:rPr>
          <w:rFonts w:cs="Times New Roman"/>
          <w:sz w:val="20"/>
        </w:rPr>
        <w:t xml:space="preserve"> abolished. </w:t>
      </w:r>
      <w:r w:rsidR="00391995" w:rsidRPr="00774643">
        <w:rPr>
          <w:rFonts w:cs="Times New Roman"/>
          <w:sz w:val="20"/>
        </w:rPr>
        <w:t>She referred to s</w:t>
      </w:r>
      <w:r w:rsidRPr="00774643">
        <w:rPr>
          <w:rFonts w:cs="Times New Roman"/>
          <w:sz w:val="20"/>
        </w:rPr>
        <w:t xml:space="preserve">ericulture in Odisha </w:t>
      </w:r>
      <w:r w:rsidR="00391995" w:rsidRPr="00774643">
        <w:rPr>
          <w:rFonts w:cs="Times New Roman"/>
          <w:sz w:val="20"/>
        </w:rPr>
        <w:t xml:space="preserve">which </w:t>
      </w:r>
      <w:r w:rsidR="0013779B" w:rsidRPr="00774643">
        <w:rPr>
          <w:rFonts w:cs="Times New Roman"/>
          <w:sz w:val="20"/>
        </w:rPr>
        <w:t>wa</w:t>
      </w:r>
      <w:r w:rsidRPr="00774643">
        <w:rPr>
          <w:rFonts w:cs="Times New Roman"/>
          <w:sz w:val="20"/>
        </w:rPr>
        <w:t>s a cooperative venture. When they s</w:t>
      </w:r>
      <w:r w:rsidR="0013779B" w:rsidRPr="00774643">
        <w:rPr>
          <w:rFonts w:cs="Times New Roman"/>
          <w:sz w:val="20"/>
        </w:rPr>
        <w:t>old</w:t>
      </w:r>
      <w:r w:rsidRPr="00774643">
        <w:rPr>
          <w:rFonts w:cs="Times New Roman"/>
          <w:sz w:val="20"/>
        </w:rPr>
        <w:t xml:space="preserve"> cocoon</w:t>
      </w:r>
      <w:r w:rsidR="0013779B" w:rsidRPr="00774643">
        <w:rPr>
          <w:rFonts w:cs="Times New Roman"/>
          <w:sz w:val="20"/>
        </w:rPr>
        <w:t>s</w:t>
      </w:r>
      <w:r w:rsidRPr="00774643">
        <w:rPr>
          <w:rFonts w:cs="Times New Roman"/>
          <w:sz w:val="20"/>
        </w:rPr>
        <w:t xml:space="preserve"> to </w:t>
      </w:r>
      <w:proofErr w:type="gramStart"/>
      <w:r w:rsidRPr="00774643">
        <w:rPr>
          <w:rFonts w:cs="Times New Roman"/>
          <w:sz w:val="20"/>
        </w:rPr>
        <w:t>cooperative</w:t>
      </w:r>
      <w:r w:rsidR="00391995" w:rsidRPr="00774643">
        <w:rPr>
          <w:rFonts w:cs="Times New Roman"/>
          <w:sz w:val="20"/>
        </w:rPr>
        <w:t>s</w:t>
      </w:r>
      <w:r w:rsidRPr="00774643">
        <w:rPr>
          <w:rFonts w:cs="Times New Roman"/>
          <w:sz w:val="20"/>
        </w:rPr>
        <w:t xml:space="preserve"> </w:t>
      </w:r>
      <w:r w:rsidR="007A14BF">
        <w:rPr>
          <w:rFonts w:cs="Times New Roman"/>
          <w:sz w:val="20"/>
        </w:rPr>
        <w:t xml:space="preserve"> the</w:t>
      </w:r>
      <w:proofErr w:type="gramEnd"/>
      <w:r w:rsidR="007A14BF">
        <w:rPr>
          <w:rFonts w:cs="Times New Roman"/>
          <w:sz w:val="20"/>
        </w:rPr>
        <w:t xml:space="preserve"> price they realised was </w:t>
      </w:r>
      <w:r w:rsidRPr="00774643">
        <w:rPr>
          <w:rFonts w:cs="Times New Roman"/>
          <w:sz w:val="20"/>
        </w:rPr>
        <w:t xml:space="preserve"> </w:t>
      </w:r>
      <w:r w:rsidR="007A14BF">
        <w:rPr>
          <w:rFonts w:cs="Times New Roman"/>
          <w:sz w:val="20"/>
        </w:rPr>
        <w:t xml:space="preserve"> INR </w:t>
      </w:r>
      <w:r w:rsidRPr="00774643">
        <w:rPr>
          <w:rFonts w:cs="Times New Roman"/>
          <w:sz w:val="20"/>
        </w:rPr>
        <w:t>1.50, but when they s</w:t>
      </w:r>
      <w:r w:rsidR="0013779B" w:rsidRPr="00774643">
        <w:rPr>
          <w:rFonts w:cs="Times New Roman"/>
          <w:sz w:val="20"/>
        </w:rPr>
        <w:t>old</w:t>
      </w:r>
      <w:r w:rsidR="007A14BF">
        <w:rPr>
          <w:rFonts w:cs="Times New Roman"/>
          <w:sz w:val="20"/>
        </w:rPr>
        <w:t xml:space="preserve"> them</w:t>
      </w:r>
      <w:r w:rsidR="0013779B" w:rsidRPr="00774643">
        <w:rPr>
          <w:rFonts w:cs="Times New Roman"/>
          <w:sz w:val="20"/>
        </w:rPr>
        <w:t xml:space="preserve"> </w:t>
      </w:r>
      <w:r w:rsidRPr="00774643">
        <w:rPr>
          <w:rFonts w:cs="Times New Roman"/>
          <w:sz w:val="20"/>
        </w:rPr>
        <w:t>to trader</w:t>
      </w:r>
      <w:r w:rsidR="0013779B" w:rsidRPr="00774643">
        <w:rPr>
          <w:rFonts w:cs="Times New Roman"/>
          <w:sz w:val="20"/>
        </w:rPr>
        <w:t>s</w:t>
      </w:r>
      <w:r w:rsidRPr="00774643">
        <w:rPr>
          <w:rFonts w:cs="Times New Roman"/>
          <w:sz w:val="20"/>
        </w:rPr>
        <w:t xml:space="preserve"> outside, </w:t>
      </w:r>
      <w:r w:rsidR="007A14BF">
        <w:rPr>
          <w:rFonts w:cs="Times New Roman"/>
          <w:sz w:val="20"/>
        </w:rPr>
        <w:t xml:space="preserve"> they had obtained a price of INR</w:t>
      </w:r>
      <w:r w:rsidRPr="00774643">
        <w:rPr>
          <w:rFonts w:cs="Times New Roman"/>
          <w:sz w:val="20"/>
        </w:rPr>
        <w:t xml:space="preserve"> 5. But if coop</w:t>
      </w:r>
      <w:r w:rsidR="00391995" w:rsidRPr="00774643">
        <w:rPr>
          <w:rFonts w:cs="Times New Roman"/>
          <w:sz w:val="20"/>
        </w:rPr>
        <w:t>erative</w:t>
      </w:r>
      <w:r w:rsidR="0013779B" w:rsidRPr="00774643">
        <w:rPr>
          <w:rFonts w:cs="Times New Roman"/>
          <w:sz w:val="20"/>
        </w:rPr>
        <w:t>s</w:t>
      </w:r>
      <w:r w:rsidR="007A14BF">
        <w:rPr>
          <w:rFonts w:cs="Times New Roman"/>
          <w:sz w:val="20"/>
        </w:rPr>
        <w:t xml:space="preserve"> </w:t>
      </w:r>
      <w:r w:rsidR="0013779B" w:rsidRPr="00774643">
        <w:rPr>
          <w:rFonts w:cs="Times New Roman"/>
          <w:sz w:val="20"/>
        </w:rPr>
        <w:t>were</w:t>
      </w:r>
      <w:r w:rsidRPr="00774643">
        <w:rPr>
          <w:rFonts w:cs="Times New Roman"/>
          <w:sz w:val="20"/>
        </w:rPr>
        <w:t xml:space="preserve"> abolished middlem</w:t>
      </w:r>
      <w:r w:rsidR="0013779B" w:rsidRPr="00774643">
        <w:rPr>
          <w:rFonts w:cs="Times New Roman"/>
          <w:sz w:val="20"/>
        </w:rPr>
        <w:t xml:space="preserve">en </w:t>
      </w:r>
      <w:r w:rsidR="00E4056E" w:rsidRPr="00774643">
        <w:rPr>
          <w:rFonts w:cs="Times New Roman"/>
          <w:sz w:val="20"/>
        </w:rPr>
        <w:t xml:space="preserve">could </w:t>
      </w:r>
      <w:r w:rsidRPr="00774643">
        <w:rPr>
          <w:rFonts w:cs="Times New Roman"/>
          <w:sz w:val="20"/>
        </w:rPr>
        <w:t xml:space="preserve">also slash </w:t>
      </w:r>
      <w:r w:rsidR="0013779B" w:rsidRPr="00774643">
        <w:rPr>
          <w:rFonts w:cs="Times New Roman"/>
          <w:sz w:val="20"/>
        </w:rPr>
        <w:t>their</w:t>
      </w:r>
      <w:r w:rsidRPr="00774643">
        <w:rPr>
          <w:rFonts w:cs="Times New Roman"/>
          <w:sz w:val="20"/>
        </w:rPr>
        <w:t xml:space="preserve"> rates. But people should </w:t>
      </w:r>
      <w:r w:rsidR="007A14BF">
        <w:rPr>
          <w:rFonts w:cs="Times New Roman"/>
          <w:sz w:val="20"/>
        </w:rPr>
        <w:t>obtain</w:t>
      </w:r>
      <w:r w:rsidRPr="00774643">
        <w:rPr>
          <w:rFonts w:cs="Times New Roman"/>
          <w:sz w:val="20"/>
        </w:rPr>
        <w:t xml:space="preserve"> the right price. </w:t>
      </w:r>
      <w:r w:rsidR="00391995" w:rsidRPr="00774643">
        <w:rPr>
          <w:rFonts w:cs="Times New Roman"/>
          <w:sz w:val="20"/>
        </w:rPr>
        <w:t>She said w</w:t>
      </w:r>
      <w:r w:rsidRPr="00774643">
        <w:rPr>
          <w:rFonts w:cs="Times New Roman"/>
          <w:sz w:val="20"/>
        </w:rPr>
        <w:t xml:space="preserve">omen </w:t>
      </w:r>
      <w:r w:rsidR="0013779B" w:rsidRPr="00774643">
        <w:rPr>
          <w:rFonts w:cs="Times New Roman"/>
          <w:sz w:val="20"/>
        </w:rPr>
        <w:t>we</w:t>
      </w:r>
      <w:r w:rsidRPr="00774643">
        <w:rPr>
          <w:rFonts w:cs="Times New Roman"/>
          <w:sz w:val="20"/>
        </w:rPr>
        <w:t xml:space="preserve">re natural protectors of tradition. In Odisha, there </w:t>
      </w:r>
      <w:r w:rsidR="0013779B" w:rsidRPr="00774643">
        <w:rPr>
          <w:rFonts w:cs="Times New Roman"/>
          <w:sz w:val="20"/>
        </w:rPr>
        <w:t>we</w:t>
      </w:r>
      <w:r w:rsidRPr="00774643">
        <w:rPr>
          <w:rFonts w:cs="Times New Roman"/>
          <w:sz w:val="20"/>
        </w:rPr>
        <w:t xml:space="preserve">re casuarina </w:t>
      </w:r>
      <w:r w:rsidR="007A14BF">
        <w:rPr>
          <w:rFonts w:cs="Times New Roman"/>
          <w:sz w:val="20"/>
        </w:rPr>
        <w:t>and</w:t>
      </w:r>
      <w:r w:rsidRPr="00774643">
        <w:rPr>
          <w:rFonts w:cs="Times New Roman"/>
          <w:sz w:val="20"/>
        </w:rPr>
        <w:t xml:space="preserve"> mangrove forests. It </w:t>
      </w:r>
      <w:r w:rsidR="0013779B" w:rsidRPr="00774643">
        <w:rPr>
          <w:rFonts w:cs="Times New Roman"/>
          <w:sz w:val="20"/>
        </w:rPr>
        <w:t>wa</w:t>
      </w:r>
      <w:r w:rsidRPr="00774643">
        <w:rPr>
          <w:rFonts w:cs="Times New Roman"/>
          <w:sz w:val="20"/>
        </w:rPr>
        <w:t>s the women who conserve</w:t>
      </w:r>
      <w:r w:rsidR="0013779B" w:rsidRPr="00774643">
        <w:rPr>
          <w:rFonts w:cs="Times New Roman"/>
          <w:sz w:val="20"/>
        </w:rPr>
        <w:t>d</w:t>
      </w:r>
      <w:r w:rsidRPr="00774643">
        <w:rPr>
          <w:rFonts w:cs="Times New Roman"/>
          <w:sz w:val="20"/>
        </w:rPr>
        <w:t xml:space="preserve"> the</w:t>
      </w:r>
      <w:r w:rsidR="0013779B" w:rsidRPr="00774643">
        <w:rPr>
          <w:rFonts w:cs="Times New Roman"/>
          <w:sz w:val="20"/>
        </w:rPr>
        <w:t>m</w:t>
      </w:r>
      <w:r w:rsidR="00E4056E" w:rsidRPr="00774643">
        <w:rPr>
          <w:rFonts w:cs="Times New Roman"/>
          <w:sz w:val="20"/>
        </w:rPr>
        <w:t>.T</w:t>
      </w:r>
      <w:r w:rsidR="0013779B" w:rsidRPr="00774643">
        <w:rPr>
          <w:rFonts w:cs="Times New Roman"/>
          <w:sz w:val="20"/>
        </w:rPr>
        <w:t>hey were</w:t>
      </w:r>
      <w:r w:rsidRPr="00774643">
        <w:rPr>
          <w:rFonts w:cs="Times New Roman"/>
          <w:sz w:val="20"/>
        </w:rPr>
        <w:t xml:space="preserve"> linked with fisheries and </w:t>
      </w:r>
      <w:r w:rsidR="00391995" w:rsidRPr="00774643">
        <w:rPr>
          <w:rFonts w:cs="Times New Roman"/>
          <w:sz w:val="20"/>
        </w:rPr>
        <w:t>also provide</w:t>
      </w:r>
      <w:r w:rsidR="0013779B" w:rsidRPr="00774643">
        <w:rPr>
          <w:rFonts w:cs="Times New Roman"/>
          <w:sz w:val="20"/>
        </w:rPr>
        <w:t>d</w:t>
      </w:r>
      <w:r w:rsidR="007A14BF">
        <w:rPr>
          <w:rFonts w:cs="Times New Roman"/>
          <w:sz w:val="20"/>
        </w:rPr>
        <w:t xml:space="preserve"> </w:t>
      </w:r>
      <w:r w:rsidRPr="00774643">
        <w:rPr>
          <w:rFonts w:cs="Times New Roman"/>
          <w:sz w:val="20"/>
        </w:rPr>
        <w:t xml:space="preserve">protection </w:t>
      </w:r>
      <w:r w:rsidR="00391995" w:rsidRPr="00774643">
        <w:rPr>
          <w:rFonts w:cs="Times New Roman"/>
          <w:sz w:val="20"/>
        </w:rPr>
        <w:t>from</w:t>
      </w:r>
      <w:r w:rsidRPr="00774643">
        <w:rPr>
          <w:rFonts w:cs="Times New Roman"/>
          <w:sz w:val="20"/>
        </w:rPr>
        <w:t xml:space="preserve"> cyclones. </w:t>
      </w:r>
    </w:p>
    <w:p w:rsidR="00AF225D" w:rsidRPr="00774643" w:rsidRDefault="00AF225D" w:rsidP="00AF225D">
      <w:pPr>
        <w:rPr>
          <w:rFonts w:cs="Times New Roman"/>
          <w:sz w:val="20"/>
        </w:rPr>
      </w:pPr>
      <w:r w:rsidRPr="00774643">
        <w:rPr>
          <w:rFonts w:cs="Times New Roman"/>
          <w:sz w:val="20"/>
        </w:rPr>
        <w:t xml:space="preserve">Sand mining </w:t>
      </w:r>
      <w:r w:rsidR="0013779B" w:rsidRPr="00774643">
        <w:rPr>
          <w:rFonts w:cs="Times New Roman"/>
          <w:sz w:val="20"/>
        </w:rPr>
        <w:t>wa</w:t>
      </w:r>
      <w:r w:rsidRPr="00774643">
        <w:rPr>
          <w:rFonts w:cs="Times New Roman"/>
          <w:sz w:val="20"/>
        </w:rPr>
        <w:t xml:space="preserve">s also a problem </w:t>
      </w:r>
      <w:r w:rsidR="00391995" w:rsidRPr="00774643">
        <w:rPr>
          <w:rFonts w:cs="Times New Roman"/>
          <w:sz w:val="20"/>
        </w:rPr>
        <w:t xml:space="preserve">because of the </w:t>
      </w:r>
      <w:r w:rsidRPr="00774643">
        <w:rPr>
          <w:rFonts w:cs="Times New Roman"/>
          <w:sz w:val="20"/>
        </w:rPr>
        <w:t xml:space="preserve">sand mafia. In places where traditional fishers </w:t>
      </w:r>
      <w:r w:rsidR="0013779B" w:rsidRPr="00774643">
        <w:rPr>
          <w:rFonts w:cs="Times New Roman"/>
          <w:sz w:val="20"/>
        </w:rPr>
        <w:t xml:space="preserve">were </w:t>
      </w:r>
      <w:r w:rsidRPr="00774643">
        <w:rPr>
          <w:rFonts w:cs="Times New Roman"/>
          <w:sz w:val="20"/>
        </w:rPr>
        <w:t xml:space="preserve">not allowed, women </w:t>
      </w:r>
      <w:r w:rsidR="007A14BF">
        <w:rPr>
          <w:rFonts w:cs="Times New Roman"/>
          <w:sz w:val="20"/>
        </w:rPr>
        <w:t>were</w:t>
      </w:r>
      <w:r w:rsidRPr="00774643">
        <w:rPr>
          <w:rFonts w:cs="Times New Roman"/>
          <w:sz w:val="20"/>
        </w:rPr>
        <w:t xml:space="preserve"> supressed.</w:t>
      </w:r>
      <w:r w:rsidR="00391995" w:rsidRPr="00774643">
        <w:rPr>
          <w:rFonts w:cs="Times New Roman"/>
          <w:sz w:val="20"/>
        </w:rPr>
        <w:t xml:space="preserve"> With respect to d</w:t>
      </w:r>
      <w:r w:rsidRPr="00774643">
        <w:rPr>
          <w:rFonts w:cs="Times New Roman"/>
          <w:sz w:val="20"/>
        </w:rPr>
        <w:t>estructive fishing</w:t>
      </w:r>
      <w:r w:rsidR="00391995" w:rsidRPr="00774643">
        <w:rPr>
          <w:rFonts w:cs="Times New Roman"/>
          <w:sz w:val="20"/>
        </w:rPr>
        <w:t>, she mentioned how</w:t>
      </w:r>
      <w:r w:rsidRPr="00774643">
        <w:rPr>
          <w:rFonts w:cs="Times New Roman"/>
          <w:sz w:val="20"/>
        </w:rPr>
        <w:t xml:space="preserve"> trawlers in marine areas </w:t>
      </w:r>
      <w:r w:rsidR="00391995" w:rsidRPr="00774643">
        <w:rPr>
          <w:rFonts w:cs="Times New Roman"/>
          <w:sz w:val="20"/>
        </w:rPr>
        <w:t>use</w:t>
      </w:r>
      <w:r w:rsidR="0013779B" w:rsidRPr="00774643">
        <w:rPr>
          <w:rFonts w:cs="Times New Roman"/>
          <w:sz w:val="20"/>
        </w:rPr>
        <w:t>d</w:t>
      </w:r>
      <w:r w:rsidRPr="00774643">
        <w:rPr>
          <w:rFonts w:cs="Times New Roman"/>
          <w:sz w:val="20"/>
        </w:rPr>
        <w:t xml:space="preserve"> chain net</w:t>
      </w:r>
      <w:r w:rsidR="00391995" w:rsidRPr="00774643">
        <w:rPr>
          <w:rFonts w:cs="Times New Roman"/>
          <w:sz w:val="20"/>
        </w:rPr>
        <w:t xml:space="preserve">s </w:t>
      </w:r>
      <w:r w:rsidR="007A14BF">
        <w:rPr>
          <w:rFonts w:cs="Times New Roman"/>
          <w:sz w:val="20"/>
        </w:rPr>
        <w:t>which</w:t>
      </w:r>
      <w:r w:rsidR="00391995" w:rsidRPr="00774643">
        <w:rPr>
          <w:rFonts w:cs="Times New Roman"/>
          <w:sz w:val="20"/>
        </w:rPr>
        <w:t xml:space="preserve"> ca</w:t>
      </w:r>
      <w:r w:rsidR="0013779B" w:rsidRPr="00774643">
        <w:rPr>
          <w:rFonts w:cs="Times New Roman"/>
          <w:sz w:val="20"/>
        </w:rPr>
        <w:t>ught</w:t>
      </w:r>
      <w:r w:rsidR="00391995" w:rsidRPr="00774643">
        <w:rPr>
          <w:rFonts w:cs="Times New Roman"/>
          <w:sz w:val="20"/>
        </w:rPr>
        <w:t xml:space="preserve"> fish weighing</w:t>
      </w:r>
      <w:r w:rsidRPr="00774643">
        <w:rPr>
          <w:rFonts w:cs="Times New Roman"/>
          <w:sz w:val="20"/>
        </w:rPr>
        <w:t xml:space="preserve"> 2g</w:t>
      </w:r>
      <w:r w:rsidR="007A14BF">
        <w:rPr>
          <w:rFonts w:cs="Times New Roman"/>
          <w:sz w:val="20"/>
        </w:rPr>
        <w:t>-</w:t>
      </w:r>
      <w:r w:rsidR="00391995" w:rsidRPr="00774643">
        <w:rPr>
          <w:rFonts w:cs="Times New Roman"/>
          <w:sz w:val="20"/>
        </w:rPr>
        <w:t>2000g</w:t>
      </w:r>
      <w:r w:rsidRPr="00774643">
        <w:rPr>
          <w:rFonts w:cs="Times New Roman"/>
          <w:sz w:val="20"/>
        </w:rPr>
        <w:t>. Traditional fishers use</w:t>
      </w:r>
      <w:r w:rsidR="0013779B" w:rsidRPr="00774643">
        <w:rPr>
          <w:rFonts w:cs="Times New Roman"/>
          <w:sz w:val="20"/>
        </w:rPr>
        <w:t>d</w:t>
      </w:r>
      <w:r w:rsidRPr="00774643">
        <w:rPr>
          <w:rFonts w:cs="Times New Roman"/>
          <w:sz w:val="20"/>
        </w:rPr>
        <w:t xml:space="preserve"> traditional nets. Dolphins </w:t>
      </w:r>
      <w:r w:rsidR="0013779B" w:rsidRPr="00774643">
        <w:rPr>
          <w:rFonts w:cs="Times New Roman"/>
          <w:sz w:val="20"/>
        </w:rPr>
        <w:t xml:space="preserve">could </w:t>
      </w:r>
      <w:r w:rsidRPr="00774643">
        <w:rPr>
          <w:rFonts w:cs="Times New Roman"/>
          <w:sz w:val="20"/>
        </w:rPr>
        <w:t>get caught in large nets but they c</w:t>
      </w:r>
      <w:r w:rsidR="0013779B" w:rsidRPr="00774643">
        <w:rPr>
          <w:rFonts w:cs="Times New Roman"/>
          <w:sz w:val="20"/>
        </w:rPr>
        <w:t xml:space="preserve">ould </w:t>
      </w:r>
      <w:r w:rsidRPr="00774643">
        <w:rPr>
          <w:rFonts w:cs="Times New Roman"/>
          <w:sz w:val="20"/>
        </w:rPr>
        <w:t>be taken out</w:t>
      </w:r>
      <w:r w:rsidR="007A14BF">
        <w:rPr>
          <w:rFonts w:cs="Times New Roman"/>
          <w:sz w:val="20"/>
        </w:rPr>
        <w:t xml:space="preserve"> from them. However,</w:t>
      </w:r>
      <w:r w:rsidRPr="00774643">
        <w:rPr>
          <w:rFonts w:cs="Times New Roman"/>
          <w:sz w:val="20"/>
        </w:rPr>
        <w:t xml:space="preserve"> in fine mesh nets when prawn and other small creatures g</w:t>
      </w:r>
      <w:r w:rsidR="0013779B" w:rsidRPr="00774643">
        <w:rPr>
          <w:rFonts w:cs="Times New Roman"/>
          <w:sz w:val="20"/>
        </w:rPr>
        <w:t>ot</w:t>
      </w:r>
      <w:r w:rsidRPr="00774643">
        <w:rPr>
          <w:rFonts w:cs="Times New Roman"/>
          <w:sz w:val="20"/>
        </w:rPr>
        <w:t xml:space="preserve"> caught, they c</w:t>
      </w:r>
      <w:r w:rsidR="0013779B" w:rsidRPr="00774643">
        <w:rPr>
          <w:rFonts w:cs="Times New Roman"/>
          <w:sz w:val="20"/>
        </w:rPr>
        <w:t xml:space="preserve">ould not </w:t>
      </w:r>
      <w:r w:rsidRPr="00774643">
        <w:rPr>
          <w:rFonts w:cs="Times New Roman"/>
          <w:sz w:val="20"/>
        </w:rPr>
        <w:t>be removed</w:t>
      </w:r>
      <w:r w:rsidR="0013779B" w:rsidRPr="00774643">
        <w:rPr>
          <w:rFonts w:cs="Times New Roman"/>
          <w:sz w:val="20"/>
        </w:rPr>
        <w:t>,</w:t>
      </w:r>
      <w:r w:rsidRPr="00774643">
        <w:rPr>
          <w:rFonts w:cs="Times New Roman"/>
          <w:sz w:val="20"/>
        </w:rPr>
        <w:t xml:space="preserve"> live. Traditional knowledge </w:t>
      </w:r>
      <w:r w:rsidR="007A14BF">
        <w:rPr>
          <w:rFonts w:cs="Times New Roman"/>
          <w:sz w:val="20"/>
        </w:rPr>
        <w:t>needed to</w:t>
      </w:r>
      <w:r w:rsidRPr="00774643">
        <w:rPr>
          <w:rFonts w:cs="Times New Roman"/>
          <w:sz w:val="20"/>
        </w:rPr>
        <w:t xml:space="preserve"> be given emphasis.</w:t>
      </w:r>
    </w:p>
    <w:p w:rsidR="00AF225D" w:rsidRPr="00774643" w:rsidRDefault="00391995" w:rsidP="00AF225D">
      <w:pPr>
        <w:rPr>
          <w:rFonts w:cs="Times New Roman"/>
          <w:sz w:val="20"/>
        </w:rPr>
      </w:pPr>
      <w:r w:rsidRPr="00774643">
        <w:rPr>
          <w:rFonts w:cs="Times New Roman"/>
          <w:sz w:val="20"/>
        </w:rPr>
        <w:t xml:space="preserve">Referring to </w:t>
      </w:r>
      <w:r w:rsidR="00AF225D" w:rsidRPr="00774643">
        <w:rPr>
          <w:rFonts w:cs="Times New Roman"/>
          <w:sz w:val="20"/>
        </w:rPr>
        <w:t>Pradip</w:t>
      </w:r>
      <w:r w:rsidR="0013779B" w:rsidRPr="00774643">
        <w:rPr>
          <w:rFonts w:cs="Times New Roman"/>
          <w:sz w:val="20"/>
        </w:rPr>
        <w:t xml:space="preserve">’s statement </w:t>
      </w:r>
      <w:r w:rsidRPr="00774643">
        <w:rPr>
          <w:rFonts w:cs="Times New Roman"/>
          <w:sz w:val="20"/>
        </w:rPr>
        <w:t xml:space="preserve">that </w:t>
      </w:r>
      <w:r w:rsidR="00AF225D" w:rsidRPr="00774643">
        <w:rPr>
          <w:rFonts w:cs="Times New Roman"/>
          <w:sz w:val="20"/>
        </w:rPr>
        <w:t xml:space="preserve">ownership </w:t>
      </w:r>
      <w:r w:rsidR="0013779B" w:rsidRPr="00774643">
        <w:rPr>
          <w:rFonts w:cs="Times New Roman"/>
          <w:sz w:val="20"/>
        </w:rPr>
        <w:t>wa</w:t>
      </w:r>
      <w:r w:rsidR="00AF225D" w:rsidRPr="00774643">
        <w:rPr>
          <w:rFonts w:cs="Times New Roman"/>
          <w:sz w:val="20"/>
        </w:rPr>
        <w:t>s very important</w:t>
      </w:r>
      <w:r w:rsidRPr="00774643">
        <w:rPr>
          <w:rFonts w:cs="Times New Roman"/>
          <w:sz w:val="20"/>
        </w:rPr>
        <w:t>, she</w:t>
      </w:r>
      <w:r w:rsidR="0013779B" w:rsidRPr="00774643">
        <w:rPr>
          <w:rFonts w:cs="Times New Roman"/>
          <w:sz w:val="20"/>
        </w:rPr>
        <w:t xml:space="preserve"> resp</w:t>
      </w:r>
      <w:r w:rsidR="00E4056E" w:rsidRPr="00774643">
        <w:rPr>
          <w:rFonts w:cs="Times New Roman"/>
          <w:sz w:val="20"/>
        </w:rPr>
        <w:t>o</w:t>
      </w:r>
      <w:r w:rsidR="0013779B" w:rsidRPr="00774643">
        <w:rPr>
          <w:rFonts w:cs="Times New Roman"/>
          <w:sz w:val="20"/>
        </w:rPr>
        <w:t>nded</w:t>
      </w:r>
      <w:r w:rsidRPr="00774643">
        <w:rPr>
          <w:rFonts w:cs="Times New Roman"/>
          <w:sz w:val="20"/>
        </w:rPr>
        <w:t xml:space="preserve"> that s</w:t>
      </w:r>
      <w:r w:rsidR="00AF225D" w:rsidRPr="00774643">
        <w:rPr>
          <w:rFonts w:cs="Times New Roman"/>
          <w:sz w:val="20"/>
        </w:rPr>
        <w:t>o</w:t>
      </w:r>
      <w:r w:rsidRPr="00774643">
        <w:rPr>
          <w:rFonts w:cs="Times New Roman"/>
          <w:sz w:val="20"/>
        </w:rPr>
        <w:t>me kind of ownership over water would be good for women</w:t>
      </w:r>
      <w:r w:rsidR="007A14BF">
        <w:rPr>
          <w:rFonts w:cs="Times New Roman"/>
          <w:sz w:val="20"/>
        </w:rPr>
        <w:t>,</w:t>
      </w:r>
      <w:r w:rsidRPr="00774643">
        <w:rPr>
          <w:rFonts w:cs="Times New Roman"/>
          <w:sz w:val="20"/>
        </w:rPr>
        <w:t xml:space="preserve"> too. Industry and</w:t>
      </w:r>
      <w:r w:rsidR="00AF225D" w:rsidRPr="00774643">
        <w:rPr>
          <w:rFonts w:cs="Times New Roman"/>
          <w:sz w:val="20"/>
        </w:rPr>
        <w:t xml:space="preserve"> mining </w:t>
      </w:r>
      <w:r w:rsidR="0013779B" w:rsidRPr="00774643">
        <w:rPr>
          <w:rFonts w:cs="Times New Roman"/>
          <w:sz w:val="20"/>
        </w:rPr>
        <w:t>we</w:t>
      </w:r>
      <w:r w:rsidR="00AF225D" w:rsidRPr="00774643">
        <w:rPr>
          <w:rFonts w:cs="Times New Roman"/>
          <w:sz w:val="20"/>
        </w:rPr>
        <w:t xml:space="preserve">re affecting fisheries. Displacement </w:t>
      </w:r>
      <w:r w:rsidR="0013779B" w:rsidRPr="00774643">
        <w:rPr>
          <w:rFonts w:cs="Times New Roman"/>
          <w:sz w:val="20"/>
        </w:rPr>
        <w:t>wa</w:t>
      </w:r>
      <w:r w:rsidR="00AF225D" w:rsidRPr="00774643">
        <w:rPr>
          <w:rFonts w:cs="Times New Roman"/>
          <w:sz w:val="20"/>
        </w:rPr>
        <w:t>s a major issue and the displaced should be given special rights as many of them bec</w:t>
      </w:r>
      <w:r w:rsidR="0013779B" w:rsidRPr="00774643">
        <w:rPr>
          <w:rFonts w:cs="Times New Roman"/>
          <w:sz w:val="20"/>
        </w:rPr>
        <w:t>a</w:t>
      </w:r>
      <w:r w:rsidR="00AF225D" w:rsidRPr="00774643">
        <w:rPr>
          <w:rFonts w:cs="Times New Roman"/>
          <w:sz w:val="20"/>
        </w:rPr>
        <w:t xml:space="preserve">me fishers from farmers as there </w:t>
      </w:r>
      <w:r w:rsidR="00FF5A3F" w:rsidRPr="00774643">
        <w:rPr>
          <w:rFonts w:cs="Times New Roman"/>
          <w:sz w:val="20"/>
        </w:rPr>
        <w:t>wa</w:t>
      </w:r>
      <w:r w:rsidR="00AF225D" w:rsidRPr="00774643">
        <w:rPr>
          <w:rFonts w:cs="Times New Roman"/>
          <w:sz w:val="20"/>
        </w:rPr>
        <w:t>s no land. While giving them priority,</w:t>
      </w:r>
      <w:r w:rsidR="005A3054">
        <w:rPr>
          <w:rFonts w:cs="Times New Roman"/>
          <w:sz w:val="20"/>
        </w:rPr>
        <w:t xml:space="preserve"> </w:t>
      </w:r>
      <w:r w:rsidR="00AF225D" w:rsidRPr="00774643">
        <w:rPr>
          <w:rFonts w:cs="Times New Roman"/>
          <w:sz w:val="20"/>
        </w:rPr>
        <w:t xml:space="preserve">their rights should be protected. With reference to </w:t>
      </w:r>
      <w:r w:rsidR="00FF5A3F" w:rsidRPr="00774643">
        <w:rPr>
          <w:rFonts w:cs="Times New Roman"/>
          <w:sz w:val="20"/>
        </w:rPr>
        <w:t xml:space="preserve">the </w:t>
      </w:r>
      <w:r w:rsidR="00AF225D" w:rsidRPr="00774643">
        <w:rPr>
          <w:rFonts w:cs="Times New Roman"/>
          <w:sz w:val="20"/>
        </w:rPr>
        <w:t xml:space="preserve">Indravati reservoir, there </w:t>
      </w:r>
      <w:r w:rsidR="00FF5A3F" w:rsidRPr="00774643">
        <w:rPr>
          <w:rFonts w:cs="Times New Roman"/>
          <w:sz w:val="20"/>
        </w:rPr>
        <w:t>we</w:t>
      </w:r>
      <w:r w:rsidR="00AF225D" w:rsidRPr="00774643">
        <w:rPr>
          <w:rFonts w:cs="Times New Roman"/>
          <w:sz w:val="20"/>
        </w:rPr>
        <w:t xml:space="preserve">re large numbers living near the reservoir </w:t>
      </w:r>
      <w:proofErr w:type="gramStart"/>
      <w:r w:rsidR="00AF225D" w:rsidRPr="00774643">
        <w:rPr>
          <w:rFonts w:cs="Times New Roman"/>
          <w:sz w:val="20"/>
        </w:rPr>
        <w:t>but  no</w:t>
      </w:r>
      <w:proofErr w:type="gramEnd"/>
      <w:r w:rsidR="00AF225D" w:rsidRPr="00774643">
        <w:rPr>
          <w:rFonts w:cs="Times New Roman"/>
          <w:sz w:val="20"/>
        </w:rPr>
        <w:t xml:space="preserve"> fishing</w:t>
      </w:r>
      <w:r w:rsidR="005A3054">
        <w:rPr>
          <w:rFonts w:cs="Times New Roman"/>
          <w:sz w:val="20"/>
        </w:rPr>
        <w:t xml:space="preserve"> was taking place</w:t>
      </w:r>
      <w:r w:rsidR="00AF225D" w:rsidRPr="00774643">
        <w:rPr>
          <w:rFonts w:cs="Times New Roman"/>
          <w:sz w:val="20"/>
        </w:rPr>
        <w:t>. They d</w:t>
      </w:r>
      <w:r w:rsidR="00FF5A3F" w:rsidRPr="00774643">
        <w:rPr>
          <w:rFonts w:cs="Times New Roman"/>
          <w:sz w:val="20"/>
        </w:rPr>
        <w:t xml:space="preserve">id </w:t>
      </w:r>
      <w:r w:rsidR="00AF225D" w:rsidRPr="00774643">
        <w:rPr>
          <w:rFonts w:cs="Times New Roman"/>
          <w:sz w:val="20"/>
        </w:rPr>
        <w:t xml:space="preserve">shifting cultivation for their livelihood which </w:t>
      </w:r>
      <w:r w:rsidR="00FF5A3F" w:rsidRPr="00774643">
        <w:rPr>
          <w:rFonts w:cs="Times New Roman"/>
          <w:sz w:val="20"/>
        </w:rPr>
        <w:t>wa</w:t>
      </w:r>
      <w:r w:rsidR="00AF225D" w:rsidRPr="00774643">
        <w:rPr>
          <w:rFonts w:cs="Times New Roman"/>
          <w:sz w:val="20"/>
        </w:rPr>
        <w:t>s destroyi</w:t>
      </w:r>
      <w:r w:rsidRPr="00774643">
        <w:rPr>
          <w:rFonts w:cs="Times New Roman"/>
          <w:sz w:val="20"/>
        </w:rPr>
        <w:t>n</w:t>
      </w:r>
      <w:r w:rsidR="00AF225D" w:rsidRPr="00774643">
        <w:rPr>
          <w:rFonts w:cs="Times New Roman"/>
          <w:sz w:val="20"/>
        </w:rPr>
        <w:t xml:space="preserve">g resources. However, if they </w:t>
      </w:r>
      <w:r w:rsidR="00FF5A3F" w:rsidRPr="00774643">
        <w:rPr>
          <w:rFonts w:cs="Times New Roman"/>
          <w:sz w:val="20"/>
        </w:rPr>
        <w:t>we</w:t>
      </w:r>
      <w:r w:rsidR="00AF225D" w:rsidRPr="00774643">
        <w:rPr>
          <w:rFonts w:cs="Times New Roman"/>
          <w:sz w:val="20"/>
        </w:rPr>
        <w:t>re inducted into fisheries, their livelihood w</w:t>
      </w:r>
      <w:r w:rsidR="00FF5A3F" w:rsidRPr="00774643">
        <w:rPr>
          <w:rFonts w:cs="Times New Roman"/>
          <w:sz w:val="20"/>
        </w:rPr>
        <w:t xml:space="preserve">ould </w:t>
      </w:r>
      <w:r w:rsidR="00AF225D" w:rsidRPr="00774643">
        <w:rPr>
          <w:rFonts w:cs="Times New Roman"/>
          <w:sz w:val="20"/>
        </w:rPr>
        <w:t xml:space="preserve">be secured and </w:t>
      </w:r>
      <w:r w:rsidR="005A3054">
        <w:rPr>
          <w:rFonts w:cs="Times New Roman"/>
          <w:sz w:val="20"/>
        </w:rPr>
        <w:t xml:space="preserve">the </w:t>
      </w:r>
      <w:r w:rsidR="00AF225D" w:rsidRPr="00774643">
        <w:rPr>
          <w:rFonts w:cs="Times New Roman"/>
          <w:sz w:val="20"/>
        </w:rPr>
        <w:t xml:space="preserve">natural resources </w:t>
      </w:r>
      <w:r w:rsidR="00FF5A3F" w:rsidRPr="00774643">
        <w:rPr>
          <w:rFonts w:cs="Times New Roman"/>
          <w:sz w:val="20"/>
        </w:rPr>
        <w:t xml:space="preserve">would </w:t>
      </w:r>
      <w:r w:rsidR="00AF225D" w:rsidRPr="00774643">
        <w:rPr>
          <w:rFonts w:cs="Times New Roman"/>
          <w:sz w:val="20"/>
        </w:rPr>
        <w:t>also be protected.</w:t>
      </w:r>
      <w:r w:rsidRPr="00774643">
        <w:rPr>
          <w:rFonts w:cs="Times New Roman"/>
          <w:sz w:val="20"/>
        </w:rPr>
        <w:t xml:space="preserve"> She concluded s</w:t>
      </w:r>
      <w:r w:rsidR="005A3054">
        <w:rPr>
          <w:rFonts w:cs="Times New Roman"/>
          <w:sz w:val="20"/>
        </w:rPr>
        <w:t>tating</w:t>
      </w:r>
      <w:r w:rsidRPr="00774643">
        <w:rPr>
          <w:rFonts w:cs="Times New Roman"/>
          <w:sz w:val="20"/>
        </w:rPr>
        <w:t xml:space="preserve"> that w</w:t>
      </w:r>
      <w:r w:rsidR="00AF225D" w:rsidRPr="00774643">
        <w:rPr>
          <w:rFonts w:cs="Times New Roman"/>
          <w:sz w:val="20"/>
        </w:rPr>
        <w:t>omen’s health should be given importance as they d</w:t>
      </w:r>
      <w:r w:rsidR="00FF5A3F" w:rsidRPr="00774643">
        <w:rPr>
          <w:rFonts w:cs="Times New Roman"/>
          <w:sz w:val="20"/>
        </w:rPr>
        <w:t>id not refer to</w:t>
      </w:r>
      <w:r w:rsidR="00AF225D" w:rsidRPr="00774643">
        <w:rPr>
          <w:rFonts w:cs="Times New Roman"/>
          <w:sz w:val="20"/>
        </w:rPr>
        <w:t xml:space="preserve"> it much but struggle</w:t>
      </w:r>
      <w:r w:rsidR="00FF5A3F" w:rsidRPr="00774643">
        <w:rPr>
          <w:rFonts w:cs="Times New Roman"/>
          <w:sz w:val="20"/>
        </w:rPr>
        <w:t>d</w:t>
      </w:r>
      <w:r w:rsidR="00AF225D" w:rsidRPr="00774643">
        <w:rPr>
          <w:rFonts w:cs="Times New Roman"/>
          <w:sz w:val="20"/>
        </w:rPr>
        <w:t xml:space="preserve"> a lot with it and </w:t>
      </w:r>
      <w:r w:rsidR="00FF5A3F" w:rsidRPr="00774643">
        <w:rPr>
          <w:rFonts w:cs="Times New Roman"/>
          <w:sz w:val="20"/>
        </w:rPr>
        <w:t>this</w:t>
      </w:r>
      <w:r w:rsidR="00AF225D" w:rsidRPr="00774643">
        <w:rPr>
          <w:rFonts w:cs="Times New Roman"/>
          <w:sz w:val="20"/>
        </w:rPr>
        <w:t xml:space="preserve"> should also </w:t>
      </w:r>
      <w:r w:rsidR="005A3054">
        <w:rPr>
          <w:rFonts w:cs="Times New Roman"/>
          <w:sz w:val="20"/>
        </w:rPr>
        <w:t>brought into</w:t>
      </w:r>
      <w:r w:rsidR="00AF225D" w:rsidRPr="00774643">
        <w:rPr>
          <w:rFonts w:cs="Times New Roman"/>
          <w:sz w:val="20"/>
        </w:rPr>
        <w:t xml:space="preserve"> the policy.</w:t>
      </w:r>
    </w:p>
    <w:p w:rsidR="00A50DAE" w:rsidRPr="00774643" w:rsidRDefault="00A50DAE" w:rsidP="00532848">
      <w:pPr>
        <w:rPr>
          <w:rFonts w:cs="Times New Roman"/>
          <w:b/>
          <w:bCs/>
          <w:sz w:val="20"/>
        </w:rPr>
      </w:pPr>
      <w:r w:rsidRPr="00774643">
        <w:rPr>
          <w:rFonts w:cs="Times New Roman"/>
          <w:b/>
          <w:bCs/>
          <w:sz w:val="20"/>
        </w:rPr>
        <w:t>Group Discussions</w:t>
      </w:r>
    </w:p>
    <w:p w:rsidR="00A50DAE" w:rsidRPr="00774643" w:rsidRDefault="00A50DAE" w:rsidP="00532848">
      <w:pPr>
        <w:rPr>
          <w:rFonts w:cs="Times New Roman"/>
          <w:sz w:val="20"/>
        </w:rPr>
      </w:pPr>
      <w:r w:rsidRPr="00774643">
        <w:rPr>
          <w:rFonts w:cs="Times New Roman"/>
          <w:sz w:val="20"/>
        </w:rPr>
        <w:t>Group discussions were held with the participants</w:t>
      </w:r>
      <w:r w:rsidR="00E4056E" w:rsidRPr="00774643">
        <w:rPr>
          <w:rFonts w:cs="Times New Roman"/>
          <w:sz w:val="20"/>
        </w:rPr>
        <w:t>,</w:t>
      </w:r>
      <w:r w:rsidRPr="00774643">
        <w:rPr>
          <w:rFonts w:cs="Times New Roman"/>
          <w:sz w:val="20"/>
        </w:rPr>
        <w:t xml:space="preserve"> group</w:t>
      </w:r>
      <w:r w:rsidR="00E4056E" w:rsidRPr="00774643">
        <w:rPr>
          <w:rFonts w:cs="Times New Roman"/>
          <w:sz w:val="20"/>
        </w:rPr>
        <w:t>ed</w:t>
      </w:r>
      <w:r w:rsidRPr="00774643">
        <w:rPr>
          <w:rFonts w:cs="Times New Roman"/>
          <w:sz w:val="20"/>
        </w:rPr>
        <w:t xml:space="preserve"> according to language and the number of participants. The discussions focused on the following:</w:t>
      </w:r>
    </w:p>
    <w:p w:rsidR="00532848" w:rsidRPr="00774643" w:rsidRDefault="00A50DAE" w:rsidP="00A50DAE">
      <w:pPr>
        <w:pStyle w:val="ListParagraph"/>
        <w:numPr>
          <w:ilvl w:val="0"/>
          <w:numId w:val="5"/>
        </w:numPr>
        <w:rPr>
          <w:rFonts w:cs="Times New Roman"/>
          <w:sz w:val="20"/>
        </w:rPr>
      </w:pPr>
      <w:r w:rsidRPr="00774643">
        <w:rPr>
          <w:rFonts w:cs="Times New Roman"/>
          <w:sz w:val="20"/>
        </w:rPr>
        <w:t>To develop short-term and long-term recommendations for secure tenure; policy reforms; and development of legislation, from the SSF Guidelines perspective</w:t>
      </w:r>
    </w:p>
    <w:p w:rsidR="00A50DAE" w:rsidRPr="00774643" w:rsidRDefault="00A50DAE" w:rsidP="00A50DAE">
      <w:pPr>
        <w:pStyle w:val="ListParagraph"/>
        <w:numPr>
          <w:ilvl w:val="0"/>
          <w:numId w:val="5"/>
        </w:numPr>
        <w:rPr>
          <w:rFonts w:cs="Times New Roman"/>
          <w:sz w:val="20"/>
        </w:rPr>
      </w:pPr>
      <w:r w:rsidRPr="00774643">
        <w:rPr>
          <w:rFonts w:cs="Times New Roman"/>
          <w:sz w:val="20"/>
        </w:rPr>
        <w:t>To develop short-term and long-term recommendations for protection</w:t>
      </w:r>
      <w:r w:rsidR="005A3054">
        <w:rPr>
          <w:rFonts w:cs="Times New Roman"/>
          <w:sz w:val="20"/>
        </w:rPr>
        <w:t xml:space="preserve"> </w:t>
      </w:r>
      <w:r w:rsidRPr="00774643">
        <w:rPr>
          <w:rFonts w:cs="Times New Roman"/>
          <w:sz w:val="20"/>
        </w:rPr>
        <w:t>of environment;</w:t>
      </w:r>
      <w:r w:rsidR="005A3054">
        <w:rPr>
          <w:rFonts w:cs="Times New Roman"/>
          <w:sz w:val="20"/>
        </w:rPr>
        <w:t xml:space="preserve"> </w:t>
      </w:r>
      <w:r w:rsidRPr="00774643">
        <w:rPr>
          <w:rFonts w:cs="Times New Roman"/>
          <w:sz w:val="20"/>
        </w:rPr>
        <w:t>social development and gender equity from the SSF Guidelines perspective</w:t>
      </w:r>
    </w:p>
    <w:p w:rsidR="00A50DAE" w:rsidRPr="00774643" w:rsidRDefault="00A50DAE" w:rsidP="00A50DAE">
      <w:pPr>
        <w:rPr>
          <w:rFonts w:cs="Times New Roman"/>
          <w:sz w:val="20"/>
        </w:rPr>
      </w:pPr>
      <w:r w:rsidRPr="00774643">
        <w:rPr>
          <w:rFonts w:cs="Times New Roman"/>
          <w:sz w:val="20"/>
        </w:rPr>
        <w:lastRenderedPageBreak/>
        <w:t xml:space="preserve">The highlights of the group discussions were presented in the afternoon session and </w:t>
      </w:r>
      <w:r w:rsidR="00FF5A3F" w:rsidRPr="00774643">
        <w:rPr>
          <w:rFonts w:cs="Times New Roman"/>
          <w:sz w:val="20"/>
        </w:rPr>
        <w:t xml:space="preserve">are </w:t>
      </w:r>
      <w:r w:rsidRPr="00774643">
        <w:rPr>
          <w:rFonts w:cs="Times New Roman"/>
          <w:sz w:val="20"/>
        </w:rPr>
        <w:t xml:space="preserve">given in </w:t>
      </w:r>
      <w:r w:rsidR="00074469" w:rsidRPr="00774643">
        <w:rPr>
          <w:rFonts w:cs="Times New Roman"/>
          <w:b/>
          <w:bCs/>
          <w:sz w:val="20"/>
        </w:rPr>
        <w:t>A</w:t>
      </w:r>
      <w:r w:rsidRPr="00774643">
        <w:rPr>
          <w:rFonts w:cs="Times New Roman"/>
          <w:b/>
          <w:bCs/>
          <w:sz w:val="20"/>
        </w:rPr>
        <w:t>ppendix</w:t>
      </w:r>
      <w:r w:rsidR="00074469" w:rsidRPr="00774643">
        <w:rPr>
          <w:rFonts w:cs="Times New Roman"/>
          <w:b/>
          <w:bCs/>
          <w:sz w:val="20"/>
        </w:rPr>
        <w:t xml:space="preserve"> 1</w:t>
      </w:r>
      <w:r w:rsidRPr="00774643">
        <w:rPr>
          <w:rFonts w:cs="Times New Roman"/>
          <w:sz w:val="20"/>
        </w:rPr>
        <w:t>.</w:t>
      </w:r>
    </w:p>
    <w:p w:rsidR="00EB2221" w:rsidRPr="00774643" w:rsidRDefault="00EB2221" w:rsidP="00A50DAE">
      <w:pPr>
        <w:rPr>
          <w:rFonts w:cs="Times New Roman"/>
          <w:sz w:val="20"/>
        </w:rPr>
      </w:pPr>
    </w:p>
    <w:p w:rsidR="003D0586" w:rsidRDefault="003D0586" w:rsidP="00A50DAE">
      <w:pPr>
        <w:rPr>
          <w:rFonts w:cs="Times New Roman"/>
          <w:b/>
          <w:bCs/>
          <w:color w:val="3333FF"/>
          <w:sz w:val="20"/>
        </w:rPr>
      </w:pPr>
    </w:p>
    <w:p w:rsidR="003D0586" w:rsidRDefault="003D0586" w:rsidP="00A50DAE">
      <w:pPr>
        <w:rPr>
          <w:rFonts w:cs="Times New Roman"/>
          <w:b/>
          <w:bCs/>
          <w:color w:val="3333FF"/>
          <w:sz w:val="20"/>
        </w:rPr>
      </w:pPr>
    </w:p>
    <w:p w:rsidR="00A50DAE" w:rsidRPr="00774643" w:rsidRDefault="00A50DAE" w:rsidP="00A50DAE">
      <w:pPr>
        <w:rPr>
          <w:rFonts w:cs="Times New Roman"/>
          <w:b/>
          <w:bCs/>
          <w:color w:val="3333FF"/>
          <w:sz w:val="20"/>
        </w:rPr>
      </w:pPr>
      <w:r w:rsidRPr="00774643">
        <w:rPr>
          <w:rFonts w:cs="Times New Roman"/>
          <w:b/>
          <w:bCs/>
          <w:color w:val="3333FF"/>
          <w:sz w:val="20"/>
        </w:rPr>
        <w:t>PLENARY: SHORT-TERM AND LONG-TERM RECOMMENDATIONS FOR THE IMPLEMENTATION OF DRAFT NATIONAL POLICY ON INLAND FISHERIES AND AQUACULTURE 2019</w:t>
      </w:r>
    </w:p>
    <w:p w:rsidR="00A50DAE" w:rsidRPr="00774643" w:rsidRDefault="00074469" w:rsidP="00A50DAE">
      <w:pPr>
        <w:rPr>
          <w:rFonts w:cs="Times New Roman"/>
          <w:b/>
          <w:bCs/>
          <w:sz w:val="20"/>
        </w:rPr>
      </w:pPr>
      <w:r w:rsidRPr="00774643">
        <w:rPr>
          <w:rFonts w:cs="Times New Roman"/>
          <w:b/>
          <w:bCs/>
          <w:sz w:val="20"/>
        </w:rPr>
        <w:t xml:space="preserve">Chair: </w:t>
      </w:r>
      <w:r w:rsidR="00A50DAE" w:rsidRPr="00774643">
        <w:rPr>
          <w:rFonts w:cs="Times New Roman"/>
          <w:b/>
          <w:bCs/>
          <w:sz w:val="20"/>
        </w:rPr>
        <w:t>Dilip Kumar, Fisheries Sector Planning, Policy and Development Adviser and Ex- Director and Vice-Chancellor, ICAR-CIFE, Mumbai</w:t>
      </w:r>
    </w:p>
    <w:p w:rsidR="00A50DAE" w:rsidRPr="00774643" w:rsidRDefault="00A50DAE" w:rsidP="00A50DAE">
      <w:pPr>
        <w:rPr>
          <w:rFonts w:cs="Times New Roman"/>
          <w:sz w:val="20"/>
        </w:rPr>
      </w:pPr>
      <w:r w:rsidRPr="00774643">
        <w:rPr>
          <w:rFonts w:cs="Times New Roman"/>
          <w:b/>
          <w:bCs/>
          <w:sz w:val="20"/>
        </w:rPr>
        <w:t>Presentation: Nachiket Kelkar, Ph.D. Student,</w:t>
      </w:r>
      <w:r w:rsidR="005A3054">
        <w:rPr>
          <w:rFonts w:cs="Times New Roman"/>
          <w:b/>
          <w:bCs/>
          <w:sz w:val="20"/>
        </w:rPr>
        <w:t xml:space="preserve"> </w:t>
      </w:r>
      <w:r w:rsidRPr="00774643">
        <w:rPr>
          <w:rFonts w:cs="Times New Roman"/>
          <w:b/>
          <w:bCs/>
          <w:sz w:val="20"/>
        </w:rPr>
        <w:t>Academy of Conservation Science and Sustainability Studies, ATREE, Bengaluru, and Sebastian Mathew, Executive Director, ICSF</w:t>
      </w:r>
    </w:p>
    <w:p w:rsidR="00A50DAE" w:rsidRPr="00774643" w:rsidRDefault="00074469" w:rsidP="00A50DAE">
      <w:pPr>
        <w:rPr>
          <w:rFonts w:cs="Times New Roman"/>
          <w:sz w:val="20"/>
        </w:rPr>
      </w:pPr>
      <w:r w:rsidRPr="00774643">
        <w:rPr>
          <w:rFonts w:cs="Times New Roman"/>
          <w:sz w:val="20"/>
        </w:rPr>
        <w:t xml:space="preserve"> Nachiket Kelkar made a presentation of the draft recommendations which are available in </w:t>
      </w:r>
      <w:r w:rsidRPr="00774643">
        <w:rPr>
          <w:rFonts w:cs="Times New Roman"/>
          <w:b/>
          <w:bCs/>
          <w:sz w:val="20"/>
        </w:rPr>
        <w:t>Appendix 2</w:t>
      </w:r>
      <w:r w:rsidRPr="00774643">
        <w:rPr>
          <w:rFonts w:cs="Times New Roman"/>
          <w:sz w:val="20"/>
        </w:rPr>
        <w:t>.</w:t>
      </w:r>
    </w:p>
    <w:p w:rsidR="00E455D7" w:rsidRDefault="00074469" w:rsidP="00074469">
      <w:pPr>
        <w:rPr>
          <w:rFonts w:cs="Times New Roman"/>
          <w:sz w:val="20"/>
        </w:rPr>
      </w:pPr>
      <w:r w:rsidRPr="00774643">
        <w:rPr>
          <w:rFonts w:cs="Times New Roman"/>
          <w:sz w:val="20"/>
        </w:rPr>
        <w:t>At the end of the presentation, Dilip Kumar made some comments. He said that while proposing the action points, the action plan should be consulted as there appear</w:t>
      </w:r>
      <w:r w:rsidR="00FF5A3F" w:rsidRPr="00774643">
        <w:rPr>
          <w:rFonts w:cs="Times New Roman"/>
          <w:sz w:val="20"/>
        </w:rPr>
        <w:t>ed</w:t>
      </w:r>
      <w:r w:rsidRPr="00774643">
        <w:rPr>
          <w:rFonts w:cs="Times New Roman"/>
          <w:sz w:val="20"/>
        </w:rPr>
        <w:t xml:space="preserve"> to be overlaps. Who </w:t>
      </w:r>
      <w:r w:rsidR="00FF5A3F" w:rsidRPr="00774643">
        <w:rPr>
          <w:rFonts w:cs="Times New Roman"/>
          <w:sz w:val="20"/>
        </w:rPr>
        <w:t>wa</w:t>
      </w:r>
      <w:r w:rsidRPr="00774643">
        <w:rPr>
          <w:rFonts w:cs="Times New Roman"/>
          <w:sz w:val="20"/>
        </w:rPr>
        <w:t>s responsible for the actions suggested</w:t>
      </w:r>
      <w:r w:rsidR="00E4056E" w:rsidRPr="00774643">
        <w:rPr>
          <w:rFonts w:cs="Times New Roman"/>
          <w:sz w:val="20"/>
        </w:rPr>
        <w:t>,</w:t>
      </w:r>
      <w:r w:rsidRPr="00774643">
        <w:rPr>
          <w:rFonts w:cs="Times New Roman"/>
          <w:sz w:val="20"/>
        </w:rPr>
        <w:t xml:space="preserve"> must be stated. He noted that the draft had been hurriedly prepared and could be updated. He felt that it appeared as if recommendations were being given. For example, </w:t>
      </w:r>
      <w:r w:rsidR="005A3054">
        <w:rPr>
          <w:rFonts w:cs="Times New Roman"/>
          <w:sz w:val="20"/>
        </w:rPr>
        <w:t xml:space="preserve">the issue of </w:t>
      </w:r>
      <w:r w:rsidRPr="00774643">
        <w:rPr>
          <w:rFonts w:cs="Times New Roman"/>
          <w:sz w:val="20"/>
        </w:rPr>
        <w:t xml:space="preserve">participatory management of resources </w:t>
      </w:r>
      <w:r w:rsidR="005A3054">
        <w:rPr>
          <w:rFonts w:cs="Times New Roman"/>
          <w:sz w:val="20"/>
        </w:rPr>
        <w:t xml:space="preserve">emerged several </w:t>
      </w:r>
      <w:r w:rsidRPr="00774643">
        <w:rPr>
          <w:rFonts w:cs="Times New Roman"/>
          <w:sz w:val="20"/>
        </w:rPr>
        <w:t xml:space="preserve">times and it </w:t>
      </w:r>
      <w:r w:rsidR="00FF5A3F" w:rsidRPr="00774643">
        <w:rPr>
          <w:rFonts w:cs="Times New Roman"/>
          <w:sz w:val="20"/>
        </w:rPr>
        <w:t>wa</w:t>
      </w:r>
      <w:r w:rsidRPr="00774643">
        <w:rPr>
          <w:rFonts w:cs="Times New Roman"/>
          <w:sz w:val="20"/>
        </w:rPr>
        <w:t xml:space="preserve">s already there in the document. He suggested that only missing provisions should be included. Pointing out that there </w:t>
      </w:r>
      <w:r w:rsidR="00FF5A3F" w:rsidRPr="00774643">
        <w:rPr>
          <w:rFonts w:cs="Times New Roman"/>
          <w:sz w:val="20"/>
        </w:rPr>
        <w:t>we</w:t>
      </w:r>
      <w:r w:rsidRPr="00774643">
        <w:rPr>
          <w:rFonts w:cs="Times New Roman"/>
          <w:sz w:val="20"/>
        </w:rPr>
        <w:t xml:space="preserve">re </w:t>
      </w:r>
      <w:r w:rsidR="005A3054">
        <w:rPr>
          <w:rFonts w:cs="Times New Roman"/>
          <w:sz w:val="20"/>
        </w:rPr>
        <w:t xml:space="preserve">several </w:t>
      </w:r>
      <w:r w:rsidRPr="00774643">
        <w:rPr>
          <w:rFonts w:cs="Times New Roman"/>
          <w:sz w:val="20"/>
        </w:rPr>
        <w:t xml:space="preserve">NGOs and platforms where most fishery communities </w:t>
      </w:r>
      <w:r w:rsidR="00FF5A3F" w:rsidRPr="00774643">
        <w:rPr>
          <w:rFonts w:cs="Times New Roman"/>
          <w:sz w:val="20"/>
        </w:rPr>
        <w:t>we</w:t>
      </w:r>
      <w:r w:rsidRPr="00774643">
        <w:rPr>
          <w:rFonts w:cs="Times New Roman"/>
          <w:sz w:val="20"/>
        </w:rPr>
        <w:t>re represented, he felt</w:t>
      </w:r>
      <w:r w:rsidR="005A3054">
        <w:rPr>
          <w:rFonts w:cs="Times New Roman"/>
          <w:sz w:val="20"/>
        </w:rPr>
        <w:t>,</w:t>
      </w:r>
      <w:r w:rsidRPr="00774643">
        <w:rPr>
          <w:rFonts w:cs="Times New Roman"/>
          <w:sz w:val="20"/>
        </w:rPr>
        <w:t xml:space="preserve"> that it should be stated in the participatory regime,</w:t>
      </w:r>
      <w:r w:rsidR="00E455D7">
        <w:rPr>
          <w:rFonts w:cs="Times New Roman"/>
          <w:sz w:val="20"/>
        </w:rPr>
        <w:t xml:space="preserve"> what civil society organizations/fishworkers organization can do and what the Government can do.</w:t>
      </w:r>
      <w:r w:rsidRPr="00774643">
        <w:rPr>
          <w:rFonts w:cs="Times New Roman"/>
          <w:sz w:val="20"/>
        </w:rPr>
        <w:t xml:space="preserve"> </w:t>
      </w:r>
      <w:r w:rsidR="00E455D7">
        <w:rPr>
          <w:rFonts w:cs="Times New Roman"/>
          <w:sz w:val="20"/>
        </w:rPr>
        <w:t xml:space="preserve">He said that the structure of participatory </w:t>
      </w:r>
      <w:proofErr w:type="gramStart"/>
      <w:r w:rsidR="00E455D7">
        <w:rPr>
          <w:rFonts w:cs="Times New Roman"/>
          <w:sz w:val="20"/>
        </w:rPr>
        <w:t>regime  should</w:t>
      </w:r>
      <w:proofErr w:type="gramEnd"/>
      <w:r w:rsidR="00E455D7">
        <w:rPr>
          <w:rFonts w:cs="Times New Roman"/>
          <w:sz w:val="20"/>
        </w:rPr>
        <w:t xml:space="preserve"> be strong enough. </w:t>
      </w:r>
    </w:p>
    <w:p w:rsidR="00D332F4" w:rsidRPr="00774643" w:rsidRDefault="00D332F4" w:rsidP="00074469">
      <w:pPr>
        <w:rPr>
          <w:rFonts w:cs="Times New Roman"/>
          <w:b/>
          <w:bCs/>
          <w:color w:val="3333FF"/>
          <w:sz w:val="20"/>
        </w:rPr>
      </w:pPr>
      <w:r w:rsidRPr="00774643">
        <w:rPr>
          <w:rFonts w:cs="Times New Roman"/>
          <w:b/>
          <w:bCs/>
          <w:color w:val="3333FF"/>
          <w:sz w:val="20"/>
        </w:rPr>
        <w:t>VALEDICTORY SESSION</w:t>
      </w:r>
    </w:p>
    <w:p w:rsidR="00EB2221" w:rsidRPr="00774643" w:rsidRDefault="00EB2221" w:rsidP="00074469">
      <w:pPr>
        <w:rPr>
          <w:rFonts w:cs="Times New Roman"/>
          <w:b/>
          <w:bCs/>
          <w:sz w:val="20"/>
        </w:rPr>
      </w:pPr>
      <w:r w:rsidRPr="00774643">
        <w:rPr>
          <w:rFonts w:cs="Times New Roman"/>
          <w:b/>
          <w:bCs/>
          <w:sz w:val="20"/>
        </w:rPr>
        <w:t>Chair: Pradip Chatterjee, Convenor, National Platform for Small</w:t>
      </w:r>
      <w:r w:rsidR="00696E2B" w:rsidRPr="00774643">
        <w:rPr>
          <w:rFonts w:cs="Times New Roman"/>
          <w:b/>
          <w:bCs/>
          <w:sz w:val="20"/>
        </w:rPr>
        <w:t>-</w:t>
      </w:r>
      <w:r w:rsidRPr="00774643">
        <w:rPr>
          <w:rFonts w:cs="Times New Roman"/>
          <w:b/>
          <w:bCs/>
          <w:sz w:val="20"/>
        </w:rPr>
        <w:t>Scale Fish Workers (Inland)</w:t>
      </w:r>
    </w:p>
    <w:p w:rsidR="00074469" w:rsidRPr="00320A2C" w:rsidRDefault="00D332F4" w:rsidP="00074469">
      <w:pPr>
        <w:rPr>
          <w:rFonts w:cs="Times New Roman"/>
          <w:b/>
          <w:sz w:val="20"/>
        </w:rPr>
      </w:pPr>
      <w:r w:rsidRPr="00320A2C">
        <w:rPr>
          <w:rFonts w:cs="Times New Roman"/>
          <w:b/>
          <w:sz w:val="20"/>
        </w:rPr>
        <w:t>Valedictory and concluding remarks:</w:t>
      </w:r>
      <w:r w:rsidR="00320A2C" w:rsidRPr="00320A2C">
        <w:rPr>
          <w:rFonts w:cs="Times New Roman"/>
          <w:b/>
          <w:sz w:val="20"/>
        </w:rPr>
        <w:t xml:space="preserve"> </w:t>
      </w:r>
      <w:r w:rsidRPr="00320A2C">
        <w:rPr>
          <w:rFonts w:cs="Times New Roman"/>
          <w:b/>
          <w:sz w:val="20"/>
        </w:rPr>
        <w:t>Dilip Kumar, Fisheries Sector Planning, Policy and Development Adviser and Ex- Director and Vice-Chancellor, ICAR-CIFE, Mumbai</w:t>
      </w:r>
    </w:p>
    <w:p w:rsidR="009C1F04" w:rsidRPr="00774643" w:rsidRDefault="009C1F04" w:rsidP="009C1F04">
      <w:pPr>
        <w:rPr>
          <w:rFonts w:cs="Times New Roman"/>
          <w:sz w:val="20"/>
        </w:rPr>
      </w:pPr>
      <w:r w:rsidRPr="00774643">
        <w:rPr>
          <w:rFonts w:cs="Times New Roman"/>
          <w:sz w:val="20"/>
        </w:rPr>
        <w:t xml:space="preserve">After the presentation by the seven groups, Dilip Kumar </w:t>
      </w:r>
      <w:r w:rsidR="00FF5A3F" w:rsidRPr="00774643">
        <w:rPr>
          <w:rFonts w:cs="Times New Roman"/>
          <w:sz w:val="20"/>
        </w:rPr>
        <w:t>delivered</w:t>
      </w:r>
      <w:r w:rsidRPr="00774643">
        <w:rPr>
          <w:rFonts w:cs="Times New Roman"/>
          <w:sz w:val="20"/>
        </w:rPr>
        <w:t xml:space="preserve"> the valedictory address. He said the entire document (NIFAP) puts emphasis on small</w:t>
      </w:r>
      <w:r w:rsidR="000C1C68" w:rsidRPr="00774643">
        <w:rPr>
          <w:rFonts w:cs="Times New Roman"/>
          <w:sz w:val="20"/>
        </w:rPr>
        <w:t>-</w:t>
      </w:r>
      <w:r w:rsidRPr="00774643">
        <w:rPr>
          <w:rFonts w:cs="Times New Roman"/>
          <w:sz w:val="20"/>
        </w:rPr>
        <w:t>scale aquaculture, small</w:t>
      </w:r>
      <w:r w:rsidR="000C1C68" w:rsidRPr="00774643">
        <w:rPr>
          <w:rFonts w:cs="Times New Roman"/>
          <w:sz w:val="20"/>
        </w:rPr>
        <w:t>-</w:t>
      </w:r>
      <w:r w:rsidRPr="00774643">
        <w:rPr>
          <w:rFonts w:cs="Times New Roman"/>
          <w:sz w:val="20"/>
        </w:rPr>
        <w:t>scale fisheries and fisheries developm</w:t>
      </w:r>
      <w:r w:rsidR="00320A2C">
        <w:rPr>
          <w:rFonts w:cs="Times New Roman"/>
          <w:sz w:val="20"/>
        </w:rPr>
        <w:t xml:space="preserve">ent for nutrition. The second issue is </w:t>
      </w:r>
      <w:r w:rsidRPr="00774643">
        <w:rPr>
          <w:rFonts w:cs="Times New Roman"/>
          <w:sz w:val="20"/>
        </w:rPr>
        <w:t>participatory development. Co</w:t>
      </w:r>
      <w:r w:rsidR="00FF5A3F" w:rsidRPr="00774643">
        <w:rPr>
          <w:rFonts w:cs="Times New Roman"/>
          <w:sz w:val="20"/>
        </w:rPr>
        <w:t>-</w:t>
      </w:r>
      <w:r w:rsidRPr="00774643">
        <w:rPr>
          <w:rFonts w:cs="Times New Roman"/>
          <w:sz w:val="20"/>
        </w:rPr>
        <w:t>managment is explicitly mentioned. PPP should be public-private and community partnership. With reference to a suggestion that open waters should be open</w:t>
      </w:r>
      <w:r w:rsidR="00320A2C">
        <w:rPr>
          <w:rFonts w:cs="Times New Roman"/>
          <w:sz w:val="20"/>
        </w:rPr>
        <w:t>-</w:t>
      </w:r>
      <w:r w:rsidRPr="00774643">
        <w:rPr>
          <w:rFonts w:cs="Times New Roman"/>
          <w:sz w:val="20"/>
        </w:rPr>
        <w:t xml:space="preserve"> access, he said it would be a disaster. While it may be beneficial in the short</w:t>
      </w:r>
      <w:r w:rsidR="000C1C68" w:rsidRPr="00774643">
        <w:rPr>
          <w:rFonts w:cs="Times New Roman"/>
          <w:sz w:val="20"/>
        </w:rPr>
        <w:t>-</w:t>
      </w:r>
      <w:r w:rsidRPr="00774643">
        <w:rPr>
          <w:rFonts w:cs="Times New Roman"/>
          <w:sz w:val="20"/>
        </w:rPr>
        <w:t>term, it would be disastrous in the long</w:t>
      </w:r>
      <w:r w:rsidR="000C1C68" w:rsidRPr="00774643">
        <w:rPr>
          <w:rFonts w:cs="Times New Roman"/>
          <w:sz w:val="20"/>
        </w:rPr>
        <w:t>-</w:t>
      </w:r>
      <w:r w:rsidRPr="00774643">
        <w:rPr>
          <w:rFonts w:cs="Times New Roman"/>
          <w:sz w:val="20"/>
        </w:rPr>
        <w:t>term. He recalled what a minister from Odisha said at a meeting: we want</w:t>
      </w:r>
      <w:r w:rsidR="00FF5A3F" w:rsidRPr="00774643">
        <w:rPr>
          <w:rFonts w:cs="Times New Roman"/>
          <w:sz w:val="20"/>
        </w:rPr>
        <w:t>,</w:t>
      </w:r>
      <w:r w:rsidRPr="00774643">
        <w:rPr>
          <w:rFonts w:cs="Times New Roman"/>
          <w:sz w:val="20"/>
        </w:rPr>
        <w:t xml:space="preserve"> not mass production but production by masses and that is the spirit of the document. Cooperatives, he felt w</w:t>
      </w:r>
      <w:r w:rsidR="00FF5A3F" w:rsidRPr="00774643">
        <w:rPr>
          <w:rFonts w:cs="Times New Roman"/>
          <w:sz w:val="20"/>
        </w:rPr>
        <w:t>ere</w:t>
      </w:r>
      <w:r w:rsidRPr="00774643">
        <w:rPr>
          <w:rFonts w:cs="Times New Roman"/>
          <w:sz w:val="20"/>
        </w:rPr>
        <w:t xml:space="preserve"> a chronic problem in the country. Instant cooperatives were formed to </w:t>
      </w:r>
      <w:r w:rsidR="00320A2C">
        <w:rPr>
          <w:rFonts w:cs="Times New Roman"/>
          <w:sz w:val="20"/>
        </w:rPr>
        <w:t>obtain</w:t>
      </w:r>
      <w:r w:rsidRPr="00774643">
        <w:rPr>
          <w:rFonts w:cs="Times New Roman"/>
          <w:sz w:val="20"/>
        </w:rPr>
        <w:t xml:space="preserve"> specific benefit</w:t>
      </w:r>
      <w:r w:rsidR="00FF5A3F" w:rsidRPr="00774643">
        <w:rPr>
          <w:rFonts w:cs="Times New Roman"/>
          <w:sz w:val="20"/>
        </w:rPr>
        <w:t>s</w:t>
      </w:r>
      <w:r w:rsidRPr="00774643">
        <w:rPr>
          <w:rFonts w:cs="Times New Roman"/>
          <w:sz w:val="20"/>
        </w:rPr>
        <w:t xml:space="preserve"> and were not working in the spirit of cooperation. </w:t>
      </w:r>
      <w:r w:rsidR="00FF5A3F" w:rsidRPr="00774643">
        <w:rPr>
          <w:rFonts w:cs="Times New Roman"/>
          <w:sz w:val="20"/>
        </w:rPr>
        <w:t>E</w:t>
      </w:r>
      <w:r w:rsidRPr="00774643">
        <w:rPr>
          <w:rFonts w:cs="Times New Roman"/>
          <w:sz w:val="20"/>
        </w:rPr>
        <w:t>xtensive social mobili</w:t>
      </w:r>
      <w:r w:rsidR="00FF5A3F" w:rsidRPr="00774643">
        <w:rPr>
          <w:rFonts w:cs="Times New Roman"/>
          <w:sz w:val="20"/>
        </w:rPr>
        <w:t>s</w:t>
      </w:r>
      <w:r w:rsidRPr="00774643">
        <w:rPr>
          <w:rFonts w:cs="Times New Roman"/>
          <w:sz w:val="20"/>
        </w:rPr>
        <w:t>ation</w:t>
      </w:r>
      <w:r w:rsidR="00320A2C">
        <w:rPr>
          <w:rFonts w:cs="Times New Roman"/>
          <w:sz w:val="20"/>
        </w:rPr>
        <w:t xml:space="preserve"> was</w:t>
      </w:r>
      <w:r w:rsidR="00FF5A3F" w:rsidRPr="00774643">
        <w:rPr>
          <w:rFonts w:cs="Times New Roman"/>
          <w:sz w:val="20"/>
        </w:rPr>
        <w:t xml:space="preserve"> required</w:t>
      </w:r>
      <w:r w:rsidRPr="00774643">
        <w:rPr>
          <w:rFonts w:cs="Times New Roman"/>
          <w:sz w:val="20"/>
        </w:rPr>
        <w:t xml:space="preserve"> for one or two years, repeatedly</w:t>
      </w:r>
      <w:r w:rsidR="00320A2C">
        <w:rPr>
          <w:rFonts w:cs="Times New Roman"/>
          <w:sz w:val="20"/>
        </w:rPr>
        <w:t>,</w:t>
      </w:r>
      <w:r w:rsidR="00FF5A3F" w:rsidRPr="00774643">
        <w:rPr>
          <w:rFonts w:cs="Times New Roman"/>
          <w:sz w:val="20"/>
        </w:rPr>
        <w:t xml:space="preserve"> to </w:t>
      </w:r>
      <w:r w:rsidR="00320A2C">
        <w:rPr>
          <w:rFonts w:cs="Times New Roman"/>
          <w:sz w:val="20"/>
        </w:rPr>
        <w:t xml:space="preserve">function properly. </w:t>
      </w:r>
      <w:r w:rsidRPr="00774643">
        <w:rPr>
          <w:rFonts w:cs="Times New Roman"/>
          <w:sz w:val="20"/>
        </w:rPr>
        <w:t xml:space="preserve"> People need to be convinced that if they work together, they will benefit together. Only then should they be asked to form a cooperative. </w:t>
      </w:r>
      <w:r w:rsidR="00320A2C">
        <w:rPr>
          <w:rFonts w:cs="Times New Roman"/>
          <w:sz w:val="20"/>
        </w:rPr>
        <w:t>I</w:t>
      </w:r>
      <w:r w:rsidRPr="00774643">
        <w:rPr>
          <w:rFonts w:cs="Times New Roman"/>
          <w:sz w:val="20"/>
        </w:rPr>
        <w:t>f cooperatives were formed</w:t>
      </w:r>
      <w:r w:rsidR="00320A2C">
        <w:rPr>
          <w:rFonts w:cs="Times New Roman"/>
          <w:sz w:val="20"/>
        </w:rPr>
        <w:t xml:space="preserve"> </w:t>
      </w:r>
      <w:proofErr w:type="gramStart"/>
      <w:r w:rsidR="00320A2C">
        <w:rPr>
          <w:rFonts w:cs="Times New Roman"/>
          <w:sz w:val="20"/>
        </w:rPr>
        <w:t>without  this</w:t>
      </w:r>
      <w:proofErr w:type="gramEnd"/>
      <w:r w:rsidR="00320A2C">
        <w:rPr>
          <w:rFonts w:cs="Times New Roman"/>
          <w:sz w:val="20"/>
        </w:rPr>
        <w:t xml:space="preserve"> premise</w:t>
      </w:r>
      <w:r w:rsidRPr="00774643">
        <w:rPr>
          <w:rFonts w:cs="Times New Roman"/>
          <w:sz w:val="20"/>
        </w:rPr>
        <w:t xml:space="preserve">, </w:t>
      </w:r>
      <w:r w:rsidR="00320A2C">
        <w:rPr>
          <w:rFonts w:cs="Times New Roman"/>
          <w:sz w:val="20"/>
        </w:rPr>
        <w:t xml:space="preserve"> they</w:t>
      </w:r>
      <w:r w:rsidRPr="00774643">
        <w:rPr>
          <w:rFonts w:cs="Times New Roman"/>
          <w:sz w:val="20"/>
        </w:rPr>
        <w:t xml:space="preserve"> would not work. Secondly, they g</w:t>
      </w:r>
      <w:r w:rsidR="00FF5A3F" w:rsidRPr="00774643">
        <w:rPr>
          <w:rFonts w:cs="Times New Roman"/>
          <w:sz w:val="20"/>
        </w:rPr>
        <w:t xml:space="preserve">ot </w:t>
      </w:r>
      <w:r w:rsidRPr="00774643">
        <w:rPr>
          <w:rFonts w:cs="Times New Roman"/>
          <w:sz w:val="20"/>
        </w:rPr>
        <w:t>money for training programme</w:t>
      </w:r>
      <w:r w:rsidR="00FF5A3F" w:rsidRPr="00774643">
        <w:rPr>
          <w:rFonts w:cs="Times New Roman"/>
          <w:sz w:val="20"/>
        </w:rPr>
        <w:t>s</w:t>
      </w:r>
      <w:r w:rsidR="002D74D4">
        <w:rPr>
          <w:rFonts w:cs="Times New Roman"/>
          <w:sz w:val="20"/>
        </w:rPr>
        <w:t xml:space="preserve"> for aquaculture and</w:t>
      </w:r>
      <w:r w:rsidRPr="00774643">
        <w:rPr>
          <w:rFonts w:cs="Times New Roman"/>
          <w:sz w:val="20"/>
        </w:rPr>
        <w:t xml:space="preserve"> setting up hatcher</w:t>
      </w:r>
      <w:r w:rsidR="000F0D00" w:rsidRPr="00774643">
        <w:rPr>
          <w:rFonts w:cs="Times New Roman"/>
          <w:sz w:val="20"/>
        </w:rPr>
        <w:t xml:space="preserve">ies </w:t>
      </w:r>
      <w:r w:rsidRPr="00774643">
        <w:rPr>
          <w:rFonts w:cs="Times New Roman"/>
          <w:sz w:val="20"/>
        </w:rPr>
        <w:t>but d</w:t>
      </w:r>
      <w:r w:rsidR="000F0D00" w:rsidRPr="00774643">
        <w:rPr>
          <w:rFonts w:cs="Times New Roman"/>
          <w:sz w:val="20"/>
        </w:rPr>
        <w:t>id not</w:t>
      </w:r>
      <w:r w:rsidRPr="00774643">
        <w:rPr>
          <w:rFonts w:cs="Times New Roman"/>
          <w:sz w:val="20"/>
        </w:rPr>
        <w:t xml:space="preserve"> have </w:t>
      </w:r>
      <w:r w:rsidR="002D74D4">
        <w:rPr>
          <w:rFonts w:cs="Times New Roman"/>
          <w:sz w:val="20"/>
        </w:rPr>
        <w:t xml:space="preserve">the requisite </w:t>
      </w:r>
      <w:r w:rsidRPr="00774643">
        <w:rPr>
          <w:rFonts w:cs="Times New Roman"/>
          <w:sz w:val="20"/>
        </w:rPr>
        <w:t xml:space="preserve">technical capacity. </w:t>
      </w:r>
      <w:r w:rsidR="002D74D4">
        <w:rPr>
          <w:rFonts w:cs="Times New Roman"/>
          <w:sz w:val="20"/>
        </w:rPr>
        <w:t>They also did not possess the s</w:t>
      </w:r>
      <w:r w:rsidRPr="00774643">
        <w:rPr>
          <w:rFonts w:cs="Times New Roman"/>
          <w:sz w:val="20"/>
        </w:rPr>
        <w:t>ocial mobilisation capacity</w:t>
      </w:r>
      <w:r w:rsidR="002D74D4">
        <w:rPr>
          <w:rFonts w:cs="Times New Roman"/>
          <w:sz w:val="20"/>
        </w:rPr>
        <w:t xml:space="preserve">. The </w:t>
      </w:r>
      <w:r w:rsidRPr="00774643">
        <w:rPr>
          <w:rFonts w:cs="Times New Roman"/>
          <w:sz w:val="20"/>
        </w:rPr>
        <w:t xml:space="preserve">question </w:t>
      </w:r>
      <w:r w:rsidR="000F0D00" w:rsidRPr="00774643">
        <w:rPr>
          <w:rFonts w:cs="Times New Roman"/>
          <w:sz w:val="20"/>
        </w:rPr>
        <w:t>wa</w:t>
      </w:r>
      <w:r w:rsidRPr="00774643">
        <w:rPr>
          <w:rFonts w:cs="Times New Roman"/>
          <w:sz w:val="20"/>
        </w:rPr>
        <w:t>s how to give some foundation of democracy in the institution. They first need</w:t>
      </w:r>
      <w:r w:rsidR="000F0D00" w:rsidRPr="00774643">
        <w:rPr>
          <w:rFonts w:cs="Times New Roman"/>
          <w:sz w:val="20"/>
        </w:rPr>
        <w:t>ed</w:t>
      </w:r>
      <w:r w:rsidRPr="00774643">
        <w:rPr>
          <w:rFonts w:cs="Times New Roman"/>
          <w:sz w:val="20"/>
        </w:rPr>
        <w:t xml:space="preserve"> to develop </w:t>
      </w:r>
      <w:r w:rsidR="002D74D4">
        <w:rPr>
          <w:rFonts w:cs="Times New Roman"/>
          <w:sz w:val="20"/>
        </w:rPr>
        <w:t xml:space="preserve">capacity and </w:t>
      </w:r>
      <w:r w:rsidRPr="00774643">
        <w:rPr>
          <w:rFonts w:cs="Times New Roman"/>
          <w:sz w:val="20"/>
        </w:rPr>
        <w:t>sound principles of cooperative institution establishment</w:t>
      </w:r>
      <w:r w:rsidR="002D74D4">
        <w:rPr>
          <w:rFonts w:cs="Times New Roman"/>
          <w:sz w:val="20"/>
        </w:rPr>
        <w:t>.</w:t>
      </w:r>
      <w:r w:rsidRPr="00774643">
        <w:rPr>
          <w:rFonts w:cs="Times New Roman"/>
          <w:sz w:val="20"/>
        </w:rPr>
        <w:t xml:space="preserve"> In</w:t>
      </w:r>
      <w:r w:rsidR="000F0D00" w:rsidRPr="00774643">
        <w:rPr>
          <w:rFonts w:cs="Times New Roman"/>
          <w:sz w:val="20"/>
        </w:rPr>
        <w:t xml:space="preserve"> the</w:t>
      </w:r>
      <w:r w:rsidRPr="00774643">
        <w:rPr>
          <w:rFonts w:cs="Times New Roman"/>
          <w:sz w:val="20"/>
        </w:rPr>
        <w:t xml:space="preserve"> current context, they should have skill</w:t>
      </w:r>
      <w:r w:rsidR="002D74D4">
        <w:rPr>
          <w:rFonts w:cs="Times New Roman"/>
          <w:sz w:val="20"/>
        </w:rPr>
        <w:t>s</w:t>
      </w:r>
      <w:r w:rsidRPr="00774643">
        <w:rPr>
          <w:rFonts w:cs="Times New Roman"/>
          <w:sz w:val="20"/>
        </w:rPr>
        <w:t xml:space="preserve"> in business management. He said that when insurance charges </w:t>
      </w:r>
      <w:r w:rsidR="000F0D00" w:rsidRPr="00774643">
        <w:rPr>
          <w:rFonts w:cs="Times New Roman"/>
          <w:sz w:val="20"/>
        </w:rPr>
        <w:t>we</w:t>
      </w:r>
      <w:r w:rsidRPr="00774643">
        <w:rPr>
          <w:rFonts w:cs="Times New Roman"/>
          <w:sz w:val="20"/>
        </w:rPr>
        <w:t>re low people d</w:t>
      </w:r>
      <w:r w:rsidR="000F0D00" w:rsidRPr="00774643">
        <w:rPr>
          <w:rFonts w:cs="Times New Roman"/>
          <w:sz w:val="20"/>
        </w:rPr>
        <w:t>id not</w:t>
      </w:r>
      <w:r w:rsidRPr="00774643">
        <w:rPr>
          <w:rFonts w:cs="Times New Roman"/>
          <w:sz w:val="20"/>
        </w:rPr>
        <w:t xml:space="preserve"> pay. In Bangladesh, they had a project where 20,000 coastal communities participated. It took two to three years to form village</w:t>
      </w:r>
      <w:r w:rsidR="002D74D4">
        <w:rPr>
          <w:rFonts w:cs="Times New Roman"/>
          <w:sz w:val="20"/>
        </w:rPr>
        <w:t>-</w:t>
      </w:r>
      <w:r w:rsidRPr="00774643">
        <w:rPr>
          <w:rFonts w:cs="Times New Roman"/>
          <w:sz w:val="20"/>
        </w:rPr>
        <w:t xml:space="preserve">level institutions. Women wanted a </w:t>
      </w:r>
      <w:r w:rsidRPr="00774643">
        <w:rPr>
          <w:rFonts w:cs="Times New Roman"/>
          <w:sz w:val="20"/>
        </w:rPr>
        <w:lastRenderedPageBreak/>
        <w:t>separate organisation at the village level; something that was different with different functions but with some common</w:t>
      </w:r>
      <w:r w:rsidR="000F0D00" w:rsidRPr="00774643">
        <w:rPr>
          <w:rFonts w:cs="Times New Roman"/>
          <w:sz w:val="20"/>
        </w:rPr>
        <w:t>alities</w:t>
      </w:r>
      <w:r w:rsidRPr="00774643">
        <w:rPr>
          <w:rFonts w:cs="Times New Roman"/>
          <w:sz w:val="20"/>
        </w:rPr>
        <w:t xml:space="preserve"> such as a school</w:t>
      </w:r>
      <w:r w:rsidR="002D74D4">
        <w:rPr>
          <w:rFonts w:cs="Times New Roman"/>
          <w:sz w:val="20"/>
        </w:rPr>
        <w:t>s</w:t>
      </w:r>
      <w:r w:rsidRPr="00774643">
        <w:rPr>
          <w:rFonts w:cs="Times New Roman"/>
          <w:sz w:val="20"/>
        </w:rPr>
        <w:t>, clean water</w:t>
      </w:r>
      <w:r w:rsidR="002D74D4">
        <w:rPr>
          <w:rFonts w:cs="Times New Roman"/>
          <w:sz w:val="20"/>
        </w:rPr>
        <w:t xml:space="preserve"> and the</w:t>
      </w:r>
      <w:r w:rsidRPr="00774643">
        <w:rPr>
          <w:rFonts w:cs="Times New Roman"/>
          <w:sz w:val="20"/>
        </w:rPr>
        <w:t xml:space="preserve"> ability to manage resources. Then they came together and </w:t>
      </w:r>
      <w:r w:rsidR="002D74D4">
        <w:rPr>
          <w:rFonts w:cs="Times New Roman"/>
          <w:sz w:val="20"/>
        </w:rPr>
        <w:t xml:space="preserve">the </w:t>
      </w:r>
      <w:r w:rsidRPr="00774643">
        <w:rPr>
          <w:rFonts w:cs="Times New Roman"/>
          <w:sz w:val="20"/>
        </w:rPr>
        <w:t xml:space="preserve">women cooperatives were far ahead </w:t>
      </w:r>
      <w:r w:rsidR="000F0D00" w:rsidRPr="00774643">
        <w:rPr>
          <w:rFonts w:cs="Times New Roman"/>
          <w:sz w:val="20"/>
        </w:rPr>
        <w:t xml:space="preserve">of their male </w:t>
      </w:r>
      <w:r w:rsidRPr="00774643">
        <w:rPr>
          <w:rFonts w:cs="Times New Roman"/>
          <w:sz w:val="20"/>
        </w:rPr>
        <w:t>co</w:t>
      </w:r>
      <w:r w:rsidR="000F0D00" w:rsidRPr="00774643">
        <w:rPr>
          <w:rFonts w:cs="Times New Roman"/>
          <w:sz w:val="20"/>
        </w:rPr>
        <w:t xml:space="preserve">unterparts. </w:t>
      </w:r>
      <w:r w:rsidR="002D74D4">
        <w:rPr>
          <w:rFonts w:cs="Times New Roman"/>
          <w:sz w:val="20"/>
        </w:rPr>
        <w:t>T</w:t>
      </w:r>
      <w:r w:rsidRPr="00774643">
        <w:rPr>
          <w:rFonts w:cs="Times New Roman"/>
          <w:sz w:val="20"/>
        </w:rPr>
        <w:t xml:space="preserve">here </w:t>
      </w:r>
      <w:r w:rsidR="000F0D00" w:rsidRPr="00774643">
        <w:rPr>
          <w:rFonts w:cs="Times New Roman"/>
          <w:sz w:val="20"/>
        </w:rPr>
        <w:t>we</w:t>
      </w:r>
      <w:r w:rsidRPr="00774643">
        <w:rPr>
          <w:rFonts w:cs="Times New Roman"/>
          <w:sz w:val="20"/>
        </w:rPr>
        <w:t xml:space="preserve">re many widows </w:t>
      </w:r>
      <w:r w:rsidR="002D74D4">
        <w:rPr>
          <w:rFonts w:cs="Times New Roman"/>
          <w:sz w:val="20"/>
        </w:rPr>
        <w:t xml:space="preserve">in fishing villages </w:t>
      </w:r>
      <w:r w:rsidRPr="00774643">
        <w:rPr>
          <w:rFonts w:cs="Times New Roman"/>
          <w:sz w:val="20"/>
        </w:rPr>
        <w:t>because of poor sea safety and fishing being a highly hazardous profession. The money was put into an account and allowed to build. If something happen</w:t>
      </w:r>
      <w:r w:rsidR="000F0D00" w:rsidRPr="00774643">
        <w:rPr>
          <w:rFonts w:cs="Times New Roman"/>
          <w:sz w:val="20"/>
        </w:rPr>
        <w:t>ed</w:t>
      </w:r>
      <w:r w:rsidRPr="00774643">
        <w:rPr>
          <w:rFonts w:cs="Times New Roman"/>
          <w:sz w:val="20"/>
        </w:rPr>
        <w:t xml:space="preserve"> to someone, they would </w:t>
      </w:r>
      <w:r w:rsidR="002D74D4">
        <w:rPr>
          <w:rFonts w:cs="Times New Roman"/>
          <w:sz w:val="20"/>
        </w:rPr>
        <w:t xml:space="preserve">be alerted </w:t>
      </w:r>
      <w:r w:rsidRPr="00774643">
        <w:rPr>
          <w:rFonts w:cs="Times New Roman"/>
          <w:sz w:val="20"/>
        </w:rPr>
        <w:t>through the network</w:t>
      </w:r>
      <w:r w:rsidR="00EB2221" w:rsidRPr="00774643">
        <w:rPr>
          <w:rFonts w:cs="Times New Roman"/>
          <w:sz w:val="20"/>
        </w:rPr>
        <w:t xml:space="preserve"> and money would</w:t>
      </w:r>
      <w:r w:rsidRPr="00774643">
        <w:rPr>
          <w:rFonts w:cs="Times New Roman"/>
          <w:sz w:val="20"/>
        </w:rPr>
        <w:t xml:space="preserve"> be delivered to the person wit</w:t>
      </w:r>
      <w:r w:rsidR="00EB2221" w:rsidRPr="00774643">
        <w:rPr>
          <w:rFonts w:cs="Times New Roman"/>
          <w:sz w:val="20"/>
        </w:rPr>
        <w:t>hout asking. Every month, 2 lak</w:t>
      </w:r>
      <w:r w:rsidRPr="00774643">
        <w:rPr>
          <w:rFonts w:cs="Times New Roman"/>
          <w:sz w:val="20"/>
        </w:rPr>
        <w:t>h</w:t>
      </w:r>
      <w:r w:rsidR="00EB2221" w:rsidRPr="00774643">
        <w:rPr>
          <w:rFonts w:cs="Times New Roman"/>
          <w:sz w:val="20"/>
        </w:rPr>
        <w:t xml:space="preserve"> taka</w:t>
      </w:r>
      <w:r w:rsidR="002D74D4">
        <w:rPr>
          <w:rFonts w:cs="Times New Roman"/>
          <w:sz w:val="20"/>
        </w:rPr>
        <w:t>s</w:t>
      </w:r>
      <w:r w:rsidRPr="00774643">
        <w:rPr>
          <w:rFonts w:cs="Times New Roman"/>
          <w:sz w:val="20"/>
        </w:rPr>
        <w:t xml:space="preserve"> was collected</w:t>
      </w:r>
      <w:r w:rsidR="000F0D00" w:rsidRPr="00774643">
        <w:rPr>
          <w:rFonts w:cs="Times New Roman"/>
          <w:sz w:val="20"/>
        </w:rPr>
        <w:t xml:space="preserve"> a</w:t>
      </w:r>
      <w:r w:rsidR="002D74D4">
        <w:rPr>
          <w:rFonts w:cs="Times New Roman"/>
          <w:sz w:val="20"/>
        </w:rPr>
        <w:t xml:space="preserve">lthough </w:t>
      </w:r>
      <w:r w:rsidR="000F0D00" w:rsidRPr="00774643">
        <w:rPr>
          <w:rFonts w:cs="Times New Roman"/>
          <w:sz w:val="20"/>
        </w:rPr>
        <w:t xml:space="preserve">mortality did not </w:t>
      </w:r>
      <w:proofErr w:type="gramStart"/>
      <w:r w:rsidR="000F0D00" w:rsidRPr="00774643">
        <w:rPr>
          <w:rFonts w:cs="Times New Roman"/>
          <w:sz w:val="20"/>
        </w:rPr>
        <w:t xml:space="preserve">occur </w:t>
      </w:r>
      <w:r w:rsidR="002D74D4">
        <w:rPr>
          <w:rFonts w:cs="Times New Roman"/>
          <w:sz w:val="20"/>
        </w:rPr>
        <w:t xml:space="preserve"> each</w:t>
      </w:r>
      <w:proofErr w:type="gramEnd"/>
      <w:r w:rsidR="000F0D00" w:rsidRPr="00774643">
        <w:rPr>
          <w:rFonts w:cs="Times New Roman"/>
          <w:sz w:val="20"/>
        </w:rPr>
        <w:t xml:space="preserve"> month</w:t>
      </w:r>
      <w:r w:rsidR="00EB2221" w:rsidRPr="00774643">
        <w:rPr>
          <w:rFonts w:cs="Times New Roman"/>
          <w:sz w:val="20"/>
        </w:rPr>
        <w:t>;  the money built up and</w:t>
      </w:r>
      <w:r w:rsidRPr="00774643">
        <w:rPr>
          <w:rFonts w:cs="Times New Roman"/>
          <w:sz w:val="20"/>
        </w:rPr>
        <w:t xml:space="preserve"> they </w:t>
      </w:r>
      <w:r w:rsidR="000F0D00" w:rsidRPr="00774643">
        <w:rPr>
          <w:rFonts w:cs="Times New Roman"/>
          <w:sz w:val="20"/>
        </w:rPr>
        <w:t xml:space="preserve">now </w:t>
      </w:r>
      <w:r w:rsidRPr="00774643">
        <w:rPr>
          <w:rFonts w:cs="Times New Roman"/>
          <w:sz w:val="20"/>
        </w:rPr>
        <w:t xml:space="preserve">have </w:t>
      </w:r>
      <w:r w:rsidR="00EB2221" w:rsidRPr="00774643">
        <w:rPr>
          <w:rFonts w:cs="Times New Roman"/>
          <w:sz w:val="20"/>
        </w:rPr>
        <w:t>10 crores in their bank account. T</w:t>
      </w:r>
      <w:r w:rsidRPr="00774643">
        <w:rPr>
          <w:rFonts w:cs="Times New Roman"/>
          <w:sz w:val="20"/>
        </w:rPr>
        <w:t>hey don’t depend on any insurance</w:t>
      </w:r>
      <w:r w:rsidR="002D74D4">
        <w:rPr>
          <w:rFonts w:cs="Times New Roman"/>
          <w:sz w:val="20"/>
        </w:rPr>
        <w:t xml:space="preserve"> and</w:t>
      </w:r>
      <w:r w:rsidRPr="00774643">
        <w:rPr>
          <w:rFonts w:cs="Times New Roman"/>
          <w:sz w:val="20"/>
        </w:rPr>
        <w:t xml:space="preserve"> are self</w:t>
      </w:r>
      <w:r w:rsidR="00EB2221" w:rsidRPr="00774643">
        <w:rPr>
          <w:rFonts w:cs="Times New Roman"/>
          <w:sz w:val="20"/>
        </w:rPr>
        <w:t xml:space="preserve">–dependent. </w:t>
      </w:r>
    </w:p>
    <w:p w:rsidR="009C1F04" w:rsidRPr="00774643" w:rsidRDefault="00EB2221" w:rsidP="009C1F04">
      <w:pPr>
        <w:rPr>
          <w:rFonts w:cs="Times New Roman"/>
          <w:sz w:val="20"/>
        </w:rPr>
      </w:pPr>
      <w:r w:rsidRPr="00774643">
        <w:rPr>
          <w:rFonts w:cs="Times New Roman"/>
          <w:sz w:val="20"/>
        </w:rPr>
        <w:t xml:space="preserve"> </w:t>
      </w:r>
      <w:proofErr w:type="gramStart"/>
      <w:r w:rsidRPr="00774643">
        <w:rPr>
          <w:rFonts w:cs="Times New Roman"/>
          <w:sz w:val="20"/>
        </w:rPr>
        <w:t>Dilip  said</w:t>
      </w:r>
      <w:proofErr w:type="gramEnd"/>
      <w:r w:rsidRPr="00774643">
        <w:rPr>
          <w:rFonts w:cs="Times New Roman"/>
          <w:sz w:val="20"/>
        </w:rPr>
        <w:t xml:space="preserve">  a</w:t>
      </w:r>
      <w:r w:rsidR="009C1F04" w:rsidRPr="00774643">
        <w:rPr>
          <w:rFonts w:cs="Times New Roman"/>
          <w:sz w:val="20"/>
        </w:rPr>
        <w:t xml:space="preserve">nother thing to be mainstreamed </w:t>
      </w:r>
      <w:r w:rsidRPr="00774643">
        <w:rPr>
          <w:rFonts w:cs="Times New Roman"/>
          <w:sz w:val="20"/>
        </w:rPr>
        <w:t>wa</w:t>
      </w:r>
      <w:r w:rsidR="009C1F04" w:rsidRPr="00774643">
        <w:rPr>
          <w:rFonts w:cs="Times New Roman"/>
          <w:sz w:val="20"/>
        </w:rPr>
        <w:t xml:space="preserve">s </w:t>
      </w:r>
      <w:r w:rsidR="009B2B4F" w:rsidRPr="00774643">
        <w:rPr>
          <w:rFonts w:cs="Times New Roman"/>
          <w:color w:val="FF0000"/>
          <w:sz w:val="20"/>
        </w:rPr>
        <w:t>the</w:t>
      </w:r>
      <w:r w:rsidR="009C1F04" w:rsidRPr="00774643">
        <w:rPr>
          <w:rFonts w:cs="Times New Roman"/>
          <w:sz w:val="20"/>
        </w:rPr>
        <w:t xml:space="preserve">ecosystem approach to aquaculture and fisheries. </w:t>
      </w:r>
      <w:r w:rsidRPr="00774643">
        <w:rPr>
          <w:rFonts w:cs="Times New Roman"/>
          <w:sz w:val="20"/>
        </w:rPr>
        <w:t>With respect to d</w:t>
      </w:r>
      <w:r w:rsidR="009C1F04" w:rsidRPr="00774643">
        <w:rPr>
          <w:rFonts w:cs="Times New Roman"/>
          <w:sz w:val="20"/>
        </w:rPr>
        <w:t>atabase</w:t>
      </w:r>
      <w:r w:rsidRPr="00774643">
        <w:rPr>
          <w:rFonts w:cs="Times New Roman"/>
          <w:sz w:val="20"/>
        </w:rPr>
        <w:t xml:space="preserve">, </w:t>
      </w:r>
      <w:r w:rsidR="009C1F04" w:rsidRPr="00774643">
        <w:rPr>
          <w:rFonts w:cs="Times New Roman"/>
          <w:sz w:val="20"/>
        </w:rPr>
        <w:t xml:space="preserve">this is one of the most deficient in the fisheries sector. With internet and other tools, </w:t>
      </w:r>
      <w:r w:rsidRPr="00774643">
        <w:rPr>
          <w:rFonts w:cs="Times New Roman"/>
          <w:sz w:val="20"/>
        </w:rPr>
        <w:t>it was necessary</w:t>
      </w:r>
      <w:r w:rsidR="009C1F04" w:rsidRPr="00774643">
        <w:rPr>
          <w:rFonts w:cs="Times New Roman"/>
          <w:sz w:val="20"/>
        </w:rPr>
        <w:t xml:space="preserve"> to have good data</w:t>
      </w:r>
      <w:r w:rsidRPr="00774643">
        <w:rPr>
          <w:rFonts w:cs="Times New Roman"/>
          <w:sz w:val="20"/>
        </w:rPr>
        <w:t>base of all farmers and fishers and</w:t>
      </w:r>
      <w:r w:rsidR="009C1F04" w:rsidRPr="00774643">
        <w:rPr>
          <w:rFonts w:cs="Times New Roman"/>
          <w:sz w:val="20"/>
        </w:rPr>
        <w:t xml:space="preserve"> the resources they </w:t>
      </w:r>
      <w:r w:rsidR="000F0D00" w:rsidRPr="00774643">
        <w:rPr>
          <w:rFonts w:cs="Times New Roman"/>
          <w:sz w:val="20"/>
        </w:rPr>
        <w:t>we</w:t>
      </w:r>
      <w:r w:rsidR="009C1F04" w:rsidRPr="00774643">
        <w:rPr>
          <w:rFonts w:cs="Times New Roman"/>
          <w:sz w:val="20"/>
        </w:rPr>
        <w:t>re using</w:t>
      </w:r>
      <w:r w:rsidRPr="00774643">
        <w:rPr>
          <w:rFonts w:cs="Times New Roman"/>
          <w:sz w:val="20"/>
        </w:rPr>
        <w:t>. A</w:t>
      </w:r>
      <w:r w:rsidR="009C1F04" w:rsidRPr="00774643">
        <w:rPr>
          <w:rFonts w:cs="Times New Roman"/>
          <w:sz w:val="20"/>
        </w:rPr>
        <w:t xml:space="preserve"> good reliable database for appropriate interventions </w:t>
      </w:r>
      <w:r w:rsidRPr="00774643">
        <w:rPr>
          <w:rFonts w:cs="Times New Roman"/>
          <w:sz w:val="20"/>
        </w:rPr>
        <w:t>was a must. He pointed out that different groups</w:t>
      </w:r>
      <w:r w:rsidR="009C1F04" w:rsidRPr="00774643">
        <w:rPr>
          <w:rFonts w:cs="Times New Roman"/>
          <w:sz w:val="20"/>
        </w:rPr>
        <w:t xml:space="preserve"> work</w:t>
      </w:r>
      <w:r w:rsidRPr="00774643">
        <w:rPr>
          <w:rFonts w:cs="Times New Roman"/>
          <w:sz w:val="20"/>
        </w:rPr>
        <w:t>ed</w:t>
      </w:r>
      <w:r w:rsidR="009C1F04" w:rsidRPr="00774643">
        <w:rPr>
          <w:rFonts w:cs="Times New Roman"/>
          <w:sz w:val="20"/>
        </w:rPr>
        <w:t xml:space="preserve"> in different dimensions and the linkages </w:t>
      </w:r>
      <w:r w:rsidR="000F0D00" w:rsidRPr="00774643">
        <w:rPr>
          <w:rFonts w:cs="Times New Roman"/>
          <w:sz w:val="20"/>
        </w:rPr>
        <w:t>we</w:t>
      </w:r>
      <w:r w:rsidR="009C1F04" w:rsidRPr="00774643">
        <w:rPr>
          <w:rFonts w:cs="Times New Roman"/>
          <w:sz w:val="20"/>
        </w:rPr>
        <w:t>re weak. Research must become rele</w:t>
      </w:r>
      <w:r w:rsidRPr="00774643">
        <w:rPr>
          <w:rFonts w:cs="Times New Roman"/>
          <w:sz w:val="20"/>
        </w:rPr>
        <w:t xml:space="preserve">vant </w:t>
      </w:r>
      <w:proofErr w:type="gramStart"/>
      <w:r w:rsidRPr="00774643">
        <w:rPr>
          <w:rFonts w:cs="Times New Roman"/>
          <w:sz w:val="20"/>
        </w:rPr>
        <w:t>to  primary</w:t>
      </w:r>
      <w:proofErr w:type="gramEnd"/>
      <w:r w:rsidRPr="00774643">
        <w:rPr>
          <w:rFonts w:cs="Times New Roman"/>
          <w:sz w:val="20"/>
        </w:rPr>
        <w:t xml:space="preserve"> producers</w:t>
      </w:r>
      <w:r w:rsidR="000F0D00" w:rsidRPr="00774643">
        <w:rPr>
          <w:rFonts w:cs="Times New Roman"/>
          <w:sz w:val="20"/>
        </w:rPr>
        <w:t>;</w:t>
      </w:r>
      <w:r w:rsidRPr="00774643">
        <w:rPr>
          <w:rFonts w:cs="Times New Roman"/>
          <w:sz w:val="20"/>
        </w:rPr>
        <w:t xml:space="preserve"> the gap between researchers and </w:t>
      </w:r>
      <w:r w:rsidR="000F0D00" w:rsidRPr="00774643">
        <w:rPr>
          <w:rFonts w:cs="Times New Roman"/>
          <w:sz w:val="20"/>
        </w:rPr>
        <w:t xml:space="preserve">the </w:t>
      </w:r>
      <w:r w:rsidRPr="00774643">
        <w:rPr>
          <w:rFonts w:cs="Times New Roman"/>
          <w:sz w:val="20"/>
        </w:rPr>
        <w:t xml:space="preserve">primary sector should be bridged. </w:t>
      </w:r>
    </w:p>
    <w:p w:rsidR="00EB2221" w:rsidRPr="00774643" w:rsidRDefault="00EB2221" w:rsidP="00EB2221">
      <w:pPr>
        <w:rPr>
          <w:rFonts w:cs="Times New Roman"/>
          <w:sz w:val="20"/>
        </w:rPr>
      </w:pPr>
      <w:r w:rsidRPr="00774643">
        <w:rPr>
          <w:rFonts w:cs="Times New Roman"/>
          <w:sz w:val="20"/>
        </w:rPr>
        <w:t>He concluded his address s</w:t>
      </w:r>
      <w:r w:rsidR="000F0D00" w:rsidRPr="00774643">
        <w:rPr>
          <w:rFonts w:cs="Times New Roman"/>
          <w:sz w:val="20"/>
        </w:rPr>
        <w:t>tating</w:t>
      </w:r>
      <w:r w:rsidRPr="00774643">
        <w:rPr>
          <w:rFonts w:cs="Times New Roman"/>
          <w:sz w:val="20"/>
        </w:rPr>
        <w:t xml:space="preserve"> that Gopala Krishna had agreed to explore holding a workshop on how to develop </w:t>
      </w:r>
      <w:r w:rsidR="00B44882">
        <w:rPr>
          <w:rFonts w:cs="Times New Roman"/>
          <w:sz w:val="20"/>
        </w:rPr>
        <w:t>cooperatives</w:t>
      </w:r>
      <w:r w:rsidR="000F0D00" w:rsidRPr="00774643">
        <w:rPr>
          <w:rFonts w:cs="Times New Roman"/>
          <w:sz w:val="20"/>
        </w:rPr>
        <w:t xml:space="preserve"> and </w:t>
      </w:r>
      <w:r w:rsidRPr="00774643">
        <w:rPr>
          <w:rFonts w:cs="Times New Roman"/>
          <w:sz w:val="20"/>
        </w:rPr>
        <w:t>especially on how to remove the weaknesses, with people who are directly involved. Such a participatory workshop could give very good suggestions to the ministry.</w:t>
      </w:r>
    </w:p>
    <w:p w:rsidR="00EB2221" w:rsidRPr="00774643" w:rsidRDefault="00EB2221" w:rsidP="00EB2221">
      <w:pPr>
        <w:rPr>
          <w:rFonts w:cs="Times New Roman"/>
          <w:b/>
          <w:bCs/>
          <w:sz w:val="20"/>
        </w:rPr>
      </w:pPr>
      <w:r w:rsidRPr="00774643">
        <w:rPr>
          <w:rFonts w:cs="Times New Roman"/>
          <w:b/>
          <w:bCs/>
          <w:sz w:val="20"/>
        </w:rPr>
        <w:t>Vote of thanks: Manas Roshan, Programme Officer. ICSF Trust</w:t>
      </w:r>
    </w:p>
    <w:p w:rsidR="00EB2221" w:rsidRPr="00774643" w:rsidRDefault="000F0D00" w:rsidP="00EB2221">
      <w:pPr>
        <w:rPr>
          <w:rFonts w:cs="Times New Roman"/>
          <w:sz w:val="20"/>
        </w:rPr>
      </w:pPr>
      <w:r w:rsidRPr="00774643">
        <w:rPr>
          <w:rFonts w:cs="Times New Roman"/>
          <w:sz w:val="20"/>
        </w:rPr>
        <w:t>Manas Roshan of t</w:t>
      </w:r>
      <w:r w:rsidR="00EB2221" w:rsidRPr="00774643">
        <w:rPr>
          <w:rFonts w:cs="Times New Roman"/>
          <w:sz w:val="20"/>
        </w:rPr>
        <w:t>he International Collective in Support of Fishworkers (ICSF) Trust thank</w:t>
      </w:r>
      <w:r w:rsidRPr="00774643">
        <w:rPr>
          <w:rFonts w:cs="Times New Roman"/>
          <w:sz w:val="20"/>
        </w:rPr>
        <w:t>ed</w:t>
      </w:r>
      <w:r w:rsidR="00EB2221" w:rsidRPr="00774643">
        <w:rPr>
          <w:rFonts w:cs="Times New Roman"/>
          <w:sz w:val="20"/>
        </w:rPr>
        <w:t xml:space="preserve"> all the participants for their invaluable contributions to this workshop</w:t>
      </w:r>
      <w:r w:rsidR="00494A30" w:rsidRPr="00774643">
        <w:rPr>
          <w:rFonts w:cs="Times New Roman"/>
          <w:sz w:val="20"/>
        </w:rPr>
        <w:t>.</w:t>
      </w:r>
      <w:r w:rsidR="002D74D4">
        <w:rPr>
          <w:rFonts w:cs="Times New Roman"/>
          <w:sz w:val="20"/>
        </w:rPr>
        <w:t xml:space="preserve"> </w:t>
      </w:r>
      <w:r w:rsidR="00B44882">
        <w:rPr>
          <w:rFonts w:cs="Times New Roman"/>
          <w:sz w:val="20"/>
        </w:rPr>
        <w:t xml:space="preserve">He expressed his gratitude to </w:t>
      </w:r>
      <w:r w:rsidR="00EB2221" w:rsidRPr="00774643">
        <w:rPr>
          <w:rFonts w:cs="Times New Roman"/>
          <w:sz w:val="20"/>
        </w:rPr>
        <w:t>the fishworkers and their organi</w:t>
      </w:r>
      <w:r w:rsidR="00B44882">
        <w:rPr>
          <w:rFonts w:cs="Times New Roman"/>
          <w:sz w:val="20"/>
        </w:rPr>
        <w:t>s</w:t>
      </w:r>
      <w:r w:rsidR="00EB2221" w:rsidRPr="00774643">
        <w:rPr>
          <w:rFonts w:cs="Times New Roman"/>
          <w:sz w:val="20"/>
        </w:rPr>
        <w:t xml:space="preserve">ations from 16 states (Mizoram, Manipur, Tripura, Assam, West Bengal, Odisha, Bihar, Uttar Pradesh, Rajasthan, Gujarat, Madhya Pradesh, Chhattisgarh, Maharashtra, Goa, Andhra Pradesh and Kerala), for </w:t>
      </w:r>
      <w:r w:rsidR="002B6AF0">
        <w:rPr>
          <w:rFonts w:cs="Times New Roman"/>
          <w:sz w:val="20"/>
        </w:rPr>
        <w:t>their d</w:t>
      </w:r>
      <w:r w:rsidR="00EB2221" w:rsidRPr="00774643">
        <w:rPr>
          <w:rFonts w:cs="Times New Roman"/>
          <w:sz w:val="20"/>
        </w:rPr>
        <w:t>iverse experience and knowledge</w:t>
      </w:r>
      <w:r w:rsidR="002B6AF0">
        <w:rPr>
          <w:rFonts w:cs="Times New Roman"/>
          <w:sz w:val="20"/>
        </w:rPr>
        <w:t>.</w:t>
      </w:r>
    </w:p>
    <w:p w:rsidR="00EB2221" w:rsidRPr="00774643" w:rsidRDefault="002B6AF0" w:rsidP="00EB2221">
      <w:pPr>
        <w:rPr>
          <w:rFonts w:cs="Times New Roman"/>
          <w:sz w:val="20"/>
        </w:rPr>
      </w:pPr>
      <w:r>
        <w:rPr>
          <w:rFonts w:cs="Times New Roman"/>
          <w:sz w:val="20"/>
        </w:rPr>
        <w:t xml:space="preserve">He also thanked </w:t>
      </w:r>
      <w:r w:rsidR="00EB2221" w:rsidRPr="00774643">
        <w:rPr>
          <w:rFonts w:cs="Times New Roman"/>
          <w:sz w:val="20"/>
        </w:rPr>
        <w:t xml:space="preserve"> Trilochan Mahapatra, Director General, ICAR </w:t>
      </w:r>
      <w:r w:rsidRPr="00774643">
        <w:rPr>
          <w:rFonts w:cs="Times New Roman"/>
          <w:sz w:val="20"/>
        </w:rPr>
        <w:t>and</w:t>
      </w:r>
      <w:r w:rsidR="00EB2221" w:rsidRPr="00774643">
        <w:rPr>
          <w:rFonts w:cs="Times New Roman"/>
          <w:sz w:val="20"/>
        </w:rPr>
        <w:t>. AK Jena, Deputy Director General of Fisheries, ICAR for supporting the workshop</w:t>
      </w:r>
      <w:r>
        <w:rPr>
          <w:rFonts w:cs="Times New Roman"/>
          <w:sz w:val="20"/>
        </w:rPr>
        <w:t xml:space="preserve"> along with </w:t>
      </w:r>
      <w:r w:rsidR="00EB2221" w:rsidRPr="00774643">
        <w:rPr>
          <w:rFonts w:cs="Times New Roman"/>
          <w:sz w:val="20"/>
        </w:rPr>
        <w:t>Dilip Kumar, V</w:t>
      </w:r>
      <w:r>
        <w:rPr>
          <w:rFonts w:cs="Times New Roman"/>
          <w:sz w:val="20"/>
        </w:rPr>
        <w:t>.</w:t>
      </w:r>
      <w:r w:rsidR="00EB2221" w:rsidRPr="00774643">
        <w:rPr>
          <w:rFonts w:cs="Times New Roman"/>
          <w:sz w:val="20"/>
        </w:rPr>
        <w:t xml:space="preserve"> Sugunan, Gopalkrishna, BK Das, MK Das, BK Mishra, PS Ananthan, Ganesh Chandra, Bibha Kumari and Aparna Roy, for their enlightening presentations and for coordinating informed discussions during the workshop.</w:t>
      </w:r>
    </w:p>
    <w:p w:rsidR="00EB2221" w:rsidRPr="00774643" w:rsidRDefault="002B6AF0" w:rsidP="00EB2221">
      <w:pPr>
        <w:rPr>
          <w:rFonts w:cs="Times New Roman"/>
          <w:sz w:val="20"/>
        </w:rPr>
      </w:pPr>
      <w:r>
        <w:rPr>
          <w:rFonts w:cs="Times New Roman"/>
          <w:sz w:val="20"/>
        </w:rPr>
        <w:t xml:space="preserve">He also extended his appreciation </w:t>
      </w:r>
      <w:r w:rsidR="00EB2221" w:rsidRPr="00774643">
        <w:rPr>
          <w:rFonts w:cs="Times New Roman"/>
          <w:sz w:val="20"/>
        </w:rPr>
        <w:t xml:space="preserve">to </w:t>
      </w:r>
      <w:r>
        <w:rPr>
          <w:rFonts w:cs="Times New Roman"/>
          <w:sz w:val="20"/>
        </w:rPr>
        <w:t>the</w:t>
      </w:r>
      <w:r w:rsidR="00EB2221" w:rsidRPr="00774643">
        <w:rPr>
          <w:rFonts w:cs="Times New Roman"/>
          <w:sz w:val="20"/>
        </w:rPr>
        <w:t xml:space="preserve"> group rapporteurs and translators </w:t>
      </w:r>
      <w:r>
        <w:rPr>
          <w:rFonts w:cs="Times New Roman"/>
          <w:sz w:val="20"/>
        </w:rPr>
        <w:t xml:space="preserve">at the workship, </w:t>
      </w:r>
      <w:r w:rsidR="00EB2221" w:rsidRPr="00774643">
        <w:rPr>
          <w:rFonts w:cs="Times New Roman"/>
          <w:sz w:val="20"/>
        </w:rPr>
        <w:t>G. Rohith, Sudhanshu Dey, Sudipto Bhattacharya, Srijayee Bhattacharjee, AJ Vijayan</w:t>
      </w:r>
      <w:r>
        <w:rPr>
          <w:rFonts w:cs="Times New Roman"/>
          <w:sz w:val="20"/>
        </w:rPr>
        <w:t xml:space="preserve"> and</w:t>
      </w:r>
      <w:r w:rsidR="00EB2221" w:rsidRPr="00774643">
        <w:rPr>
          <w:rFonts w:cs="Times New Roman"/>
          <w:sz w:val="20"/>
        </w:rPr>
        <w:t xml:space="preserve"> Ranjita Bani for facilitating discussions. </w:t>
      </w:r>
      <w:r>
        <w:rPr>
          <w:rFonts w:cs="Times New Roman"/>
          <w:sz w:val="20"/>
        </w:rPr>
        <w:t xml:space="preserve">He </w:t>
      </w:r>
      <w:r w:rsidR="00EB2221" w:rsidRPr="00774643">
        <w:rPr>
          <w:rFonts w:cs="Times New Roman"/>
          <w:sz w:val="20"/>
        </w:rPr>
        <w:t>thank</w:t>
      </w:r>
      <w:r>
        <w:rPr>
          <w:rFonts w:cs="Times New Roman"/>
          <w:sz w:val="20"/>
        </w:rPr>
        <w:t>ed</w:t>
      </w:r>
      <w:r w:rsidR="00EB2221" w:rsidRPr="00774643">
        <w:rPr>
          <w:rFonts w:cs="Times New Roman"/>
          <w:sz w:val="20"/>
        </w:rPr>
        <w:t xml:space="preserve"> Nachiket Kelkar for developing the background paper, the draft action points for implementation and for all other support during the workshop.</w:t>
      </w:r>
      <w:r>
        <w:rPr>
          <w:rFonts w:cs="Times New Roman"/>
          <w:sz w:val="20"/>
        </w:rPr>
        <w:t xml:space="preserve"> He singled out </w:t>
      </w:r>
      <w:r w:rsidR="00EB2221" w:rsidRPr="00774643">
        <w:rPr>
          <w:rFonts w:cs="Times New Roman"/>
          <w:sz w:val="20"/>
        </w:rPr>
        <w:t xml:space="preserve">Manoj and Akash, photographers and videographers, </w:t>
      </w:r>
      <w:r>
        <w:rPr>
          <w:rFonts w:cs="Times New Roman"/>
          <w:sz w:val="20"/>
        </w:rPr>
        <w:t xml:space="preserve">for a special mention of gratitude </w:t>
      </w:r>
      <w:r w:rsidR="00EB2221" w:rsidRPr="00774643">
        <w:rPr>
          <w:rFonts w:cs="Times New Roman"/>
          <w:sz w:val="20"/>
        </w:rPr>
        <w:t>for documenting the two</w:t>
      </w:r>
      <w:r>
        <w:rPr>
          <w:rFonts w:cs="Times New Roman"/>
          <w:sz w:val="20"/>
        </w:rPr>
        <w:t>-</w:t>
      </w:r>
      <w:r w:rsidR="00EB2221" w:rsidRPr="00774643">
        <w:rPr>
          <w:rFonts w:cs="Times New Roman"/>
          <w:sz w:val="20"/>
        </w:rPr>
        <w:t>day</w:t>
      </w:r>
      <w:r>
        <w:rPr>
          <w:rFonts w:cs="Times New Roman"/>
          <w:sz w:val="20"/>
        </w:rPr>
        <w:t xml:space="preserve"> worship</w:t>
      </w:r>
      <w:r w:rsidR="00EB2221" w:rsidRPr="00774643">
        <w:rPr>
          <w:rFonts w:cs="Times New Roman"/>
          <w:sz w:val="20"/>
        </w:rPr>
        <w:t>.</w:t>
      </w:r>
    </w:p>
    <w:p w:rsidR="00EB2221" w:rsidRPr="00774643" w:rsidRDefault="002B6AF0" w:rsidP="00EB2221">
      <w:pPr>
        <w:rPr>
          <w:rFonts w:cs="Times New Roman"/>
          <w:sz w:val="20"/>
        </w:rPr>
      </w:pPr>
      <w:r>
        <w:rPr>
          <w:rFonts w:cs="Times New Roman"/>
          <w:sz w:val="20"/>
        </w:rPr>
        <w:t xml:space="preserve">Roshan also extended his gratitude to </w:t>
      </w:r>
      <w:r w:rsidR="00EB2221" w:rsidRPr="00774643">
        <w:rPr>
          <w:rFonts w:cs="Times New Roman"/>
          <w:sz w:val="20"/>
        </w:rPr>
        <w:t>Ahana Lakshmi and G Geetha, consultants with I</w:t>
      </w:r>
      <w:r>
        <w:rPr>
          <w:rFonts w:cs="Times New Roman"/>
          <w:sz w:val="20"/>
        </w:rPr>
        <w:t>CSF, for workshop documentation and ICSF</w:t>
      </w:r>
      <w:r w:rsidR="00EB2221" w:rsidRPr="00774643">
        <w:rPr>
          <w:rFonts w:cs="Times New Roman"/>
          <w:sz w:val="20"/>
        </w:rPr>
        <w:t xml:space="preserve"> trustee, Nalini Nayak, for her valuable contributions during the workshop.</w:t>
      </w:r>
      <w:r>
        <w:rPr>
          <w:rFonts w:cs="Times New Roman"/>
          <w:sz w:val="20"/>
        </w:rPr>
        <w:t xml:space="preserve"> He also expressed his appreciation t</w:t>
      </w:r>
      <w:r w:rsidR="00EB2221" w:rsidRPr="00774643">
        <w:rPr>
          <w:rFonts w:cs="Times New Roman"/>
          <w:sz w:val="20"/>
        </w:rPr>
        <w:t>o the National Platform for Small</w:t>
      </w:r>
      <w:r>
        <w:rPr>
          <w:rFonts w:cs="Times New Roman"/>
          <w:sz w:val="20"/>
        </w:rPr>
        <w:t>-</w:t>
      </w:r>
      <w:r w:rsidR="00EB2221" w:rsidRPr="00774643">
        <w:rPr>
          <w:rFonts w:cs="Times New Roman"/>
          <w:sz w:val="20"/>
        </w:rPr>
        <w:t>Scale Fish Workers (Inland) for their invaluable support, without which</w:t>
      </w:r>
      <w:r>
        <w:rPr>
          <w:rFonts w:cs="Times New Roman"/>
          <w:sz w:val="20"/>
        </w:rPr>
        <w:t>, he said,</w:t>
      </w:r>
      <w:r w:rsidR="00EB2221" w:rsidRPr="00774643">
        <w:rPr>
          <w:rFonts w:cs="Times New Roman"/>
          <w:sz w:val="20"/>
        </w:rPr>
        <w:t xml:space="preserve"> this workshop would not have been possible. </w:t>
      </w:r>
    </w:p>
    <w:p w:rsidR="00EB2221" w:rsidRPr="00774643" w:rsidRDefault="00EB2221" w:rsidP="00EB2221">
      <w:pPr>
        <w:rPr>
          <w:rFonts w:cs="Times New Roman"/>
          <w:sz w:val="20"/>
        </w:rPr>
      </w:pPr>
      <w:r w:rsidRPr="00774643">
        <w:rPr>
          <w:rFonts w:cs="Times New Roman"/>
          <w:sz w:val="20"/>
        </w:rPr>
        <w:t xml:space="preserve">Finally, </w:t>
      </w:r>
      <w:r w:rsidR="002B6AF0">
        <w:rPr>
          <w:rFonts w:cs="Times New Roman"/>
          <w:sz w:val="20"/>
        </w:rPr>
        <w:t xml:space="preserve">said Roshan, </w:t>
      </w:r>
      <w:r w:rsidRPr="00774643">
        <w:rPr>
          <w:rFonts w:cs="Times New Roman"/>
          <w:sz w:val="20"/>
        </w:rPr>
        <w:t>ICSF’s workshops would not</w:t>
      </w:r>
      <w:r w:rsidR="002B6AF0">
        <w:rPr>
          <w:rFonts w:cs="Times New Roman"/>
          <w:sz w:val="20"/>
        </w:rPr>
        <w:t xml:space="preserve"> have </w:t>
      </w:r>
      <w:r w:rsidRPr="00774643">
        <w:rPr>
          <w:rFonts w:cs="Times New Roman"/>
          <w:sz w:val="20"/>
        </w:rPr>
        <w:t>be</w:t>
      </w:r>
      <w:r w:rsidR="002B6AF0">
        <w:rPr>
          <w:rFonts w:cs="Times New Roman"/>
          <w:sz w:val="20"/>
        </w:rPr>
        <w:t>en</w:t>
      </w:r>
      <w:r w:rsidRPr="00774643">
        <w:rPr>
          <w:rFonts w:cs="Times New Roman"/>
          <w:sz w:val="20"/>
        </w:rPr>
        <w:t xml:space="preserve"> a success without the committed and tireless efforts of its secretariat</w:t>
      </w:r>
      <w:r w:rsidR="00494A30" w:rsidRPr="00774643">
        <w:rPr>
          <w:rFonts w:cs="Times New Roman"/>
          <w:sz w:val="20"/>
        </w:rPr>
        <w:t xml:space="preserve"> and consultants</w:t>
      </w:r>
      <w:r w:rsidRPr="00774643">
        <w:rPr>
          <w:rFonts w:cs="Times New Roman"/>
          <w:sz w:val="20"/>
        </w:rPr>
        <w:t xml:space="preserve">. </w:t>
      </w:r>
      <w:r w:rsidR="002B6AF0">
        <w:rPr>
          <w:rFonts w:cs="Times New Roman"/>
          <w:sz w:val="20"/>
        </w:rPr>
        <w:t>He</w:t>
      </w:r>
      <w:r w:rsidRPr="00774643">
        <w:rPr>
          <w:rFonts w:cs="Times New Roman"/>
          <w:sz w:val="20"/>
        </w:rPr>
        <w:t xml:space="preserve"> thank</w:t>
      </w:r>
      <w:r w:rsidR="002B6AF0">
        <w:rPr>
          <w:rFonts w:cs="Times New Roman"/>
          <w:sz w:val="20"/>
        </w:rPr>
        <w:t>ed</w:t>
      </w:r>
      <w:r w:rsidRPr="00774643">
        <w:rPr>
          <w:rFonts w:cs="Times New Roman"/>
          <w:sz w:val="20"/>
        </w:rPr>
        <w:t xml:space="preserve"> S Ganga Devi, R. Manjula</w:t>
      </w:r>
      <w:r w:rsidR="002B6AF0">
        <w:rPr>
          <w:rFonts w:cs="Times New Roman"/>
          <w:sz w:val="20"/>
        </w:rPr>
        <w:t xml:space="preserve">, Santhosh Kumar, Sathish Kumar and </w:t>
      </w:r>
      <w:r w:rsidRPr="00774643">
        <w:rPr>
          <w:rFonts w:cs="Times New Roman"/>
          <w:sz w:val="20"/>
        </w:rPr>
        <w:t>the management and staff of Seva Kendra, Kolkata, a frien</w:t>
      </w:r>
      <w:r w:rsidR="00955AF9">
        <w:rPr>
          <w:rFonts w:cs="Times New Roman"/>
          <w:sz w:val="20"/>
        </w:rPr>
        <w:t>d to ICSF and fishworker organis</w:t>
      </w:r>
      <w:r w:rsidRPr="00774643">
        <w:rPr>
          <w:rFonts w:cs="Times New Roman"/>
          <w:sz w:val="20"/>
        </w:rPr>
        <w:t>ations.</w:t>
      </w:r>
    </w:p>
    <w:p w:rsidR="00EB2221" w:rsidRPr="00774643" w:rsidRDefault="00EB2221">
      <w:pPr>
        <w:rPr>
          <w:rFonts w:cs="Times New Roman"/>
          <w:sz w:val="20"/>
        </w:rPr>
      </w:pPr>
      <w:r w:rsidRPr="00774643">
        <w:rPr>
          <w:rFonts w:cs="Times New Roman"/>
          <w:sz w:val="20"/>
        </w:rPr>
        <w:br w:type="page"/>
      </w:r>
    </w:p>
    <w:p w:rsidR="00EB2221" w:rsidRPr="00774643" w:rsidRDefault="0002131D" w:rsidP="0002131D">
      <w:pPr>
        <w:jc w:val="center"/>
        <w:rPr>
          <w:rFonts w:cs="Times New Roman"/>
          <w:b/>
          <w:bCs/>
          <w:color w:val="3333FF"/>
          <w:sz w:val="20"/>
        </w:rPr>
      </w:pPr>
      <w:r w:rsidRPr="00774643">
        <w:rPr>
          <w:rFonts w:cs="Times New Roman"/>
          <w:b/>
          <w:bCs/>
          <w:color w:val="3333FF"/>
          <w:sz w:val="20"/>
        </w:rPr>
        <w:lastRenderedPageBreak/>
        <w:t>APPENDIX 1: REPORTS OF GROUP DISCUSSION</w:t>
      </w:r>
    </w:p>
    <w:p w:rsidR="0002131D" w:rsidRPr="00774643" w:rsidRDefault="0002131D" w:rsidP="00EB2221">
      <w:pPr>
        <w:rPr>
          <w:rFonts w:cs="Times New Roman"/>
          <w:b/>
          <w:bCs/>
          <w:color w:val="3333FF"/>
          <w:sz w:val="20"/>
        </w:rPr>
      </w:pPr>
      <w:r w:rsidRPr="00774643">
        <w:rPr>
          <w:rFonts w:cs="Times New Roman"/>
          <w:b/>
          <w:bCs/>
          <w:color w:val="3333FF"/>
          <w:sz w:val="20"/>
        </w:rPr>
        <w:t>GROUP: States of Madhya Pradesh, Chhattisgarh, Manipur, Gujarat, Rajasthan, Uttar Pradesh, Maharashtra</w:t>
      </w:r>
      <w:r w:rsidR="003857DF" w:rsidRPr="00774643">
        <w:rPr>
          <w:rFonts w:cs="Times New Roman"/>
          <w:b/>
          <w:bCs/>
          <w:color w:val="3333FF"/>
          <w:sz w:val="20"/>
        </w:rPr>
        <w:t xml:space="preserve"> and rapporteur is </w:t>
      </w:r>
      <w:r w:rsidR="003857DF" w:rsidRPr="00774643">
        <w:rPr>
          <w:rFonts w:cs="Times New Roman"/>
          <w:sz w:val="20"/>
        </w:rPr>
        <w:t>Srijayee</w:t>
      </w:r>
      <w:r w:rsidR="000A57D9">
        <w:rPr>
          <w:rFonts w:cs="Times New Roman"/>
          <w:sz w:val="20"/>
        </w:rPr>
        <w:t xml:space="preserve"> </w:t>
      </w:r>
      <w:r w:rsidR="003857DF" w:rsidRPr="00774643">
        <w:rPr>
          <w:rFonts w:cs="Times New Roman"/>
          <w:sz w:val="20"/>
        </w:rPr>
        <w:t>Bhattacharjee</w:t>
      </w:r>
    </w:p>
    <w:p w:rsidR="00EB2221" w:rsidRPr="00774643" w:rsidRDefault="00EB2221" w:rsidP="0002131D">
      <w:pPr>
        <w:rPr>
          <w:rFonts w:cs="Times New Roman"/>
          <w:sz w:val="20"/>
        </w:rPr>
      </w:pPr>
      <w:r w:rsidRPr="00774643">
        <w:rPr>
          <w:rFonts w:cs="Times New Roman"/>
          <w:sz w:val="20"/>
        </w:rPr>
        <w:t>This report represents the first part of the Hindi speaking (majorly) states and their representatives. This group comprised nearly 15 members representing the states of Madhya Pradesh, Chhattisgarh, Manipur, Guj</w:t>
      </w:r>
      <w:r w:rsidR="0002131D" w:rsidRPr="00774643">
        <w:rPr>
          <w:rFonts w:cs="Times New Roman"/>
          <w:sz w:val="20"/>
        </w:rPr>
        <w:t>a</w:t>
      </w:r>
      <w:r w:rsidRPr="00774643">
        <w:rPr>
          <w:rFonts w:cs="Times New Roman"/>
          <w:sz w:val="20"/>
        </w:rPr>
        <w:t>rat, Rajasthan, Uttar Pradesh</w:t>
      </w:r>
      <w:r w:rsidR="00955AF9">
        <w:rPr>
          <w:rFonts w:cs="Times New Roman"/>
          <w:sz w:val="20"/>
        </w:rPr>
        <w:t xml:space="preserve"> and</w:t>
      </w:r>
      <w:r w:rsidRPr="00774643">
        <w:rPr>
          <w:rFonts w:cs="Times New Roman"/>
          <w:sz w:val="20"/>
        </w:rPr>
        <w:t xml:space="preserve"> Mahar</w:t>
      </w:r>
      <w:r w:rsidR="0002131D" w:rsidRPr="00774643">
        <w:rPr>
          <w:rFonts w:cs="Times New Roman"/>
          <w:sz w:val="20"/>
        </w:rPr>
        <w:t>a</w:t>
      </w:r>
      <w:r w:rsidRPr="00774643">
        <w:rPr>
          <w:rFonts w:cs="Times New Roman"/>
          <w:sz w:val="20"/>
        </w:rPr>
        <w:t xml:space="preserve">shtra. </w:t>
      </w:r>
      <w:r w:rsidR="00955AF9">
        <w:rPr>
          <w:rFonts w:cs="Times New Roman"/>
          <w:sz w:val="20"/>
        </w:rPr>
        <w:t>T</w:t>
      </w:r>
      <w:r w:rsidRPr="00774643">
        <w:rPr>
          <w:rFonts w:cs="Times New Roman"/>
          <w:sz w:val="20"/>
        </w:rPr>
        <w:t xml:space="preserve">he CSO/NGOs and stakeholders </w:t>
      </w:r>
      <w:r w:rsidR="00955AF9">
        <w:rPr>
          <w:rFonts w:cs="Times New Roman"/>
          <w:sz w:val="20"/>
        </w:rPr>
        <w:t>included the</w:t>
      </w:r>
      <w:r w:rsidRPr="00774643">
        <w:rPr>
          <w:rFonts w:cs="Times New Roman"/>
          <w:sz w:val="20"/>
        </w:rPr>
        <w:t xml:space="preserve"> Machimara</w:t>
      </w:r>
      <w:r w:rsidR="00955AF9">
        <w:rPr>
          <w:rFonts w:cs="Times New Roman"/>
          <w:sz w:val="20"/>
        </w:rPr>
        <w:t xml:space="preserve"> </w:t>
      </w:r>
      <w:r w:rsidRPr="00774643">
        <w:rPr>
          <w:rFonts w:cs="Times New Roman"/>
          <w:sz w:val="20"/>
        </w:rPr>
        <w:t>Adhikar Union, Sagarmanthan</w:t>
      </w:r>
      <w:r w:rsidR="00955AF9">
        <w:rPr>
          <w:rFonts w:cs="Times New Roman"/>
          <w:sz w:val="20"/>
        </w:rPr>
        <w:t xml:space="preserve"> </w:t>
      </w:r>
      <w:r w:rsidRPr="00774643">
        <w:rPr>
          <w:rFonts w:cs="Times New Roman"/>
          <w:sz w:val="20"/>
        </w:rPr>
        <w:t>Machimara</w:t>
      </w:r>
      <w:r w:rsidR="00955AF9">
        <w:rPr>
          <w:rFonts w:cs="Times New Roman"/>
          <w:sz w:val="20"/>
        </w:rPr>
        <w:t xml:space="preserve"> </w:t>
      </w:r>
      <w:r w:rsidRPr="00774643">
        <w:rPr>
          <w:rFonts w:cs="Times New Roman"/>
          <w:sz w:val="20"/>
        </w:rPr>
        <w:t>Uthhan</w:t>
      </w:r>
      <w:r w:rsidR="00955AF9">
        <w:rPr>
          <w:rFonts w:cs="Times New Roman"/>
          <w:sz w:val="20"/>
        </w:rPr>
        <w:t xml:space="preserve"> </w:t>
      </w:r>
      <w:r w:rsidRPr="00774643">
        <w:rPr>
          <w:rFonts w:cs="Times New Roman"/>
          <w:sz w:val="20"/>
        </w:rPr>
        <w:t>Madal</w:t>
      </w:r>
      <w:r w:rsidR="00955AF9">
        <w:rPr>
          <w:rFonts w:cs="Times New Roman"/>
          <w:sz w:val="20"/>
        </w:rPr>
        <w:t xml:space="preserve"> </w:t>
      </w:r>
      <w:r w:rsidRPr="00774643">
        <w:rPr>
          <w:rFonts w:cs="Times New Roman"/>
          <w:sz w:val="20"/>
        </w:rPr>
        <w:t>(Guj</w:t>
      </w:r>
      <w:r w:rsidR="0002131D" w:rsidRPr="00774643">
        <w:rPr>
          <w:rFonts w:cs="Times New Roman"/>
          <w:sz w:val="20"/>
        </w:rPr>
        <w:t>a</w:t>
      </w:r>
      <w:r w:rsidRPr="00774643">
        <w:rPr>
          <w:rFonts w:cs="Times New Roman"/>
          <w:sz w:val="20"/>
        </w:rPr>
        <w:t>rat), Jeevan Jyoti Adivasi Machhua</w:t>
      </w:r>
      <w:r w:rsidR="00955AF9">
        <w:rPr>
          <w:rFonts w:cs="Times New Roman"/>
          <w:sz w:val="20"/>
        </w:rPr>
        <w:t xml:space="preserve"> </w:t>
      </w:r>
      <w:r w:rsidRPr="00774643">
        <w:rPr>
          <w:rFonts w:cs="Times New Roman"/>
          <w:sz w:val="20"/>
        </w:rPr>
        <w:t>Sahakari</w:t>
      </w:r>
      <w:r w:rsidR="00955AF9">
        <w:rPr>
          <w:rFonts w:cs="Times New Roman"/>
          <w:sz w:val="20"/>
        </w:rPr>
        <w:t xml:space="preserve"> </w:t>
      </w:r>
      <w:r w:rsidRPr="00774643">
        <w:rPr>
          <w:rFonts w:cs="Times New Roman"/>
          <w:sz w:val="20"/>
        </w:rPr>
        <w:t>Samity (Madhya Pradesh), Dhaniram</w:t>
      </w:r>
      <w:r w:rsidR="00955AF9">
        <w:rPr>
          <w:rFonts w:cs="Times New Roman"/>
          <w:sz w:val="20"/>
        </w:rPr>
        <w:t xml:space="preserve"> </w:t>
      </w:r>
      <w:r w:rsidRPr="00774643">
        <w:rPr>
          <w:rFonts w:cs="Times New Roman"/>
          <w:sz w:val="20"/>
        </w:rPr>
        <w:t>Shahu</w:t>
      </w:r>
      <w:r w:rsidR="00955AF9">
        <w:rPr>
          <w:rFonts w:cs="Times New Roman"/>
          <w:sz w:val="20"/>
        </w:rPr>
        <w:t xml:space="preserve"> </w:t>
      </w:r>
      <w:r w:rsidRPr="00774643">
        <w:rPr>
          <w:rFonts w:cs="Times New Roman"/>
          <w:sz w:val="20"/>
        </w:rPr>
        <w:t>&amp;</w:t>
      </w:r>
      <w:r w:rsidR="00955AF9">
        <w:rPr>
          <w:rFonts w:cs="Times New Roman"/>
          <w:sz w:val="20"/>
        </w:rPr>
        <w:t xml:space="preserve"> </w:t>
      </w:r>
      <w:r w:rsidRPr="00774643">
        <w:rPr>
          <w:rFonts w:cs="Times New Roman"/>
          <w:sz w:val="20"/>
        </w:rPr>
        <w:t>Anusuchit</w:t>
      </w:r>
      <w:r w:rsidR="00955AF9">
        <w:rPr>
          <w:rFonts w:cs="Times New Roman"/>
          <w:sz w:val="20"/>
        </w:rPr>
        <w:t xml:space="preserve"> </w:t>
      </w:r>
      <w:r w:rsidRPr="00774643">
        <w:rPr>
          <w:rFonts w:cs="Times New Roman"/>
          <w:sz w:val="20"/>
        </w:rPr>
        <w:t>JatiMahila</w:t>
      </w:r>
      <w:r w:rsidR="00955AF9">
        <w:rPr>
          <w:rFonts w:cs="Times New Roman"/>
          <w:sz w:val="20"/>
        </w:rPr>
        <w:t xml:space="preserve"> </w:t>
      </w:r>
      <w:r w:rsidRPr="00774643">
        <w:rPr>
          <w:rFonts w:cs="Times New Roman"/>
          <w:sz w:val="20"/>
        </w:rPr>
        <w:t>Bahut Desi Sankalay</w:t>
      </w:r>
      <w:r w:rsidR="00955AF9">
        <w:rPr>
          <w:rFonts w:cs="Times New Roman"/>
          <w:sz w:val="20"/>
        </w:rPr>
        <w:t xml:space="preserve"> </w:t>
      </w:r>
      <w:r w:rsidRPr="00774643">
        <w:rPr>
          <w:rFonts w:cs="Times New Roman"/>
          <w:sz w:val="20"/>
        </w:rPr>
        <w:t>Samity (Chattisgarh), Dimbay Fish Cooperative</w:t>
      </w:r>
      <w:r w:rsidR="00955AF9">
        <w:rPr>
          <w:rFonts w:cs="Times New Roman"/>
          <w:sz w:val="20"/>
        </w:rPr>
        <w:t xml:space="preserve"> </w:t>
      </w:r>
      <w:r w:rsidRPr="00774643">
        <w:rPr>
          <w:rFonts w:cs="Times New Roman"/>
          <w:sz w:val="20"/>
        </w:rPr>
        <w:t>(Maharashtra) etc.</w:t>
      </w:r>
    </w:p>
    <w:p w:rsidR="00EB2221" w:rsidRPr="00774643" w:rsidRDefault="00EB2221" w:rsidP="00EB2221">
      <w:pPr>
        <w:rPr>
          <w:rFonts w:cs="Times New Roman"/>
          <w:b/>
          <w:sz w:val="20"/>
          <w:u w:val="single"/>
        </w:rPr>
      </w:pPr>
      <w:r w:rsidRPr="00774643">
        <w:rPr>
          <w:rFonts w:cs="Times New Roman"/>
          <w:b/>
          <w:sz w:val="20"/>
          <w:u w:val="single"/>
        </w:rPr>
        <w:t>Key questions for discussion and analysis under the three broad workshop themes</w:t>
      </w:r>
    </w:p>
    <w:p w:rsidR="00EB2221" w:rsidRPr="00774643" w:rsidRDefault="00EB2221" w:rsidP="00EB2221">
      <w:pPr>
        <w:rPr>
          <w:rFonts w:cs="Times New Roman"/>
          <w:b/>
          <w:sz w:val="20"/>
        </w:rPr>
      </w:pPr>
      <w:proofErr w:type="gramStart"/>
      <w:r w:rsidRPr="00774643">
        <w:rPr>
          <w:rFonts w:cs="Times New Roman"/>
          <w:b/>
          <w:sz w:val="20"/>
        </w:rPr>
        <w:t>Theme 1.</w:t>
      </w:r>
      <w:proofErr w:type="gramEnd"/>
      <w:r w:rsidRPr="00774643">
        <w:rPr>
          <w:rFonts w:cs="Times New Roman"/>
          <w:b/>
          <w:sz w:val="20"/>
        </w:rPr>
        <w:t xml:space="preserve"> Tenure systems, institutions and governance</w:t>
      </w:r>
    </w:p>
    <w:p w:rsidR="00EB2221" w:rsidRPr="00774643" w:rsidRDefault="00EB2221" w:rsidP="00EB2221">
      <w:pPr>
        <w:rPr>
          <w:rFonts w:cs="Times New Roman"/>
          <w:sz w:val="20"/>
        </w:rPr>
      </w:pPr>
      <w:r w:rsidRPr="00774643">
        <w:rPr>
          <w:rFonts w:cs="Times New Roman"/>
          <w:sz w:val="20"/>
        </w:rPr>
        <w:t xml:space="preserve">Since the group comprised different states and each have tenure systems </w:t>
      </w:r>
      <w:r w:rsidR="0011059F" w:rsidRPr="00774643">
        <w:rPr>
          <w:rFonts w:cs="Times New Roman"/>
          <w:sz w:val="20"/>
        </w:rPr>
        <w:t>specific</w:t>
      </w:r>
      <w:r w:rsidRPr="00774643">
        <w:rPr>
          <w:rFonts w:cs="Times New Roman"/>
          <w:sz w:val="20"/>
        </w:rPr>
        <w:t xml:space="preserve"> to the nature of</w:t>
      </w:r>
      <w:r w:rsidR="0011059F" w:rsidRPr="00774643">
        <w:rPr>
          <w:rFonts w:cs="Times New Roman"/>
          <w:sz w:val="20"/>
        </w:rPr>
        <w:t xml:space="preserve"> their</w:t>
      </w:r>
      <w:r w:rsidRPr="00774643">
        <w:rPr>
          <w:rFonts w:cs="Times New Roman"/>
          <w:sz w:val="20"/>
        </w:rPr>
        <w:t xml:space="preserve"> water</w:t>
      </w:r>
      <w:r w:rsidR="0011059F" w:rsidRPr="00774643">
        <w:rPr>
          <w:rFonts w:cs="Times New Roman"/>
          <w:sz w:val="20"/>
        </w:rPr>
        <w:t>bodies</w:t>
      </w:r>
      <w:r w:rsidRPr="00774643">
        <w:rPr>
          <w:rFonts w:cs="Times New Roman"/>
          <w:sz w:val="20"/>
        </w:rPr>
        <w:t xml:space="preserve">, this question could not be resolved uniformly. States like Manipur opined that tenure rights to fishing (they were representing a confined waterbody such as a lake), should belong to villages and residents around the waterbody and </w:t>
      </w:r>
      <w:r w:rsidR="0011059F" w:rsidRPr="00774643">
        <w:rPr>
          <w:rFonts w:cs="Times New Roman"/>
          <w:sz w:val="20"/>
        </w:rPr>
        <w:t>specifically to those who a</w:t>
      </w:r>
      <w:r w:rsidRPr="00774643">
        <w:rPr>
          <w:rFonts w:cs="Times New Roman"/>
          <w:sz w:val="20"/>
        </w:rPr>
        <w:t>re actively participating in fishing and its allied business. There should be open</w:t>
      </w:r>
      <w:r w:rsidR="003C63D4" w:rsidRPr="00774643">
        <w:rPr>
          <w:rFonts w:cs="Times New Roman"/>
          <w:sz w:val="20"/>
        </w:rPr>
        <w:t>-</w:t>
      </w:r>
      <w:r w:rsidRPr="00774643">
        <w:rPr>
          <w:rFonts w:cs="Times New Roman"/>
          <w:sz w:val="20"/>
        </w:rPr>
        <w:t>access to water for th</w:t>
      </w:r>
      <w:r w:rsidR="00BD49C8" w:rsidRPr="00774643">
        <w:rPr>
          <w:rFonts w:cs="Times New Roman"/>
          <w:sz w:val="20"/>
        </w:rPr>
        <w:t>ese</w:t>
      </w:r>
      <w:r w:rsidRPr="00774643">
        <w:rPr>
          <w:rFonts w:cs="Times New Roman"/>
          <w:sz w:val="20"/>
        </w:rPr>
        <w:t xml:space="preserve"> villagers and tenure rights to water and fishing in it should not go to outside beneficiaries through tender/auction/Thhikadari system. </w:t>
      </w:r>
    </w:p>
    <w:p w:rsidR="00EB2221" w:rsidRPr="00774643" w:rsidRDefault="00EB2221" w:rsidP="00EB2221">
      <w:pPr>
        <w:rPr>
          <w:rFonts w:cs="Times New Roman"/>
          <w:sz w:val="20"/>
        </w:rPr>
      </w:pPr>
      <w:r w:rsidRPr="00774643">
        <w:rPr>
          <w:rFonts w:cs="Times New Roman"/>
          <w:sz w:val="20"/>
        </w:rPr>
        <w:t xml:space="preserve">The other states </w:t>
      </w:r>
      <w:r w:rsidR="00BD49C8" w:rsidRPr="00774643">
        <w:rPr>
          <w:rFonts w:cs="Times New Roman"/>
          <w:sz w:val="20"/>
        </w:rPr>
        <w:t>said</w:t>
      </w:r>
      <w:r w:rsidRPr="00774643">
        <w:rPr>
          <w:rFonts w:cs="Times New Roman"/>
          <w:sz w:val="20"/>
        </w:rPr>
        <w:t xml:space="preserve"> in a populated country like India, it is very difficult for the </w:t>
      </w:r>
      <w:r w:rsidR="00955AF9">
        <w:rPr>
          <w:rFonts w:cs="Times New Roman"/>
          <w:sz w:val="20"/>
        </w:rPr>
        <w:t>g</w:t>
      </w:r>
      <w:r w:rsidRPr="00774643">
        <w:rPr>
          <w:rFonts w:cs="Times New Roman"/>
          <w:sz w:val="20"/>
        </w:rPr>
        <w:t xml:space="preserve">overnment to secure rights and public benefits for actual fish farmers and persons associated with capture fish, unless tenure rights </w:t>
      </w:r>
      <w:r w:rsidR="00BD49C8" w:rsidRPr="00774643">
        <w:rPr>
          <w:rFonts w:cs="Times New Roman"/>
          <w:sz w:val="20"/>
        </w:rPr>
        <w:t>are</w:t>
      </w:r>
      <w:r w:rsidRPr="00774643">
        <w:rPr>
          <w:rFonts w:cs="Times New Roman"/>
          <w:sz w:val="20"/>
        </w:rPr>
        <w:t xml:space="preserve"> specific and handed over through auction/tender/Thhikadars. </w:t>
      </w:r>
    </w:p>
    <w:p w:rsidR="00EB2221" w:rsidRPr="00774643" w:rsidRDefault="00EB2221" w:rsidP="00EB2221">
      <w:pPr>
        <w:rPr>
          <w:rFonts w:cs="Times New Roman"/>
          <w:sz w:val="20"/>
        </w:rPr>
      </w:pPr>
      <w:r w:rsidRPr="00774643">
        <w:rPr>
          <w:rFonts w:cs="Times New Roman"/>
          <w:sz w:val="20"/>
        </w:rPr>
        <w:t>Given such condition</w:t>
      </w:r>
      <w:r w:rsidR="00BD49C8" w:rsidRPr="00774643">
        <w:rPr>
          <w:rFonts w:cs="Times New Roman"/>
          <w:sz w:val="20"/>
        </w:rPr>
        <w:t>s</w:t>
      </w:r>
      <w:r w:rsidRPr="00774643">
        <w:rPr>
          <w:rFonts w:cs="Times New Roman"/>
          <w:sz w:val="20"/>
        </w:rPr>
        <w:t xml:space="preserve">, rights should be handed over after forming specific cooperatives or societies of fishermen. They also opined that if fishermen or </w:t>
      </w:r>
      <w:r w:rsidR="00955AF9">
        <w:rPr>
          <w:rFonts w:cs="Times New Roman"/>
          <w:sz w:val="20"/>
        </w:rPr>
        <w:t>r</w:t>
      </w:r>
      <w:r w:rsidRPr="00774643">
        <w:rPr>
          <w:rFonts w:cs="Times New Roman"/>
          <w:sz w:val="20"/>
        </w:rPr>
        <w:t xml:space="preserve">esidents around the said waterbody </w:t>
      </w:r>
      <w:r w:rsidR="00BD49C8" w:rsidRPr="00774643">
        <w:rPr>
          <w:rFonts w:cs="Times New Roman"/>
          <w:sz w:val="20"/>
        </w:rPr>
        <w:t>we</w:t>
      </w:r>
      <w:r w:rsidRPr="00774643">
        <w:rPr>
          <w:rFonts w:cs="Times New Roman"/>
          <w:sz w:val="20"/>
        </w:rPr>
        <w:t>re not interested in forming societies or cooperatives, then allied villages should be contacted and a</w:t>
      </w:r>
      <w:r w:rsidR="00BD49C8" w:rsidRPr="00774643">
        <w:rPr>
          <w:rFonts w:cs="Times New Roman"/>
          <w:sz w:val="20"/>
        </w:rPr>
        <w:t>sked to</w:t>
      </w:r>
      <w:r w:rsidRPr="00774643">
        <w:rPr>
          <w:rFonts w:cs="Times New Roman"/>
          <w:sz w:val="20"/>
        </w:rPr>
        <w:t xml:space="preserve"> form such cooperatives and tenure rights should be given to them. </w:t>
      </w:r>
      <w:r w:rsidR="00BD49C8" w:rsidRPr="00774643">
        <w:rPr>
          <w:rFonts w:cs="Times New Roman"/>
          <w:sz w:val="20"/>
        </w:rPr>
        <w:t xml:space="preserve"> Under</w:t>
      </w:r>
      <w:r w:rsidRPr="00774643">
        <w:rPr>
          <w:rFonts w:cs="Times New Roman"/>
          <w:sz w:val="20"/>
        </w:rPr>
        <w:t xml:space="preserve"> no condition, </w:t>
      </w:r>
      <w:r w:rsidR="00BD49C8" w:rsidRPr="00774643">
        <w:rPr>
          <w:rFonts w:cs="Times New Roman"/>
          <w:sz w:val="20"/>
        </w:rPr>
        <w:t xml:space="preserve">should </w:t>
      </w:r>
      <w:r w:rsidRPr="00774643">
        <w:rPr>
          <w:rFonts w:cs="Times New Roman"/>
          <w:sz w:val="20"/>
        </w:rPr>
        <w:t>tenure rights be handed over to private individuals or companies who are not directly involved in the act of fishing or its allied components through generations as the</w:t>
      </w:r>
      <w:r w:rsidR="00955AF9">
        <w:rPr>
          <w:rFonts w:cs="Times New Roman"/>
          <w:sz w:val="20"/>
        </w:rPr>
        <w:t>y ha</w:t>
      </w:r>
      <w:r w:rsidRPr="00774643">
        <w:rPr>
          <w:rFonts w:cs="Times New Roman"/>
          <w:sz w:val="20"/>
        </w:rPr>
        <w:t>ve witnessed vicious circles of corruption</w:t>
      </w:r>
      <w:r w:rsidR="00955AF9">
        <w:rPr>
          <w:rFonts w:cs="Times New Roman"/>
          <w:sz w:val="20"/>
        </w:rPr>
        <w:t xml:space="preserve"> rampant in their activities</w:t>
      </w:r>
      <w:r w:rsidRPr="00774643">
        <w:rPr>
          <w:rFonts w:cs="Times New Roman"/>
          <w:sz w:val="20"/>
        </w:rPr>
        <w:t xml:space="preserve">. </w:t>
      </w:r>
    </w:p>
    <w:p w:rsidR="00EB2221" w:rsidRPr="00774643" w:rsidRDefault="00EB2221" w:rsidP="00EB2221">
      <w:pPr>
        <w:rPr>
          <w:rFonts w:cs="Times New Roman"/>
          <w:sz w:val="20"/>
        </w:rPr>
      </w:pPr>
      <w:r w:rsidRPr="00774643">
        <w:rPr>
          <w:rFonts w:cs="Times New Roman"/>
          <w:sz w:val="20"/>
        </w:rPr>
        <w:t xml:space="preserve">The basic problem of </w:t>
      </w:r>
      <w:r w:rsidR="00955AF9">
        <w:rPr>
          <w:rFonts w:cs="Times New Roman"/>
          <w:sz w:val="20"/>
        </w:rPr>
        <w:t>g</w:t>
      </w:r>
      <w:r w:rsidRPr="00774643">
        <w:rPr>
          <w:rFonts w:cs="Times New Roman"/>
          <w:sz w:val="20"/>
        </w:rPr>
        <w:t xml:space="preserve">overnance that they faced </w:t>
      </w:r>
      <w:r w:rsidR="00BD49C8" w:rsidRPr="00774643">
        <w:rPr>
          <w:rFonts w:cs="Times New Roman"/>
          <w:sz w:val="20"/>
        </w:rPr>
        <w:t>wa</w:t>
      </w:r>
      <w:r w:rsidRPr="00774643">
        <w:rPr>
          <w:rFonts w:cs="Times New Roman"/>
          <w:sz w:val="20"/>
        </w:rPr>
        <w:t xml:space="preserve">s that they </w:t>
      </w:r>
      <w:r w:rsidR="00BD49C8" w:rsidRPr="00774643">
        <w:rPr>
          <w:rFonts w:cs="Times New Roman"/>
          <w:sz w:val="20"/>
        </w:rPr>
        <w:t>we</w:t>
      </w:r>
      <w:r w:rsidRPr="00774643">
        <w:rPr>
          <w:rFonts w:cs="Times New Roman"/>
          <w:sz w:val="20"/>
        </w:rPr>
        <w:t xml:space="preserve">re not aware of the situation or law </w:t>
      </w:r>
      <w:r w:rsidR="00BD49C8" w:rsidRPr="00774643">
        <w:rPr>
          <w:rFonts w:cs="Times New Roman"/>
          <w:sz w:val="20"/>
        </w:rPr>
        <w:t xml:space="preserve">or </w:t>
      </w:r>
      <w:r w:rsidRPr="00774643">
        <w:rPr>
          <w:rFonts w:cs="Times New Roman"/>
          <w:sz w:val="20"/>
        </w:rPr>
        <w:t xml:space="preserve">if the </w:t>
      </w:r>
      <w:r w:rsidR="00955AF9">
        <w:rPr>
          <w:rFonts w:cs="Times New Roman"/>
          <w:sz w:val="20"/>
        </w:rPr>
        <w:t>g</w:t>
      </w:r>
      <w:r w:rsidRPr="00774643">
        <w:rPr>
          <w:rFonts w:cs="Times New Roman"/>
          <w:sz w:val="20"/>
        </w:rPr>
        <w:t xml:space="preserve">overnment, </w:t>
      </w:r>
      <w:r w:rsidR="00BD49C8" w:rsidRPr="00774643">
        <w:rPr>
          <w:rFonts w:cs="Times New Roman"/>
          <w:sz w:val="20"/>
        </w:rPr>
        <w:t>wa</w:t>
      </w:r>
      <w:r w:rsidRPr="00774643">
        <w:rPr>
          <w:rFonts w:cs="Times New Roman"/>
          <w:sz w:val="20"/>
        </w:rPr>
        <w:t>s responsible for handing over tenure rights</w:t>
      </w:r>
      <w:r w:rsidR="00BD49C8" w:rsidRPr="00774643">
        <w:rPr>
          <w:rFonts w:cs="Times New Roman"/>
          <w:sz w:val="20"/>
        </w:rPr>
        <w:t>;</w:t>
      </w:r>
      <w:r w:rsidRPr="00774643">
        <w:rPr>
          <w:rFonts w:cs="Times New Roman"/>
          <w:sz w:val="20"/>
        </w:rPr>
        <w:t xml:space="preserve"> and </w:t>
      </w:r>
      <w:r w:rsidR="00BD49C8" w:rsidRPr="00774643">
        <w:rPr>
          <w:rFonts w:cs="Times New Roman"/>
          <w:sz w:val="20"/>
        </w:rPr>
        <w:t>when</w:t>
      </w:r>
      <w:r w:rsidRPr="00774643">
        <w:rPr>
          <w:rFonts w:cs="Times New Roman"/>
          <w:sz w:val="20"/>
        </w:rPr>
        <w:t xml:space="preserve"> such rights over water and the activities </w:t>
      </w:r>
      <w:r w:rsidR="00BD49C8" w:rsidRPr="00774643">
        <w:rPr>
          <w:rFonts w:cs="Times New Roman"/>
          <w:sz w:val="20"/>
        </w:rPr>
        <w:t>therein we</w:t>
      </w:r>
      <w:r w:rsidRPr="00774643">
        <w:rPr>
          <w:rFonts w:cs="Times New Roman"/>
          <w:sz w:val="20"/>
        </w:rPr>
        <w:t>re violated, wh</w:t>
      </w:r>
      <w:r w:rsidR="00BD49C8" w:rsidRPr="00774643">
        <w:rPr>
          <w:rFonts w:cs="Times New Roman"/>
          <w:sz w:val="20"/>
        </w:rPr>
        <w:t>o</w:t>
      </w:r>
      <w:r w:rsidRPr="00774643">
        <w:rPr>
          <w:rFonts w:cs="Times New Roman"/>
          <w:sz w:val="20"/>
        </w:rPr>
        <w:t xml:space="preserve"> they should </w:t>
      </w:r>
      <w:r w:rsidR="00BD49C8" w:rsidRPr="00774643">
        <w:rPr>
          <w:rFonts w:cs="Times New Roman"/>
          <w:sz w:val="20"/>
        </w:rPr>
        <w:t>approach</w:t>
      </w:r>
      <w:r w:rsidRPr="00774643">
        <w:rPr>
          <w:rFonts w:cs="Times New Roman"/>
          <w:sz w:val="20"/>
        </w:rPr>
        <w:t xml:space="preserve"> for remedy. Proper training and awareness campaigns must be organised to facilitate small</w:t>
      </w:r>
      <w:r w:rsidR="00696E2B" w:rsidRPr="00774643">
        <w:rPr>
          <w:rFonts w:cs="Times New Roman"/>
          <w:sz w:val="20"/>
        </w:rPr>
        <w:t>-</w:t>
      </w:r>
      <w:r w:rsidRPr="00774643">
        <w:rPr>
          <w:rFonts w:cs="Times New Roman"/>
          <w:sz w:val="20"/>
        </w:rPr>
        <w:t>scalefish workers regarding their rights over</w:t>
      </w:r>
      <w:r w:rsidR="00BD49C8" w:rsidRPr="00774643">
        <w:rPr>
          <w:rFonts w:cs="Times New Roman"/>
          <w:sz w:val="20"/>
        </w:rPr>
        <w:t xml:space="preserve"> a</w:t>
      </w:r>
      <w:r w:rsidRPr="00774643">
        <w:rPr>
          <w:rFonts w:cs="Times New Roman"/>
          <w:sz w:val="20"/>
        </w:rPr>
        <w:t xml:space="preserve"> waterbody even after the cooperative takes responsibility. Even if the </w:t>
      </w:r>
      <w:r w:rsidR="00955AF9">
        <w:rPr>
          <w:rFonts w:cs="Times New Roman"/>
          <w:sz w:val="20"/>
        </w:rPr>
        <w:t>p</w:t>
      </w:r>
      <w:r w:rsidRPr="00774643">
        <w:rPr>
          <w:rFonts w:cs="Times New Roman"/>
          <w:sz w:val="20"/>
        </w:rPr>
        <w:t xml:space="preserve">anchayat or any other </w:t>
      </w:r>
      <w:r w:rsidR="00955AF9">
        <w:rPr>
          <w:rFonts w:cs="Times New Roman"/>
          <w:sz w:val="20"/>
        </w:rPr>
        <w:t>g</w:t>
      </w:r>
      <w:r w:rsidRPr="00774643">
        <w:rPr>
          <w:rFonts w:cs="Times New Roman"/>
          <w:sz w:val="20"/>
        </w:rPr>
        <w:t xml:space="preserve">overnment </w:t>
      </w:r>
      <w:r w:rsidR="00955AF9">
        <w:rPr>
          <w:rFonts w:cs="Times New Roman"/>
          <w:sz w:val="20"/>
        </w:rPr>
        <w:t>b</w:t>
      </w:r>
      <w:r w:rsidRPr="00774643">
        <w:rPr>
          <w:rFonts w:cs="Times New Roman"/>
          <w:sz w:val="20"/>
        </w:rPr>
        <w:t>ody violates their rights or legal claim over the water or their produce</w:t>
      </w:r>
      <w:r w:rsidR="00596B73" w:rsidRPr="00774643">
        <w:rPr>
          <w:rFonts w:cs="Times New Roman"/>
          <w:sz w:val="20"/>
        </w:rPr>
        <w:t xml:space="preserve"> or</w:t>
      </w:r>
      <w:r w:rsidR="00955AF9">
        <w:rPr>
          <w:rFonts w:cs="Times New Roman"/>
          <w:sz w:val="20"/>
        </w:rPr>
        <w:t xml:space="preserve"> if </w:t>
      </w:r>
      <w:r w:rsidRPr="00774643">
        <w:rPr>
          <w:rFonts w:cs="Times New Roman"/>
          <w:sz w:val="20"/>
        </w:rPr>
        <w:t>corruption brings in private beneficiaries over their share of rights, then the official process of complain</w:t>
      </w:r>
      <w:r w:rsidR="00596B73" w:rsidRPr="00774643">
        <w:rPr>
          <w:rFonts w:cs="Times New Roman"/>
          <w:sz w:val="20"/>
        </w:rPr>
        <w:t>t</w:t>
      </w:r>
      <w:r w:rsidRPr="00774643">
        <w:rPr>
          <w:rFonts w:cs="Times New Roman"/>
          <w:sz w:val="20"/>
        </w:rPr>
        <w:t xml:space="preserve"> and claiming their rights back should be known to them. </w:t>
      </w:r>
    </w:p>
    <w:p w:rsidR="00EB2221" w:rsidRPr="00774643" w:rsidRDefault="00EB2221" w:rsidP="00EB2221">
      <w:pPr>
        <w:rPr>
          <w:rFonts w:cs="Times New Roman"/>
          <w:b/>
          <w:sz w:val="20"/>
        </w:rPr>
      </w:pPr>
      <w:proofErr w:type="gramStart"/>
      <w:r w:rsidRPr="00774643">
        <w:rPr>
          <w:rFonts w:cs="Times New Roman"/>
          <w:b/>
          <w:sz w:val="20"/>
        </w:rPr>
        <w:t>Theme 2.</w:t>
      </w:r>
      <w:proofErr w:type="gramEnd"/>
      <w:r w:rsidRPr="00774643">
        <w:rPr>
          <w:rFonts w:cs="Times New Roman"/>
          <w:b/>
          <w:sz w:val="20"/>
        </w:rPr>
        <w:t xml:space="preserve"> Fisheries legislation and policy implementation</w:t>
      </w:r>
    </w:p>
    <w:p w:rsidR="00EB2221" w:rsidRPr="00774643" w:rsidRDefault="00EB2221" w:rsidP="00EB2221">
      <w:pPr>
        <w:rPr>
          <w:rFonts w:cs="Times New Roman"/>
          <w:sz w:val="20"/>
        </w:rPr>
      </w:pPr>
      <w:r w:rsidRPr="00774643">
        <w:rPr>
          <w:rFonts w:cs="Times New Roman"/>
          <w:sz w:val="20"/>
        </w:rPr>
        <w:t xml:space="preserve">Firstly, all policies regarding tenure rights and </w:t>
      </w:r>
      <w:r w:rsidR="00596B73" w:rsidRPr="00774643">
        <w:rPr>
          <w:rFonts w:cs="Times New Roman"/>
          <w:sz w:val="20"/>
        </w:rPr>
        <w:t>its</w:t>
      </w:r>
      <w:r w:rsidRPr="00774643">
        <w:rPr>
          <w:rFonts w:cs="Times New Roman"/>
          <w:sz w:val="20"/>
        </w:rPr>
        <w:t xml:space="preserve"> implementation should be very specific to different kinds of Inland waterbodies. </w:t>
      </w:r>
      <w:r w:rsidR="00596B73" w:rsidRPr="00774643">
        <w:rPr>
          <w:rFonts w:cs="Times New Roman"/>
          <w:sz w:val="20"/>
        </w:rPr>
        <w:t>T</w:t>
      </w:r>
      <w:r w:rsidRPr="00774643">
        <w:rPr>
          <w:rFonts w:cs="Times New Roman"/>
          <w:sz w:val="20"/>
        </w:rPr>
        <w:t>enure rights (as learnt from various representatives of different states) vary according to different waterbodies such as rivers, ponds, dams and their reservoirs, lakes, estuaries, wetlands.</w:t>
      </w:r>
    </w:p>
    <w:p w:rsidR="00EB2221" w:rsidRPr="00774643" w:rsidRDefault="00EB2221" w:rsidP="00EB2221">
      <w:pPr>
        <w:rPr>
          <w:rFonts w:cs="Times New Roman"/>
          <w:sz w:val="20"/>
        </w:rPr>
      </w:pPr>
      <w:r w:rsidRPr="00774643">
        <w:rPr>
          <w:rFonts w:cs="Times New Roman"/>
          <w:sz w:val="20"/>
        </w:rPr>
        <w:t xml:space="preserve">Secondly, the policies should </w:t>
      </w:r>
      <w:r w:rsidR="00596B73" w:rsidRPr="00774643">
        <w:rPr>
          <w:rFonts w:cs="Times New Roman"/>
          <w:sz w:val="20"/>
        </w:rPr>
        <w:t xml:space="preserve">clearly </w:t>
      </w:r>
      <w:r w:rsidRPr="00774643">
        <w:rPr>
          <w:rFonts w:cs="Times New Roman"/>
          <w:sz w:val="20"/>
        </w:rPr>
        <w:t>mention in writ</w:t>
      </w:r>
      <w:r w:rsidR="00596B73" w:rsidRPr="00774643">
        <w:rPr>
          <w:rFonts w:cs="Times New Roman"/>
          <w:sz w:val="20"/>
        </w:rPr>
        <w:t>ing</w:t>
      </w:r>
      <w:r w:rsidRPr="00774643">
        <w:rPr>
          <w:rFonts w:cs="Times New Roman"/>
          <w:sz w:val="20"/>
        </w:rPr>
        <w:t xml:space="preserve"> the duties of the </w:t>
      </w:r>
      <w:r w:rsidR="007C7ECD">
        <w:rPr>
          <w:rFonts w:cs="Times New Roman"/>
          <w:sz w:val="20"/>
        </w:rPr>
        <w:t>g</w:t>
      </w:r>
      <w:r w:rsidRPr="00774643">
        <w:rPr>
          <w:rFonts w:cs="Times New Roman"/>
          <w:sz w:val="20"/>
        </w:rPr>
        <w:t>overnment and the beneficiaries</w:t>
      </w:r>
      <w:r w:rsidR="007C7ECD">
        <w:rPr>
          <w:rFonts w:cs="Times New Roman"/>
          <w:sz w:val="20"/>
        </w:rPr>
        <w:t xml:space="preserve"> such as the</w:t>
      </w:r>
      <w:r w:rsidRPr="00774643">
        <w:rPr>
          <w:rFonts w:cs="Times New Roman"/>
          <w:sz w:val="20"/>
        </w:rPr>
        <w:t xml:space="preserve"> minimum level of water </w:t>
      </w:r>
      <w:r w:rsidR="007C7ECD">
        <w:rPr>
          <w:rFonts w:cs="Times New Roman"/>
          <w:sz w:val="20"/>
        </w:rPr>
        <w:t xml:space="preserve">that </w:t>
      </w:r>
      <w:r w:rsidRPr="00774643">
        <w:rPr>
          <w:rFonts w:cs="Times New Roman"/>
          <w:sz w:val="20"/>
        </w:rPr>
        <w:t xml:space="preserve">should remain in </w:t>
      </w:r>
      <w:r w:rsidR="007C7ECD">
        <w:rPr>
          <w:rFonts w:cs="Times New Roman"/>
          <w:sz w:val="20"/>
        </w:rPr>
        <w:t xml:space="preserve">all </w:t>
      </w:r>
      <w:r w:rsidRPr="00774643">
        <w:rPr>
          <w:rFonts w:cs="Times New Roman"/>
          <w:sz w:val="20"/>
        </w:rPr>
        <w:t xml:space="preserve">waterbodies, </w:t>
      </w:r>
      <w:r w:rsidR="007C7ECD">
        <w:rPr>
          <w:rFonts w:cs="Times New Roman"/>
          <w:sz w:val="20"/>
        </w:rPr>
        <w:t>`</w:t>
      </w:r>
      <w:r w:rsidRPr="00774643">
        <w:rPr>
          <w:rFonts w:cs="Times New Roman"/>
          <w:sz w:val="20"/>
        </w:rPr>
        <w:t>no fishing during</w:t>
      </w:r>
      <w:r w:rsidR="007C7ECD">
        <w:rPr>
          <w:rFonts w:cs="Times New Roman"/>
          <w:sz w:val="20"/>
        </w:rPr>
        <w:t>’</w:t>
      </w:r>
      <w:r w:rsidRPr="00774643">
        <w:rPr>
          <w:rFonts w:cs="Times New Roman"/>
          <w:sz w:val="20"/>
        </w:rPr>
        <w:t xml:space="preserve"> breeding periods etc</w:t>
      </w:r>
      <w:r w:rsidR="007C7ECD">
        <w:rPr>
          <w:rFonts w:cs="Times New Roman"/>
          <w:sz w:val="20"/>
        </w:rPr>
        <w:t>.</w:t>
      </w:r>
      <w:r w:rsidRPr="00774643">
        <w:rPr>
          <w:rFonts w:cs="Times New Roman"/>
          <w:sz w:val="20"/>
        </w:rPr>
        <w:t xml:space="preserve"> should be clearly written in the policies which have to be maintained by the beneficiary or the fishermen sector. The policies should also </w:t>
      </w:r>
      <w:r w:rsidR="007C7ECD">
        <w:rPr>
          <w:rFonts w:cs="Times New Roman"/>
          <w:sz w:val="20"/>
        </w:rPr>
        <w:t xml:space="preserve">mention </w:t>
      </w:r>
      <w:r w:rsidRPr="00774643">
        <w:rPr>
          <w:rFonts w:cs="Times New Roman"/>
          <w:sz w:val="20"/>
        </w:rPr>
        <w:t>in writ</w:t>
      </w:r>
      <w:r w:rsidR="007C7ECD">
        <w:rPr>
          <w:rFonts w:cs="Times New Roman"/>
          <w:sz w:val="20"/>
        </w:rPr>
        <w:t xml:space="preserve">ing </w:t>
      </w:r>
      <w:r w:rsidRPr="00774643">
        <w:rPr>
          <w:rFonts w:cs="Times New Roman"/>
          <w:sz w:val="20"/>
        </w:rPr>
        <w:t xml:space="preserve">that if these are </w:t>
      </w:r>
      <w:r w:rsidR="007C7ECD">
        <w:rPr>
          <w:rFonts w:cs="Times New Roman"/>
          <w:sz w:val="20"/>
        </w:rPr>
        <w:t xml:space="preserve">rules </w:t>
      </w:r>
      <w:proofErr w:type="gramStart"/>
      <w:r w:rsidR="007C7ECD">
        <w:rPr>
          <w:rFonts w:cs="Times New Roman"/>
          <w:sz w:val="20"/>
        </w:rPr>
        <w:t xml:space="preserve">are </w:t>
      </w:r>
      <w:r w:rsidRPr="00774643">
        <w:rPr>
          <w:rFonts w:cs="Times New Roman"/>
          <w:sz w:val="20"/>
        </w:rPr>
        <w:t xml:space="preserve"> violated</w:t>
      </w:r>
      <w:proofErr w:type="gramEnd"/>
      <w:r w:rsidRPr="00774643">
        <w:rPr>
          <w:rFonts w:cs="Times New Roman"/>
          <w:sz w:val="20"/>
        </w:rPr>
        <w:t xml:space="preserve">, </w:t>
      </w:r>
      <w:r w:rsidR="007C7ECD">
        <w:rPr>
          <w:rFonts w:cs="Times New Roman"/>
          <w:sz w:val="20"/>
        </w:rPr>
        <w:t xml:space="preserve"> the</w:t>
      </w:r>
      <w:r w:rsidRPr="00774643">
        <w:rPr>
          <w:rFonts w:cs="Times New Roman"/>
          <w:sz w:val="20"/>
        </w:rPr>
        <w:t xml:space="preserve"> measures </w:t>
      </w:r>
      <w:r w:rsidR="007C7ECD">
        <w:rPr>
          <w:rFonts w:cs="Times New Roman"/>
          <w:sz w:val="20"/>
        </w:rPr>
        <w:t xml:space="preserve">that </w:t>
      </w:r>
      <w:r w:rsidRPr="00774643">
        <w:rPr>
          <w:rFonts w:cs="Times New Roman"/>
          <w:sz w:val="20"/>
        </w:rPr>
        <w:t xml:space="preserve">shall be taken </w:t>
      </w:r>
      <w:r w:rsidR="00596B73" w:rsidRPr="00774643">
        <w:rPr>
          <w:rFonts w:cs="Times New Roman"/>
          <w:sz w:val="20"/>
        </w:rPr>
        <w:t xml:space="preserve">against </w:t>
      </w:r>
      <w:r w:rsidRPr="00774643">
        <w:rPr>
          <w:rFonts w:cs="Times New Roman"/>
          <w:sz w:val="20"/>
        </w:rPr>
        <w:t>violators and</w:t>
      </w:r>
      <w:r w:rsidR="007C7ECD">
        <w:rPr>
          <w:rFonts w:cs="Times New Roman"/>
          <w:sz w:val="20"/>
        </w:rPr>
        <w:t xml:space="preserve"> clearly enunciate the implementing authority.</w:t>
      </w:r>
      <w:r w:rsidRPr="00774643">
        <w:rPr>
          <w:rFonts w:cs="Times New Roman"/>
          <w:sz w:val="20"/>
        </w:rPr>
        <w:t xml:space="preserve"> Again, regarding protection of fish from other non-beneficiary communities like poisoning, dumping</w:t>
      </w:r>
      <w:r w:rsidR="007C7ECD">
        <w:rPr>
          <w:rFonts w:cs="Times New Roman"/>
          <w:sz w:val="20"/>
        </w:rPr>
        <w:t xml:space="preserve"> of</w:t>
      </w:r>
      <w:r w:rsidRPr="00774643">
        <w:rPr>
          <w:rFonts w:cs="Times New Roman"/>
          <w:sz w:val="20"/>
        </w:rPr>
        <w:t xml:space="preserve"> garbage into fishing water, </w:t>
      </w:r>
      <w:r w:rsidR="007C7ECD">
        <w:rPr>
          <w:rFonts w:cs="Times New Roman"/>
          <w:sz w:val="20"/>
        </w:rPr>
        <w:t>theft of</w:t>
      </w:r>
      <w:r w:rsidRPr="00774643">
        <w:rPr>
          <w:rFonts w:cs="Times New Roman"/>
          <w:sz w:val="20"/>
        </w:rPr>
        <w:t xml:space="preserve"> fish produce </w:t>
      </w:r>
      <w:r w:rsidRPr="00774643">
        <w:rPr>
          <w:rFonts w:cs="Times New Roman"/>
          <w:sz w:val="20"/>
        </w:rPr>
        <w:lastRenderedPageBreak/>
        <w:t>shall be whose responsibility? If such responsibilities belong to the societies or cooperatives, then if these are be</w:t>
      </w:r>
      <w:r w:rsidR="00596B73" w:rsidRPr="00774643">
        <w:rPr>
          <w:rFonts w:cs="Times New Roman"/>
          <w:sz w:val="20"/>
        </w:rPr>
        <w:t>ing</w:t>
      </w:r>
      <w:r w:rsidRPr="00774643">
        <w:rPr>
          <w:rFonts w:cs="Times New Roman"/>
          <w:sz w:val="20"/>
        </w:rPr>
        <w:t xml:space="preserve"> violated, then how do fish farmers</w:t>
      </w:r>
      <w:r w:rsidR="00596B73" w:rsidRPr="00774643">
        <w:rPr>
          <w:rFonts w:cs="Times New Roman"/>
          <w:sz w:val="20"/>
        </w:rPr>
        <w:t>,</w:t>
      </w:r>
      <w:r w:rsidRPr="00774643">
        <w:rPr>
          <w:rFonts w:cs="Times New Roman"/>
          <w:sz w:val="20"/>
        </w:rPr>
        <w:t xml:space="preserve"> fish catchers or any fishermen get protection and coverage from such losses </w:t>
      </w:r>
      <w:r w:rsidR="00596B73" w:rsidRPr="00774643">
        <w:rPr>
          <w:rFonts w:cs="Times New Roman"/>
          <w:sz w:val="20"/>
        </w:rPr>
        <w:t xml:space="preserve">and </w:t>
      </w:r>
      <w:r w:rsidRPr="00774643">
        <w:rPr>
          <w:rFonts w:cs="Times New Roman"/>
          <w:sz w:val="20"/>
        </w:rPr>
        <w:t>from whom? These questions should be clearly mentioned in the coming policies.</w:t>
      </w:r>
    </w:p>
    <w:p w:rsidR="00EB2221" w:rsidRPr="00774643" w:rsidRDefault="004E1739" w:rsidP="00EB2221">
      <w:pPr>
        <w:rPr>
          <w:rFonts w:cs="Times New Roman"/>
          <w:sz w:val="20"/>
        </w:rPr>
      </w:pPr>
      <w:r w:rsidRPr="00774643">
        <w:rPr>
          <w:rFonts w:cs="Times New Roman"/>
          <w:sz w:val="20"/>
        </w:rPr>
        <w:t>Thirdly, i</w:t>
      </w:r>
      <w:r w:rsidR="00EB2221" w:rsidRPr="00774643">
        <w:rPr>
          <w:rFonts w:cs="Times New Roman"/>
          <w:sz w:val="20"/>
        </w:rPr>
        <w:t xml:space="preserve">nsurance </w:t>
      </w:r>
      <w:r w:rsidR="00596B73" w:rsidRPr="00774643">
        <w:rPr>
          <w:rFonts w:cs="Times New Roman"/>
          <w:sz w:val="20"/>
        </w:rPr>
        <w:t xml:space="preserve">should </w:t>
      </w:r>
      <w:r w:rsidR="00EB2221" w:rsidRPr="00774643">
        <w:rPr>
          <w:rFonts w:cs="Times New Roman"/>
          <w:sz w:val="20"/>
        </w:rPr>
        <w:t>cover not only fishermen but also fish</w:t>
      </w:r>
      <w:r w:rsidR="007C7ECD">
        <w:rPr>
          <w:rFonts w:cs="Times New Roman"/>
          <w:sz w:val="20"/>
        </w:rPr>
        <w:t xml:space="preserve"> </w:t>
      </w:r>
      <w:r w:rsidR="00596B73" w:rsidRPr="00774643">
        <w:rPr>
          <w:rFonts w:cs="Times New Roman"/>
          <w:sz w:val="20"/>
        </w:rPr>
        <w:t xml:space="preserve">and </w:t>
      </w:r>
      <w:r w:rsidR="00EB2221" w:rsidRPr="00774643">
        <w:rPr>
          <w:rFonts w:cs="Times New Roman"/>
          <w:sz w:val="20"/>
        </w:rPr>
        <w:t xml:space="preserve">most importantly </w:t>
      </w:r>
      <w:r w:rsidR="007C7ECD">
        <w:rPr>
          <w:rFonts w:cs="Times New Roman"/>
          <w:sz w:val="20"/>
        </w:rPr>
        <w:t>extend to</w:t>
      </w:r>
      <w:r w:rsidR="00EB2221" w:rsidRPr="00774643">
        <w:rPr>
          <w:rFonts w:cs="Times New Roman"/>
          <w:sz w:val="20"/>
        </w:rPr>
        <w:t xml:space="preserve"> the fish culture sector.</w:t>
      </w:r>
    </w:p>
    <w:p w:rsidR="00EB2221" w:rsidRPr="00774643" w:rsidRDefault="00EB2221" w:rsidP="00EB2221">
      <w:pPr>
        <w:rPr>
          <w:rFonts w:cs="Times New Roman"/>
          <w:sz w:val="20"/>
        </w:rPr>
      </w:pPr>
      <w:r w:rsidRPr="00774643">
        <w:rPr>
          <w:rFonts w:cs="Times New Roman"/>
          <w:sz w:val="20"/>
        </w:rPr>
        <w:t xml:space="preserve">Fourthly, if various </w:t>
      </w:r>
      <w:r w:rsidR="007C7ECD">
        <w:rPr>
          <w:rFonts w:cs="Times New Roman"/>
          <w:sz w:val="20"/>
        </w:rPr>
        <w:t>g</w:t>
      </w:r>
      <w:r w:rsidRPr="00774643">
        <w:rPr>
          <w:rFonts w:cs="Times New Roman"/>
          <w:sz w:val="20"/>
        </w:rPr>
        <w:t xml:space="preserve">overnment departments like fisheries, electricity or irrigation </w:t>
      </w:r>
      <w:r w:rsidR="007C7ECD">
        <w:rPr>
          <w:rFonts w:cs="Times New Roman"/>
          <w:sz w:val="20"/>
        </w:rPr>
        <w:t xml:space="preserve">overlap and </w:t>
      </w:r>
      <w:r w:rsidRPr="00774643">
        <w:rPr>
          <w:rFonts w:cs="Times New Roman"/>
          <w:sz w:val="20"/>
        </w:rPr>
        <w:t xml:space="preserve">collide, then the group’s view was that </w:t>
      </w:r>
      <w:proofErr w:type="gramStart"/>
      <w:r w:rsidRPr="00774643">
        <w:rPr>
          <w:rFonts w:cs="Times New Roman"/>
          <w:sz w:val="20"/>
        </w:rPr>
        <w:t xml:space="preserve">the </w:t>
      </w:r>
      <w:r w:rsidR="005F6F30">
        <w:rPr>
          <w:rFonts w:cs="Times New Roman"/>
          <w:sz w:val="20"/>
        </w:rPr>
        <w:t xml:space="preserve"> priority</w:t>
      </w:r>
      <w:proofErr w:type="gramEnd"/>
      <w:r w:rsidR="005F6F30">
        <w:rPr>
          <w:rFonts w:cs="Times New Roman"/>
          <w:sz w:val="20"/>
        </w:rPr>
        <w:t xml:space="preserve"> should go to fisheries sector as availability of water is very important for their livelihoods.</w:t>
      </w:r>
      <w:r w:rsidRPr="00774643">
        <w:rPr>
          <w:rFonts w:cs="Times New Roman"/>
          <w:sz w:val="20"/>
        </w:rPr>
        <w:t xml:space="preserve"> Minimum level of water for the fishing sector should be secured, and the other sectors may harness the waterbody for their produce</w:t>
      </w:r>
      <w:r w:rsidR="00BA3655">
        <w:rPr>
          <w:rFonts w:cs="Times New Roman"/>
          <w:sz w:val="20"/>
        </w:rPr>
        <w:t xml:space="preserve"> thereafter;</w:t>
      </w:r>
      <w:r w:rsidRPr="00774643">
        <w:rPr>
          <w:rFonts w:cs="Times New Roman"/>
          <w:sz w:val="20"/>
        </w:rPr>
        <w:t xml:space="preserve"> for example electricity and irrigation, during the dry season. The irrigation department should have proper written laws </w:t>
      </w:r>
      <w:r w:rsidR="00596B73" w:rsidRPr="00774643">
        <w:rPr>
          <w:rFonts w:cs="Times New Roman"/>
          <w:sz w:val="20"/>
        </w:rPr>
        <w:t xml:space="preserve">stating </w:t>
      </w:r>
      <w:r w:rsidRPr="00774643">
        <w:rPr>
          <w:rFonts w:cs="Times New Roman"/>
          <w:sz w:val="20"/>
        </w:rPr>
        <w:t>that they should buil</w:t>
      </w:r>
      <w:r w:rsidR="00BA3655">
        <w:rPr>
          <w:rFonts w:cs="Times New Roman"/>
          <w:sz w:val="20"/>
        </w:rPr>
        <w:t>d</w:t>
      </w:r>
      <w:r w:rsidRPr="00774643">
        <w:rPr>
          <w:rFonts w:cs="Times New Roman"/>
          <w:sz w:val="20"/>
        </w:rPr>
        <w:t xml:space="preserve"> infrastructure to </w:t>
      </w:r>
      <w:proofErr w:type="gramStart"/>
      <w:r w:rsidRPr="00774643">
        <w:rPr>
          <w:rFonts w:cs="Times New Roman"/>
          <w:sz w:val="20"/>
        </w:rPr>
        <w:t>protect  fish</w:t>
      </w:r>
      <w:proofErr w:type="gramEnd"/>
      <w:r w:rsidRPr="00774643">
        <w:rPr>
          <w:rFonts w:cs="Times New Roman"/>
          <w:sz w:val="20"/>
        </w:rPr>
        <w:t xml:space="preserve"> from flowing from their culture area into  fields or </w:t>
      </w:r>
      <w:r w:rsidR="00BA3655">
        <w:rPr>
          <w:rFonts w:cs="Times New Roman"/>
          <w:sz w:val="20"/>
        </w:rPr>
        <w:t>in</w:t>
      </w:r>
      <w:r w:rsidRPr="00774643">
        <w:rPr>
          <w:rFonts w:cs="Times New Roman"/>
          <w:sz w:val="20"/>
        </w:rPr>
        <w:t>to more open waterbodies.</w:t>
      </w:r>
    </w:p>
    <w:p w:rsidR="00EB2221" w:rsidRPr="00774643" w:rsidRDefault="00EB2221" w:rsidP="00EB2221">
      <w:pPr>
        <w:rPr>
          <w:rFonts w:cs="Times New Roman"/>
          <w:sz w:val="20"/>
        </w:rPr>
      </w:pPr>
      <w:r w:rsidRPr="00774643">
        <w:rPr>
          <w:rFonts w:cs="Times New Roman"/>
          <w:sz w:val="20"/>
        </w:rPr>
        <w:t>Fifthly, The Dimbay Fish Cooperative from Maharashtra has shown t</w:t>
      </w:r>
      <w:r w:rsidR="00BA3655">
        <w:rPr>
          <w:rFonts w:cs="Times New Roman"/>
          <w:sz w:val="20"/>
        </w:rPr>
        <w:t xml:space="preserve">hat if the inner formation and </w:t>
      </w:r>
      <w:r w:rsidRPr="00774643">
        <w:rPr>
          <w:rFonts w:cs="Times New Roman"/>
          <w:sz w:val="20"/>
        </w:rPr>
        <w:t xml:space="preserve">working of any cooperative can be </w:t>
      </w:r>
      <w:r w:rsidR="00494A40" w:rsidRPr="00774643">
        <w:rPr>
          <w:rFonts w:cs="Times New Roman"/>
          <w:sz w:val="20"/>
        </w:rPr>
        <w:t>strengthened</w:t>
      </w:r>
      <w:r w:rsidRPr="00774643">
        <w:rPr>
          <w:rFonts w:cs="Times New Roman"/>
          <w:sz w:val="20"/>
        </w:rPr>
        <w:t xml:space="preserve">, then it erases many problems of policy implementation. </w:t>
      </w:r>
      <w:r w:rsidR="00BA3655">
        <w:rPr>
          <w:rFonts w:cs="Times New Roman"/>
          <w:sz w:val="20"/>
        </w:rPr>
        <w:t xml:space="preserve">The </w:t>
      </w:r>
      <w:r w:rsidRPr="00774643">
        <w:rPr>
          <w:rFonts w:cs="Times New Roman"/>
          <w:sz w:val="20"/>
        </w:rPr>
        <w:t xml:space="preserve">Dimbay Fish </w:t>
      </w:r>
      <w:r w:rsidR="00BA3655">
        <w:rPr>
          <w:rFonts w:cs="Times New Roman"/>
          <w:sz w:val="20"/>
        </w:rPr>
        <w:t>C</w:t>
      </w:r>
      <w:r w:rsidRPr="00774643">
        <w:rPr>
          <w:rFonts w:cs="Times New Roman"/>
          <w:sz w:val="20"/>
        </w:rPr>
        <w:t xml:space="preserve">ooperative has won the Equator Award and is working with new generation fishermen. They have checked the outside private profit seekers from getting tenure rights over water. They have urged all the different </w:t>
      </w:r>
      <w:r w:rsidR="00BA3655">
        <w:rPr>
          <w:rFonts w:cs="Times New Roman"/>
          <w:sz w:val="20"/>
        </w:rPr>
        <w:t>g</w:t>
      </w:r>
      <w:r w:rsidRPr="00774643">
        <w:rPr>
          <w:rFonts w:cs="Times New Roman"/>
          <w:sz w:val="20"/>
        </w:rPr>
        <w:t>overnment departments like transport, irrigation, forest etc</w:t>
      </w:r>
      <w:r w:rsidR="00BA3655">
        <w:rPr>
          <w:rFonts w:cs="Times New Roman"/>
          <w:sz w:val="20"/>
        </w:rPr>
        <w:t>. to move</w:t>
      </w:r>
      <w:r w:rsidRPr="00774643">
        <w:rPr>
          <w:rFonts w:cs="Times New Roman"/>
          <w:sz w:val="20"/>
        </w:rPr>
        <w:t xml:space="preserve"> towards sustainable employment and benefit for the greater community. They have been regularly experimenting with cage</w:t>
      </w:r>
      <w:r w:rsidR="00494A40" w:rsidRPr="00774643">
        <w:rPr>
          <w:rFonts w:cs="Times New Roman"/>
          <w:sz w:val="20"/>
        </w:rPr>
        <w:t xml:space="preserve"> and p</w:t>
      </w:r>
      <w:r w:rsidRPr="00774643">
        <w:rPr>
          <w:rFonts w:cs="Times New Roman"/>
          <w:sz w:val="20"/>
        </w:rPr>
        <w:t xml:space="preserve">en culture, </w:t>
      </w:r>
      <w:r w:rsidR="00494A40" w:rsidRPr="00774643">
        <w:rPr>
          <w:rFonts w:cs="Times New Roman"/>
          <w:sz w:val="20"/>
        </w:rPr>
        <w:t xml:space="preserve">and </w:t>
      </w:r>
      <w:r w:rsidRPr="00774643">
        <w:rPr>
          <w:rFonts w:cs="Times New Roman"/>
          <w:sz w:val="20"/>
        </w:rPr>
        <w:t>also with the ornamental fish sect</w:t>
      </w:r>
      <w:r w:rsidR="00BA3655">
        <w:rPr>
          <w:rFonts w:cs="Times New Roman"/>
          <w:sz w:val="20"/>
        </w:rPr>
        <w:t xml:space="preserve">or. </w:t>
      </w:r>
      <w:r w:rsidRPr="00774643">
        <w:rPr>
          <w:rFonts w:cs="Times New Roman"/>
          <w:sz w:val="20"/>
        </w:rPr>
        <w:t xml:space="preserve"> They have trained their members for the efficient marketing of various value-added fish produces and they now act as resource persons for training</w:t>
      </w:r>
      <w:r w:rsidR="00BA3655">
        <w:rPr>
          <w:rFonts w:cs="Times New Roman"/>
          <w:sz w:val="20"/>
        </w:rPr>
        <w:t xml:space="preserve"> of</w:t>
      </w:r>
      <w:r w:rsidRPr="00774643">
        <w:rPr>
          <w:rFonts w:cs="Times New Roman"/>
          <w:sz w:val="20"/>
        </w:rPr>
        <w:t xml:space="preserve"> fishermen and fisherwomen in other states. They maintain their accounts in Tally. Various educators and scholars of fishery now work in collaboration with them.</w:t>
      </w:r>
    </w:p>
    <w:p w:rsidR="00EB2221" w:rsidRPr="00774643" w:rsidRDefault="00EB2221" w:rsidP="00EB2221">
      <w:pPr>
        <w:rPr>
          <w:rFonts w:cs="Times New Roman"/>
          <w:sz w:val="20"/>
        </w:rPr>
      </w:pPr>
      <w:r w:rsidRPr="00774643">
        <w:rPr>
          <w:rFonts w:cs="Times New Roman"/>
          <w:sz w:val="20"/>
        </w:rPr>
        <w:t>Sixthly</w:t>
      </w:r>
      <w:r w:rsidR="006C44AD">
        <w:rPr>
          <w:rFonts w:cs="Times New Roman"/>
          <w:sz w:val="20"/>
        </w:rPr>
        <w:t>,</w:t>
      </w:r>
      <w:r w:rsidRPr="00774643">
        <w:rPr>
          <w:rFonts w:cs="Times New Roman"/>
          <w:sz w:val="20"/>
        </w:rPr>
        <w:t xml:space="preserve"> any Government funds or other financial benefits should be legally transferred to bank accounts of registered societies or cooperatives wh</w:t>
      </w:r>
      <w:r w:rsidR="00494A40" w:rsidRPr="00774643">
        <w:rPr>
          <w:rFonts w:cs="Times New Roman"/>
          <w:sz w:val="20"/>
        </w:rPr>
        <w:t>ich</w:t>
      </w:r>
      <w:r w:rsidR="006C44AD">
        <w:rPr>
          <w:rFonts w:cs="Times New Roman"/>
          <w:sz w:val="20"/>
        </w:rPr>
        <w:t xml:space="preserve"> </w:t>
      </w:r>
      <w:r w:rsidRPr="00774643">
        <w:rPr>
          <w:rFonts w:cs="Times New Roman"/>
          <w:sz w:val="20"/>
        </w:rPr>
        <w:t xml:space="preserve">are direct beneficiaries of the fishing sector and not to any </w:t>
      </w:r>
      <w:r w:rsidR="006C44AD">
        <w:rPr>
          <w:rFonts w:cs="Times New Roman"/>
          <w:sz w:val="20"/>
        </w:rPr>
        <w:t xml:space="preserve">intermediaries such as </w:t>
      </w:r>
      <w:r w:rsidRPr="00774643">
        <w:rPr>
          <w:rFonts w:cs="Times New Roman"/>
          <w:sz w:val="20"/>
        </w:rPr>
        <w:t>NGOs wh</w:t>
      </w:r>
      <w:r w:rsidR="00494A40" w:rsidRPr="00774643">
        <w:rPr>
          <w:rFonts w:cs="Times New Roman"/>
          <w:sz w:val="20"/>
        </w:rPr>
        <w:t xml:space="preserve">ich </w:t>
      </w:r>
      <w:r w:rsidR="006C44AD">
        <w:rPr>
          <w:rFonts w:cs="Times New Roman"/>
          <w:sz w:val="20"/>
        </w:rPr>
        <w:t>are just</w:t>
      </w:r>
      <w:r w:rsidR="004A176A" w:rsidRPr="00774643">
        <w:rPr>
          <w:rFonts w:cs="Times New Roman"/>
          <w:sz w:val="20"/>
        </w:rPr>
        <w:t xml:space="preserve"> </w:t>
      </w:r>
      <w:r w:rsidRPr="00774643">
        <w:rPr>
          <w:rFonts w:cs="Times New Roman"/>
          <w:sz w:val="20"/>
        </w:rPr>
        <w:t>mediat</w:t>
      </w:r>
      <w:r w:rsidR="004A176A" w:rsidRPr="00774643">
        <w:rPr>
          <w:rFonts w:cs="Times New Roman"/>
          <w:sz w:val="20"/>
        </w:rPr>
        <w:t xml:space="preserve">ors </w:t>
      </w:r>
      <w:r w:rsidRPr="00774643">
        <w:rPr>
          <w:rFonts w:cs="Times New Roman"/>
          <w:sz w:val="20"/>
        </w:rPr>
        <w:t xml:space="preserve">between fishermen/fisherwomen and the Government </w:t>
      </w:r>
      <w:r w:rsidR="004A176A" w:rsidRPr="00774643">
        <w:rPr>
          <w:rFonts w:cs="Times New Roman"/>
          <w:sz w:val="20"/>
        </w:rPr>
        <w:t>to</w:t>
      </w:r>
      <w:r w:rsidRPr="00774643">
        <w:rPr>
          <w:rFonts w:cs="Times New Roman"/>
          <w:sz w:val="20"/>
        </w:rPr>
        <w:t xml:space="preserve"> ai</w:t>
      </w:r>
      <w:r w:rsidR="006C44AD">
        <w:rPr>
          <w:rFonts w:cs="Times New Roman"/>
          <w:sz w:val="20"/>
        </w:rPr>
        <w:t>d</w:t>
      </w:r>
      <w:r w:rsidRPr="00774643">
        <w:rPr>
          <w:rFonts w:cs="Times New Roman"/>
          <w:sz w:val="20"/>
        </w:rPr>
        <w:t xml:space="preserve"> them.</w:t>
      </w:r>
    </w:p>
    <w:p w:rsidR="00EB2221" w:rsidRPr="00774643" w:rsidRDefault="00EB2221" w:rsidP="00EB2221">
      <w:pPr>
        <w:rPr>
          <w:rFonts w:cs="Times New Roman"/>
          <w:sz w:val="20"/>
        </w:rPr>
      </w:pPr>
      <w:r w:rsidRPr="00774643">
        <w:rPr>
          <w:rFonts w:cs="Times New Roman"/>
          <w:sz w:val="20"/>
        </w:rPr>
        <w:t>Lastly, there are legislations but the</w:t>
      </w:r>
      <w:r w:rsidR="00101592" w:rsidRPr="00774643">
        <w:rPr>
          <w:rFonts w:cs="Times New Roman"/>
          <w:sz w:val="20"/>
        </w:rPr>
        <w:t>ir implementation is not monitored</w:t>
      </w:r>
      <w:r w:rsidRPr="00774643">
        <w:rPr>
          <w:rFonts w:cs="Times New Roman"/>
          <w:sz w:val="20"/>
        </w:rPr>
        <w:t xml:space="preserve">. The </w:t>
      </w:r>
      <w:r w:rsidR="00101592" w:rsidRPr="00774643">
        <w:rPr>
          <w:rFonts w:cs="Times New Roman"/>
          <w:sz w:val="20"/>
        </w:rPr>
        <w:t xml:space="preserve">means to obtain </w:t>
      </w:r>
      <w:r w:rsidRPr="00774643">
        <w:rPr>
          <w:rFonts w:cs="Times New Roman"/>
          <w:sz w:val="20"/>
        </w:rPr>
        <w:t xml:space="preserve">remedy </w:t>
      </w:r>
      <w:r w:rsidR="00101592" w:rsidRPr="00774643">
        <w:rPr>
          <w:rFonts w:cs="Times New Roman"/>
          <w:sz w:val="20"/>
        </w:rPr>
        <w:t>when legislations</w:t>
      </w:r>
      <w:r w:rsidRPr="00774643">
        <w:rPr>
          <w:rFonts w:cs="Times New Roman"/>
          <w:sz w:val="20"/>
        </w:rPr>
        <w:t xml:space="preserve"> are violated is also </w:t>
      </w:r>
      <w:r w:rsidR="00101592" w:rsidRPr="00774643">
        <w:rPr>
          <w:rFonts w:cs="Times New Roman"/>
          <w:sz w:val="20"/>
        </w:rPr>
        <w:t>un</w:t>
      </w:r>
      <w:r w:rsidRPr="00774643">
        <w:rPr>
          <w:rFonts w:cs="Times New Roman"/>
          <w:sz w:val="20"/>
        </w:rPr>
        <w:t>known</w:t>
      </w:r>
      <w:r w:rsidR="00101592" w:rsidRPr="00774643">
        <w:rPr>
          <w:rFonts w:cs="Times New Roman"/>
          <w:sz w:val="20"/>
        </w:rPr>
        <w:t xml:space="preserve"> to the</w:t>
      </w:r>
      <w:r w:rsidRPr="00774643">
        <w:rPr>
          <w:rFonts w:cs="Times New Roman"/>
          <w:sz w:val="20"/>
        </w:rPr>
        <w:t xml:space="preserve"> fisherfolk.</w:t>
      </w:r>
    </w:p>
    <w:p w:rsidR="00EB2221" w:rsidRPr="00774643" w:rsidRDefault="0002131D" w:rsidP="00EB2221">
      <w:pPr>
        <w:rPr>
          <w:rFonts w:cs="Times New Roman"/>
          <w:b/>
          <w:sz w:val="20"/>
        </w:rPr>
      </w:pPr>
      <w:proofErr w:type="gramStart"/>
      <w:r w:rsidRPr="00774643">
        <w:rPr>
          <w:rFonts w:cs="Times New Roman"/>
          <w:b/>
          <w:sz w:val="20"/>
        </w:rPr>
        <w:t>Theme 3.</w:t>
      </w:r>
      <w:proofErr w:type="gramEnd"/>
      <w:r w:rsidR="00EB2221" w:rsidRPr="00774643">
        <w:rPr>
          <w:rFonts w:cs="Times New Roman"/>
          <w:b/>
          <w:sz w:val="20"/>
        </w:rPr>
        <w:t xml:space="preserve"> Socio-economic development and gender issues</w:t>
      </w:r>
    </w:p>
    <w:p w:rsidR="00EB2221" w:rsidRPr="00774643" w:rsidRDefault="00EB2221" w:rsidP="00EB2221">
      <w:pPr>
        <w:rPr>
          <w:rFonts w:cs="Times New Roman"/>
          <w:sz w:val="20"/>
        </w:rPr>
      </w:pPr>
      <w:r w:rsidRPr="00774643">
        <w:rPr>
          <w:rFonts w:cs="Times New Roman"/>
          <w:sz w:val="20"/>
        </w:rPr>
        <w:t>Firstly, health</w:t>
      </w:r>
      <w:r w:rsidR="00101592" w:rsidRPr="00774643">
        <w:rPr>
          <w:rFonts w:cs="Times New Roman"/>
          <w:sz w:val="20"/>
        </w:rPr>
        <w:t xml:space="preserve"> initiatives</w:t>
      </w:r>
      <w:r w:rsidRPr="00774643">
        <w:rPr>
          <w:rFonts w:cs="Times New Roman"/>
          <w:sz w:val="20"/>
        </w:rPr>
        <w:t xml:space="preserve"> and education services should be provided to children of parents who are in the fishing sector</w:t>
      </w:r>
      <w:r w:rsidR="00101592" w:rsidRPr="00774643">
        <w:rPr>
          <w:rFonts w:cs="Times New Roman"/>
          <w:sz w:val="20"/>
        </w:rPr>
        <w:t xml:space="preserve"> by profession</w:t>
      </w:r>
      <w:r w:rsidRPr="00774643">
        <w:rPr>
          <w:rFonts w:cs="Times New Roman"/>
          <w:sz w:val="20"/>
        </w:rPr>
        <w:t>. Both parents leave for their fish catch or marketing, leaving their children at the whims of uncertainty. Responsibilit</w:t>
      </w:r>
      <w:r w:rsidR="006C44AD">
        <w:rPr>
          <w:rFonts w:cs="Times New Roman"/>
          <w:sz w:val="20"/>
        </w:rPr>
        <w:t>y</w:t>
      </w:r>
      <w:r w:rsidRPr="00774643">
        <w:rPr>
          <w:rFonts w:cs="Times New Roman"/>
          <w:sz w:val="20"/>
        </w:rPr>
        <w:t xml:space="preserve"> should be taken by some</w:t>
      </w:r>
      <w:r w:rsidR="006C44AD">
        <w:rPr>
          <w:rFonts w:cs="Times New Roman"/>
          <w:sz w:val="20"/>
        </w:rPr>
        <w:t>one, specifically with</w:t>
      </w:r>
      <w:r w:rsidR="00101592" w:rsidRPr="00774643">
        <w:rPr>
          <w:rFonts w:cs="Times New Roman"/>
          <w:sz w:val="20"/>
        </w:rPr>
        <w:t xml:space="preserve"> regard</w:t>
      </w:r>
      <w:r w:rsidR="006C44AD">
        <w:rPr>
          <w:rFonts w:cs="Times New Roman"/>
          <w:sz w:val="20"/>
        </w:rPr>
        <w:t xml:space="preserve"> to</w:t>
      </w:r>
      <w:r w:rsidRPr="00774643">
        <w:rPr>
          <w:rFonts w:cs="Times New Roman"/>
          <w:sz w:val="20"/>
        </w:rPr>
        <w:t xml:space="preserve"> the health and education of th</w:t>
      </w:r>
      <w:r w:rsidR="00101592" w:rsidRPr="00774643">
        <w:rPr>
          <w:rFonts w:cs="Times New Roman"/>
          <w:sz w:val="20"/>
        </w:rPr>
        <w:t>ese</w:t>
      </w:r>
      <w:r w:rsidRPr="00774643">
        <w:rPr>
          <w:rFonts w:cs="Times New Roman"/>
          <w:sz w:val="20"/>
        </w:rPr>
        <w:t xml:space="preserve"> children.</w:t>
      </w:r>
      <w:r w:rsidR="006C44AD">
        <w:rPr>
          <w:rFonts w:cs="Times New Roman"/>
          <w:sz w:val="20"/>
        </w:rPr>
        <w:t xml:space="preserve"> </w:t>
      </w:r>
      <w:r w:rsidRPr="00774643">
        <w:rPr>
          <w:rFonts w:cs="Times New Roman"/>
          <w:sz w:val="20"/>
        </w:rPr>
        <w:t xml:space="preserve">Secondly, </w:t>
      </w:r>
      <w:r w:rsidR="006C44AD">
        <w:rPr>
          <w:rFonts w:cs="Times New Roman"/>
          <w:sz w:val="20"/>
        </w:rPr>
        <w:t>i</w:t>
      </w:r>
      <w:r w:rsidRPr="00774643">
        <w:rPr>
          <w:rFonts w:cs="Times New Roman"/>
          <w:sz w:val="20"/>
        </w:rPr>
        <w:t>nfrastructure for the preservation of fish after the</w:t>
      </w:r>
      <w:r w:rsidR="007A54A9" w:rsidRPr="00774643">
        <w:rPr>
          <w:rFonts w:cs="Times New Roman"/>
          <w:sz w:val="20"/>
        </w:rPr>
        <w:t>ir</w:t>
      </w:r>
      <w:r w:rsidRPr="00774643">
        <w:rPr>
          <w:rFonts w:cs="Times New Roman"/>
          <w:sz w:val="20"/>
        </w:rPr>
        <w:t xml:space="preserve"> procurement from waterbodies should be imparted through various capacity building workshops or trainings </w:t>
      </w:r>
      <w:r w:rsidR="006C44AD">
        <w:rPr>
          <w:rFonts w:cs="Times New Roman"/>
          <w:sz w:val="20"/>
        </w:rPr>
        <w:t>for</w:t>
      </w:r>
      <w:r w:rsidRPr="00774643">
        <w:rPr>
          <w:rFonts w:cs="Times New Roman"/>
          <w:sz w:val="20"/>
        </w:rPr>
        <w:t xml:space="preserve"> fishermen and fisherwomen.</w:t>
      </w:r>
      <w:r w:rsidR="006C44AD">
        <w:rPr>
          <w:rFonts w:cs="Times New Roman"/>
          <w:sz w:val="20"/>
        </w:rPr>
        <w:t xml:space="preserve"> </w:t>
      </w:r>
      <w:r w:rsidRPr="00774643">
        <w:rPr>
          <w:rFonts w:cs="Times New Roman"/>
          <w:sz w:val="20"/>
        </w:rPr>
        <w:t xml:space="preserve">Thirdly, </w:t>
      </w:r>
      <w:r w:rsidR="006C44AD">
        <w:rPr>
          <w:rFonts w:cs="Times New Roman"/>
          <w:sz w:val="20"/>
        </w:rPr>
        <w:t>k</w:t>
      </w:r>
      <w:r w:rsidRPr="00774643">
        <w:rPr>
          <w:rFonts w:cs="Times New Roman"/>
          <w:sz w:val="20"/>
        </w:rPr>
        <w:t xml:space="preserve">nowledge, training and awareness regarding </w:t>
      </w:r>
      <w:r w:rsidR="007A54A9" w:rsidRPr="00774643">
        <w:rPr>
          <w:rFonts w:cs="Times New Roman"/>
          <w:sz w:val="20"/>
        </w:rPr>
        <w:t>e</w:t>
      </w:r>
      <w:r w:rsidRPr="00774643">
        <w:rPr>
          <w:rFonts w:cs="Times New Roman"/>
          <w:sz w:val="20"/>
        </w:rPr>
        <w:t>xport possibilities of fish and fish produce should be imparted to</w:t>
      </w:r>
      <w:r w:rsidR="006C44AD">
        <w:rPr>
          <w:rFonts w:cs="Times New Roman"/>
          <w:sz w:val="20"/>
        </w:rPr>
        <w:t xml:space="preserve"> </w:t>
      </w:r>
      <w:r w:rsidRPr="00774643">
        <w:rPr>
          <w:rFonts w:cs="Times New Roman"/>
          <w:sz w:val="20"/>
        </w:rPr>
        <w:t xml:space="preserve">fishermen and </w:t>
      </w:r>
      <w:r w:rsidR="006C44AD">
        <w:rPr>
          <w:rFonts w:cs="Times New Roman"/>
          <w:sz w:val="20"/>
        </w:rPr>
        <w:t>fisher</w:t>
      </w:r>
      <w:r w:rsidRPr="00774643">
        <w:rPr>
          <w:rFonts w:cs="Times New Roman"/>
          <w:sz w:val="20"/>
        </w:rPr>
        <w:t>women. Proper skill development</w:t>
      </w:r>
      <w:r w:rsidR="006C44AD">
        <w:rPr>
          <w:rFonts w:cs="Times New Roman"/>
          <w:sz w:val="20"/>
        </w:rPr>
        <w:t xml:space="preserve"> and</w:t>
      </w:r>
      <w:r w:rsidRPr="00774643">
        <w:rPr>
          <w:rFonts w:cs="Times New Roman"/>
          <w:sz w:val="20"/>
        </w:rPr>
        <w:t xml:space="preserve"> literacy </w:t>
      </w:r>
      <w:r w:rsidR="006C44AD">
        <w:rPr>
          <w:rFonts w:cs="Times New Roman"/>
          <w:sz w:val="20"/>
        </w:rPr>
        <w:t xml:space="preserve">so that </w:t>
      </w:r>
      <w:r w:rsidRPr="00774643">
        <w:rPr>
          <w:rFonts w:cs="Times New Roman"/>
          <w:sz w:val="20"/>
        </w:rPr>
        <w:t>formalities</w:t>
      </w:r>
      <w:r w:rsidR="006C44AD">
        <w:rPr>
          <w:rFonts w:cs="Times New Roman"/>
          <w:sz w:val="20"/>
        </w:rPr>
        <w:t xml:space="preserve"> </w:t>
      </w:r>
      <w:r w:rsidR="007A54A9" w:rsidRPr="00774643">
        <w:rPr>
          <w:rFonts w:cs="Times New Roman"/>
          <w:sz w:val="20"/>
        </w:rPr>
        <w:t>to</w:t>
      </w:r>
      <w:r w:rsidRPr="00774643">
        <w:rPr>
          <w:rFonts w:cs="Times New Roman"/>
          <w:sz w:val="20"/>
        </w:rPr>
        <w:t xml:space="preserve"> attain credentials</w:t>
      </w:r>
      <w:r w:rsidR="00CF669F">
        <w:rPr>
          <w:rFonts w:cs="Times New Roman"/>
          <w:sz w:val="20"/>
        </w:rPr>
        <w:t xml:space="preserve"> are met,</w:t>
      </w:r>
      <w:r w:rsidRPr="00774643">
        <w:rPr>
          <w:rFonts w:cs="Times New Roman"/>
          <w:sz w:val="20"/>
        </w:rPr>
        <w:t xml:space="preserve"> </w:t>
      </w:r>
      <w:r w:rsidR="006C44AD">
        <w:rPr>
          <w:rFonts w:cs="Times New Roman"/>
          <w:sz w:val="20"/>
        </w:rPr>
        <w:t xml:space="preserve">so that they </w:t>
      </w:r>
      <w:r w:rsidRPr="00774643">
        <w:rPr>
          <w:rFonts w:cs="Times New Roman"/>
          <w:sz w:val="20"/>
        </w:rPr>
        <w:t>profit from the export sector</w:t>
      </w:r>
      <w:r w:rsidR="00CF669F">
        <w:rPr>
          <w:rFonts w:cs="Times New Roman"/>
          <w:sz w:val="20"/>
        </w:rPr>
        <w:t>,</w:t>
      </w:r>
      <w:r w:rsidRPr="00774643">
        <w:rPr>
          <w:rFonts w:cs="Times New Roman"/>
          <w:sz w:val="20"/>
        </w:rPr>
        <w:t xml:space="preserve"> should also be given to the</w:t>
      </w:r>
      <w:r w:rsidR="007A54A9" w:rsidRPr="00774643">
        <w:rPr>
          <w:rFonts w:cs="Times New Roman"/>
          <w:sz w:val="20"/>
        </w:rPr>
        <w:t>m.</w:t>
      </w:r>
      <w:r w:rsidR="006C44AD">
        <w:rPr>
          <w:rFonts w:cs="Times New Roman"/>
          <w:sz w:val="20"/>
        </w:rPr>
        <w:t xml:space="preserve"> </w:t>
      </w:r>
      <w:r w:rsidRPr="00774643">
        <w:rPr>
          <w:rFonts w:cs="Times New Roman"/>
          <w:sz w:val="20"/>
        </w:rPr>
        <w:t xml:space="preserve">Fourthly, </w:t>
      </w:r>
      <w:r w:rsidR="00CF669F">
        <w:rPr>
          <w:rFonts w:cs="Times New Roman"/>
          <w:sz w:val="20"/>
        </w:rPr>
        <w:t>k</w:t>
      </w:r>
      <w:r w:rsidRPr="00774643">
        <w:rPr>
          <w:rFonts w:cs="Times New Roman"/>
          <w:sz w:val="20"/>
        </w:rPr>
        <w:t xml:space="preserve">nowledge regarding </w:t>
      </w:r>
      <w:r w:rsidR="007A54A9" w:rsidRPr="00774643">
        <w:rPr>
          <w:rFonts w:cs="Times New Roman"/>
          <w:sz w:val="20"/>
        </w:rPr>
        <w:t>fish</w:t>
      </w:r>
      <w:r w:rsidRPr="00774643">
        <w:rPr>
          <w:rFonts w:cs="Times New Roman"/>
          <w:sz w:val="20"/>
        </w:rPr>
        <w:t xml:space="preserve"> species and the value of their products should be imparted to </w:t>
      </w:r>
      <w:r w:rsidR="007A54A9" w:rsidRPr="00774643">
        <w:rPr>
          <w:rFonts w:cs="Times New Roman"/>
          <w:sz w:val="20"/>
        </w:rPr>
        <w:t>fisher</w:t>
      </w:r>
      <w:r w:rsidRPr="00774643">
        <w:rPr>
          <w:rFonts w:cs="Times New Roman"/>
          <w:sz w:val="20"/>
        </w:rPr>
        <w:t>women as</w:t>
      </w:r>
      <w:r w:rsidR="007A54A9" w:rsidRPr="00774643">
        <w:rPr>
          <w:rFonts w:cs="Times New Roman"/>
          <w:sz w:val="20"/>
        </w:rPr>
        <w:t xml:space="preserve"> they</w:t>
      </w:r>
      <w:r w:rsidR="00CF669F">
        <w:rPr>
          <w:rFonts w:cs="Times New Roman"/>
          <w:sz w:val="20"/>
        </w:rPr>
        <w:t xml:space="preserve"> </w:t>
      </w:r>
      <w:r w:rsidR="007A54A9" w:rsidRPr="00774643">
        <w:rPr>
          <w:rFonts w:cs="Times New Roman"/>
          <w:sz w:val="20"/>
        </w:rPr>
        <w:t xml:space="preserve">are </w:t>
      </w:r>
      <w:r w:rsidRPr="00774643">
        <w:rPr>
          <w:rFonts w:cs="Times New Roman"/>
          <w:sz w:val="20"/>
        </w:rPr>
        <w:t>mostly engaged in this sector.</w:t>
      </w:r>
      <w:r w:rsidR="00CF669F">
        <w:rPr>
          <w:rFonts w:cs="Times New Roman"/>
          <w:sz w:val="20"/>
        </w:rPr>
        <w:t xml:space="preserve"> </w:t>
      </w:r>
      <w:r w:rsidRPr="00774643">
        <w:rPr>
          <w:rFonts w:cs="Times New Roman"/>
          <w:sz w:val="20"/>
        </w:rPr>
        <w:t>Fifthly, Maternity leaves and menstruation benefits should be given to women.</w:t>
      </w:r>
      <w:r w:rsidR="00CF669F">
        <w:rPr>
          <w:rFonts w:cs="Times New Roman"/>
          <w:sz w:val="20"/>
        </w:rPr>
        <w:t xml:space="preserve"> </w:t>
      </w:r>
      <w:r w:rsidRPr="00774643">
        <w:rPr>
          <w:rFonts w:cs="Times New Roman"/>
          <w:sz w:val="20"/>
        </w:rPr>
        <w:t xml:space="preserve">Sixthly, </w:t>
      </w:r>
      <w:r w:rsidR="00CF669F">
        <w:rPr>
          <w:rFonts w:cs="Times New Roman"/>
          <w:sz w:val="20"/>
        </w:rPr>
        <w:t>f</w:t>
      </w:r>
      <w:r w:rsidRPr="00774643">
        <w:rPr>
          <w:rFonts w:cs="Times New Roman"/>
          <w:sz w:val="20"/>
        </w:rPr>
        <w:t>ish markets should be developed for each district and the</w:t>
      </w:r>
      <w:r w:rsidR="007A54A9" w:rsidRPr="00774643">
        <w:rPr>
          <w:rFonts w:cs="Times New Roman"/>
          <w:sz w:val="20"/>
        </w:rPr>
        <w:t>y</w:t>
      </w:r>
      <w:r w:rsidRPr="00774643">
        <w:rPr>
          <w:rFonts w:cs="Times New Roman"/>
          <w:sz w:val="20"/>
        </w:rPr>
        <w:t xml:space="preserve"> should have infrastructure like toilets, sanitation and a gender</w:t>
      </w:r>
      <w:r w:rsidR="001D271F" w:rsidRPr="00774643">
        <w:rPr>
          <w:rFonts w:cs="Times New Roman"/>
          <w:sz w:val="20"/>
        </w:rPr>
        <w:t>-</w:t>
      </w:r>
      <w:r w:rsidRPr="00774643">
        <w:rPr>
          <w:rFonts w:cs="Times New Roman"/>
          <w:sz w:val="20"/>
        </w:rPr>
        <w:t>sensitive atmosphere.</w:t>
      </w:r>
      <w:r w:rsidR="00CF669F">
        <w:rPr>
          <w:rFonts w:cs="Times New Roman"/>
          <w:sz w:val="20"/>
        </w:rPr>
        <w:t xml:space="preserve"> </w:t>
      </w:r>
      <w:r w:rsidRPr="00774643">
        <w:rPr>
          <w:rFonts w:cs="Times New Roman"/>
          <w:sz w:val="20"/>
        </w:rPr>
        <w:t xml:space="preserve">Seventhly, </w:t>
      </w:r>
      <w:r w:rsidR="00CF669F">
        <w:rPr>
          <w:rFonts w:cs="Times New Roman"/>
          <w:sz w:val="20"/>
        </w:rPr>
        <w:t>a</w:t>
      </w:r>
      <w:r w:rsidRPr="00774643">
        <w:rPr>
          <w:rFonts w:cs="Times New Roman"/>
          <w:sz w:val="20"/>
        </w:rPr>
        <w:t>ll cooperatives should have a reservation of 50% for women members.</w:t>
      </w:r>
      <w:r w:rsidR="00CF669F">
        <w:rPr>
          <w:rFonts w:cs="Times New Roman"/>
          <w:sz w:val="20"/>
        </w:rPr>
        <w:t xml:space="preserve"> </w:t>
      </w:r>
      <w:r w:rsidRPr="00774643">
        <w:rPr>
          <w:rFonts w:cs="Times New Roman"/>
          <w:sz w:val="20"/>
        </w:rPr>
        <w:t xml:space="preserve">Eighthly, </w:t>
      </w:r>
      <w:r w:rsidR="00CF669F">
        <w:rPr>
          <w:rFonts w:cs="Times New Roman"/>
          <w:sz w:val="20"/>
        </w:rPr>
        <w:t>t</w:t>
      </w:r>
      <w:r w:rsidRPr="00774643">
        <w:rPr>
          <w:rFonts w:cs="Times New Roman"/>
          <w:sz w:val="20"/>
        </w:rPr>
        <w:t>raining and surveys should be done to check if fisherwomen have their own bank accounts</w:t>
      </w:r>
      <w:r w:rsidR="007A54A9" w:rsidRPr="00774643">
        <w:rPr>
          <w:rFonts w:cs="Times New Roman"/>
          <w:sz w:val="20"/>
        </w:rPr>
        <w:t>.</w:t>
      </w:r>
    </w:p>
    <w:p w:rsidR="00EB2221" w:rsidRPr="00774643" w:rsidRDefault="00EB2221" w:rsidP="00EB2221">
      <w:pPr>
        <w:rPr>
          <w:rFonts w:cs="Times New Roman"/>
          <w:sz w:val="20"/>
        </w:rPr>
      </w:pPr>
      <w:r w:rsidRPr="00774643">
        <w:rPr>
          <w:rFonts w:cs="Times New Roman"/>
          <w:sz w:val="20"/>
        </w:rPr>
        <w:t xml:space="preserve">Inland fishermen and fisherwomen should also get scholarships to know the technical developments in the fishery department in reputed educational </w:t>
      </w:r>
      <w:r w:rsidR="007A54A9" w:rsidRPr="00774643">
        <w:rPr>
          <w:rFonts w:cs="Times New Roman"/>
          <w:sz w:val="20"/>
        </w:rPr>
        <w:t>i</w:t>
      </w:r>
      <w:r w:rsidRPr="00774643">
        <w:rPr>
          <w:rFonts w:cs="Times New Roman"/>
          <w:sz w:val="20"/>
        </w:rPr>
        <w:t>nstitutes in India.</w:t>
      </w:r>
      <w:r w:rsidR="00CF669F">
        <w:rPr>
          <w:rFonts w:cs="Times New Roman"/>
          <w:sz w:val="20"/>
        </w:rPr>
        <w:t xml:space="preserve"> </w:t>
      </w:r>
      <w:r w:rsidRPr="00774643">
        <w:rPr>
          <w:rFonts w:cs="Times New Roman"/>
          <w:sz w:val="20"/>
        </w:rPr>
        <w:t xml:space="preserve">Lastly, SSF guidelines are known to those who are literate and privileged enough to be present in such </w:t>
      </w:r>
      <w:r w:rsidR="007A54A9" w:rsidRPr="00774643">
        <w:rPr>
          <w:rFonts w:cs="Times New Roman"/>
          <w:sz w:val="20"/>
        </w:rPr>
        <w:t>n</w:t>
      </w:r>
      <w:r w:rsidRPr="00774643">
        <w:rPr>
          <w:rFonts w:cs="Times New Roman"/>
          <w:sz w:val="20"/>
        </w:rPr>
        <w:t>ational</w:t>
      </w:r>
      <w:r w:rsidR="0082350A" w:rsidRPr="00774643">
        <w:rPr>
          <w:rFonts w:cs="Times New Roman"/>
          <w:sz w:val="20"/>
        </w:rPr>
        <w:t>-</w:t>
      </w:r>
      <w:r w:rsidRPr="00774643">
        <w:rPr>
          <w:rFonts w:cs="Times New Roman"/>
          <w:sz w:val="20"/>
        </w:rPr>
        <w:t>level workshops. To understand the true goal</w:t>
      </w:r>
      <w:r w:rsidR="007D38C8" w:rsidRPr="00774643">
        <w:rPr>
          <w:rFonts w:cs="Times New Roman"/>
          <w:sz w:val="20"/>
        </w:rPr>
        <w:t>-</w:t>
      </w:r>
      <w:r w:rsidRPr="00774643">
        <w:rPr>
          <w:rFonts w:cs="Times New Roman"/>
          <w:sz w:val="20"/>
        </w:rPr>
        <w:t xml:space="preserve">oriented results of the SSF guidelines, it should </w:t>
      </w:r>
      <w:r w:rsidR="007A54A9" w:rsidRPr="00774643">
        <w:rPr>
          <w:rFonts w:cs="Times New Roman"/>
          <w:sz w:val="20"/>
        </w:rPr>
        <w:t>be brought out</w:t>
      </w:r>
      <w:r w:rsidRPr="00774643">
        <w:rPr>
          <w:rFonts w:cs="Times New Roman"/>
          <w:sz w:val="20"/>
        </w:rPr>
        <w:t xml:space="preserve"> in simple rural regional languages and should be </w:t>
      </w:r>
      <w:r w:rsidRPr="00774643">
        <w:rPr>
          <w:rFonts w:cs="Times New Roman"/>
          <w:sz w:val="20"/>
        </w:rPr>
        <w:lastRenderedPageBreak/>
        <w:t>imparted through various target</w:t>
      </w:r>
      <w:r w:rsidR="007D38C8" w:rsidRPr="00774643">
        <w:rPr>
          <w:rFonts w:cs="Times New Roman"/>
          <w:sz w:val="20"/>
        </w:rPr>
        <w:t>-</w:t>
      </w:r>
      <w:r w:rsidRPr="00774643">
        <w:rPr>
          <w:rFonts w:cs="Times New Roman"/>
          <w:sz w:val="20"/>
        </w:rPr>
        <w:t>oriented workshops among various small</w:t>
      </w:r>
      <w:r w:rsidR="007A54A9" w:rsidRPr="00774643">
        <w:rPr>
          <w:rFonts w:cs="Times New Roman"/>
          <w:sz w:val="20"/>
        </w:rPr>
        <w:t>-</w:t>
      </w:r>
      <w:r w:rsidRPr="00774643">
        <w:rPr>
          <w:rFonts w:cs="Times New Roman"/>
          <w:sz w:val="20"/>
        </w:rPr>
        <w:t xml:space="preserve">scale fishermen and women across the country. </w:t>
      </w:r>
    </w:p>
    <w:p w:rsidR="00A93C26" w:rsidRPr="00774643" w:rsidRDefault="00A93C26">
      <w:pPr>
        <w:rPr>
          <w:rFonts w:cs="Times New Roman"/>
          <w:sz w:val="20"/>
        </w:rPr>
      </w:pPr>
    </w:p>
    <w:p w:rsidR="0002131D" w:rsidRPr="00774643" w:rsidRDefault="0002131D">
      <w:pPr>
        <w:rPr>
          <w:rFonts w:cs="Times New Roman"/>
          <w:sz w:val="20"/>
        </w:rPr>
      </w:pPr>
      <w:r w:rsidRPr="00774643">
        <w:rPr>
          <w:rFonts w:cs="Times New Roman"/>
          <w:sz w:val="20"/>
        </w:rPr>
        <w:br w:type="page"/>
      </w:r>
    </w:p>
    <w:p w:rsidR="00EB2221" w:rsidRPr="00774643" w:rsidRDefault="0002131D">
      <w:pPr>
        <w:rPr>
          <w:rFonts w:cs="Times New Roman"/>
          <w:b/>
          <w:bCs/>
          <w:color w:val="3333FF"/>
          <w:sz w:val="20"/>
        </w:rPr>
      </w:pPr>
      <w:r w:rsidRPr="00774643">
        <w:rPr>
          <w:rFonts w:cs="Times New Roman"/>
          <w:b/>
          <w:bCs/>
          <w:color w:val="3333FF"/>
          <w:sz w:val="20"/>
        </w:rPr>
        <w:lastRenderedPageBreak/>
        <w:t xml:space="preserve">Group: </w:t>
      </w:r>
      <w:r w:rsidR="00EB2221" w:rsidRPr="00774643">
        <w:rPr>
          <w:rFonts w:cs="Times New Roman"/>
          <w:b/>
          <w:bCs/>
          <w:color w:val="3333FF"/>
          <w:sz w:val="20"/>
        </w:rPr>
        <w:t xml:space="preserve">Odisha  </w:t>
      </w:r>
    </w:p>
    <w:p w:rsidR="00EB2221" w:rsidRPr="00774643" w:rsidRDefault="00EB2221">
      <w:pPr>
        <w:rPr>
          <w:rFonts w:cs="Times New Roman"/>
          <w:b/>
          <w:sz w:val="20"/>
        </w:rPr>
      </w:pPr>
      <w:r w:rsidRPr="00774643">
        <w:rPr>
          <w:rFonts w:cs="Times New Roman"/>
          <w:b/>
          <w:sz w:val="20"/>
        </w:rPr>
        <w:t>R</w:t>
      </w:r>
      <w:r w:rsidR="0002131D" w:rsidRPr="00774643">
        <w:rPr>
          <w:rFonts w:cs="Times New Roman"/>
          <w:b/>
          <w:sz w:val="20"/>
        </w:rPr>
        <w:t xml:space="preserve">apporteur </w:t>
      </w:r>
      <w:r w:rsidRPr="00774643">
        <w:rPr>
          <w:rFonts w:cs="Times New Roman"/>
          <w:b/>
          <w:sz w:val="20"/>
        </w:rPr>
        <w:t xml:space="preserve">-Sudhansu </w:t>
      </w:r>
      <w:r w:rsidR="0002131D" w:rsidRPr="00774643">
        <w:rPr>
          <w:rFonts w:cs="Times New Roman"/>
          <w:b/>
          <w:sz w:val="20"/>
        </w:rPr>
        <w:t>S</w:t>
      </w:r>
      <w:r w:rsidRPr="00774643">
        <w:rPr>
          <w:rFonts w:cs="Times New Roman"/>
          <w:b/>
          <w:sz w:val="20"/>
        </w:rPr>
        <w:t>ekhar Deo</w:t>
      </w:r>
    </w:p>
    <w:p w:rsidR="00EB2221" w:rsidRPr="00774643" w:rsidRDefault="00EB2221">
      <w:pPr>
        <w:rPr>
          <w:rFonts w:cs="Times New Roman"/>
          <w:sz w:val="20"/>
        </w:rPr>
      </w:pPr>
      <w:r w:rsidRPr="00774643">
        <w:rPr>
          <w:rFonts w:cs="Times New Roman"/>
          <w:sz w:val="20"/>
        </w:rPr>
        <w:t>Group members-</w:t>
      </w:r>
    </w:p>
    <w:p w:rsidR="00EB2221" w:rsidRPr="00774643" w:rsidRDefault="0002131D" w:rsidP="0002131D">
      <w:pPr>
        <w:pStyle w:val="ListParagraph"/>
        <w:numPr>
          <w:ilvl w:val="0"/>
          <w:numId w:val="16"/>
        </w:numPr>
        <w:rPr>
          <w:rFonts w:cs="Times New Roman"/>
          <w:sz w:val="20"/>
        </w:rPr>
      </w:pPr>
      <w:r w:rsidRPr="00774643">
        <w:rPr>
          <w:rFonts w:cs="Times New Roman"/>
          <w:sz w:val="20"/>
        </w:rPr>
        <w:t>Banamali J</w:t>
      </w:r>
      <w:r w:rsidR="00EB2221" w:rsidRPr="00774643">
        <w:rPr>
          <w:rFonts w:cs="Times New Roman"/>
          <w:sz w:val="20"/>
        </w:rPr>
        <w:t>ena- fisher.</w:t>
      </w:r>
    </w:p>
    <w:p w:rsidR="00EB2221" w:rsidRPr="00774643" w:rsidRDefault="00EB2221" w:rsidP="0002131D">
      <w:pPr>
        <w:pStyle w:val="ListParagraph"/>
        <w:numPr>
          <w:ilvl w:val="0"/>
          <w:numId w:val="16"/>
        </w:numPr>
        <w:rPr>
          <w:rFonts w:cs="Times New Roman"/>
          <w:sz w:val="20"/>
        </w:rPr>
      </w:pPr>
      <w:r w:rsidRPr="00774643">
        <w:rPr>
          <w:rFonts w:cs="Times New Roman"/>
          <w:sz w:val="20"/>
        </w:rPr>
        <w:t>Maguni Jena- Leader of the fishers.</w:t>
      </w:r>
    </w:p>
    <w:p w:rsidR="00EB2221" w:rsidRPr="00774643" w:rsidRDefault="00EB2221" w:rsidP="0002131D">
      <w:pPr>
        <w:pStyle w:val="ListParagraph"/>
        <w:numPr>
          <w:ilvl w:val="0"/>
          <w:numId w:val="16"/>
        </w:numPr>
        <w:rPr>
          <w:rFonts w:cs="Times New Roman"/>
          <w:sz w:val="20"/>
        </w:rPr>
      </w:pPr>
      <w:r w:rsidRPr="00774643">
        <w:rPr>
          <w:rFonts w:cs="Times New Roman"/>
          <w:sz w:val="20"/>
        </w:rPr>
        <w:t>Bhabagrahi Behera- Fisher and cooperative leader.</w:t>
      </w:r>
    </w:p>
    <w:p w:rsidR="00EB2221" w:rsidRPr="00774643" w:rsidRDefault="00EB2221" w:rsidP="0002131D">
      <w:pPr>
        <w:pStyle w:val="ListParagraph"/>
        <w:numPr>
          <w:ilvl w:val="0"/>
          <w:numId w:val="16"/>
        </w:numPr>
        <w:rPr>
          <w:rFonts w:cs="Times New Roman"/>
          <w:sz w:val="20"/>
        </w:rPr>
      </w:pPr>
      <w:r w:rsidRPr="00774643">
        <w:rPr>
          <w:rFonts w:cs="Times New Roman"/>
          <w:sz w:val="20"/>
        </w:rPr>
        <w:t>Braja Ghadei- Fisher</w:t>
      </w:r>
      <w:r w:rsidR="00CF669F">
        <w:rPr>
          <w:rFonts w:cs="Times New Roman"/>
          <w:sz w:val="20"/>
        </w:rPr>
        <w:t>.</w:t>
      </w:r>
    </w:p>
    <w:p w:rsidR="00EB2221" w:rsidRPr="00774643" w:rsidRDefault="00EB2221" w:rsidP="0002131D">
      <w:pPr>
        <w:pStyle w:val="ListParagraph"/>
        <w:numPr>
          <w:ilvl w:val="0"/>
          <w:numId w:val="16"/>
        </w:numPr>
        <w:rPr>
          <w:rFonts w:cs="Times New Roman"/>
          <w:sz w:val="20"/>
        </w:rPr>
      </w:pPr>
      <w:r w:rsidRPr="00774643">
        <w:rPr>
          <w:rFonts w:cs="Times New Roman"/>
          <w:sz w:val="20"/>
        </w:rPr>
        <w:t>Chitta bhai-   Fisher activist.</w:t>
      </w:r>
    </w:p>
    <w:p w:rsidR="00EB2221" w:rsidRPr="00774643" w:rsidRDefault="00EB2221" w:rsidP="0002131D">
      <w:pPr>
        <w:pStyle w:val="ListParagraph"/>
        <w:numPr>
          <w:ilvl w:val="0"/>
          <w:numId w:val="16"/>
        </w:numPr>
        <w:rPr>
          <w:rFonts w:cs="Times New Roman"/>
          <w:sz w:val="20"/>
        </w:rPr>
      </w:pPr>
      <w:r w:rsidRPr="00774643">
        <w:rPr>
          <w:rFonts w:cs="Times New Roman"/>
          <w:sz w:val="20"/>
        </w:rPr>
        <w:t>Puspa</w:t>
      </w:r>
      <w:r w:rsidR="00CF669F">
        <w:rPr>
          <w:rFonts w:cs="Times New Roman"/>
          <w:sz w:val="20"/>
        </w:rPr>
        <w:t xml:space="preserve">njali Satapathy- </w:t>
      </w:r>
      <w:r w:rsidR="0002131D" w:rsidRPr="00774643">
        <w:rPr>
          <w:rFonts w:cs="Times New Roman"/>
          <w:sz w:val="20"/>
        </w:rPr>
        <w:t>V</w:t>
      </w:r>
      <w:r w:rsidRPr="00774643">
        <w:rPr>
          <w:rFonts w:cs="Times New Roman"/>
          <w:sz w:val="20"/>
        </w:rPr>
        <w:t>asundhara member.</w:t>
      </w:r>
    </w:p>
    <w:p w:rsidR="00EB2221" w:rsidRPr="00774643" w:rsidRDefault="00EB2221">
      <w:pPr>
        <w:rPr>
          <w:rFonts w:cs="Times New Roman"/>
          <w:b/>
          <w:sz w:val="20"/>
        </w:rPr>
      </w:pPr>
      <w:r w:rsidRPr="00774643">
        <w:rPr>
          <w:rFonts w:cs="Times New Roman"/>
          <w:b/>
          <w:sz w:val="20"/>
        </w:rPr>
        <w:t>Theme 1</w:t>
      </w:r>
    </w:p>
    <w:p w:rsidR="00EB2221" w:rsidRPr="00774643" w:rsidRDefault="00EB2221">
      <w:pPr>
        <w:rPr>
          <w:rFonts w:cs="Times New Roman"/>
          <w:b/>
          <w:sz w:val="20"/>
        </w:rPr>
      </w:pPr>
      <w:r w:rsidRPr="00774643">
        <w:rPr>
          <w:rFonts w:cs="Times New Roman"/>
          <w:b/>
          <w:sz w:val="20"/>
        </w:rPr>
        <w:t>Tenure systems, Institutions and governance-</w:t>
      </w:r>
    </w:p>
    <w:p w:rsidR="00EB2221" w:rsidRPr="00774643" w:rsidRDefault="00EB2221">
      <w:pPr>
        <w:rPr>
          <w:rFonts w:cs="Times New Roman"/>
          <w:sz w:val="20"/>
        </w:rPr>
      </w:pPr>
      <w:r w:rsidRPr="00774643">
        <w:rPr>
          <w:rFonts w:cs="Times New Roman"/>
          <w:sz w:val="20"/>
        </w:rPr>
        <w:t>River</w:t>
      </w:r>
      <w:r w:rsidR="00A93C26" w:rsidRPr="00774643">
        <w:rPr>
          <w:rFonts w:cs="Times New Roman"/>
          <w:sz w:val="20"/>
        </w:rPr>
        <w:t>s</w:t>
      </w:r>
      <w:r w:rsidRPr="00774643">
        <w:rPr>
          <w:rFonts w:cs="Times New Roman"/>
          <w:sz w:val="20"/>
        </w:rPr>
        <w:t>-</w:t>
      </w:r>
    </w:p>
    <w:p w:rsidR="00EB2221" w:rsidRPr="00774643" w:rsidRDefault="00EB2221" w:rsidP="0002131D">
      <w:pPr>
        <w:pStyle w:val="ListParagraph"/>
        <w:numPr>
          <w:ilvl w:val="0"/>
          <w:numId w:val="17"/>
        </w:numPr>
        <w:rPr>
          <w:rFonts w:cs="Times New Roman"/>
          <w:sz w:val="20"/>
        </w:rPr>
      </w:pPr>
      <w:r w:rsidRPr="00774643">
        <w:rPr>
          <w:rFonts w:cs="Times New Roman"/>
          <w:sz w:val="20"/>
        </w:rPr>
        <w:t xml:space="preserve">Traditional right of fishing of everybody resides in </w:t>
      </w:r>
      <w:r w:rsidR="007A54A9" w:rsidRPr="00774643">
        <w:rPr>
          <w:rFonts w:cs="Times New Roman"/>
          <w:sz w:val="20"/>
        </w:rPr>
        <w:t>riverbanks.</w:t>
      </w:r>
      <w:r w:rsidRPr="00774643">
        <w:rPr>
          <w:rFonts w:cs="Times New Roman"/>
          <w:sz w:val="20"/>
        </w:rPr>
        <w:t xml:space="preserve"> Leasing part of river for one to three years to fisher co-operative societies by revenue dep</w:t>
      </w:r>
      <w:r w:rsidR="007A54A9" w:rsidRPr="00774643">
        <w:rPr>
          <w:rFonts w:cs="Times New Roman"/>
          <w:sz w:val="20"/>
        </w:rPr>
        <w:t>ar</w:t>
      </w:r>
      <w:r w:rsidRPr="00774643">
        <w:rPr>
          <w:rFonts w:cs="Times New Roman"/>
          <w:sz w:val="20"/>
        </w:rPr>
        <w:t>t</w:t>
      </w:r>
      <w:r w:rsidR="007A54A9" w:rsidRPr="00774643">
        <w:rPr>
          <w:rFonts w:cs="Times New Roman"/>
          <w:sz w:val="20"/>
        </w:rPr>
        <w:t>ment</w:t>
      </w:r>
      <w:r w:rsidRPr="00774643">
        <w:rPr>
          <w:rFonts w:cs="Times New Roman"/>
          <w:sz w:val="20"/>
        </w:rPr>
        <w:t>.</w:t>
      </w:r>
    </w:p>
    <w:p w:rsidR="00EB2221" w:rsidRPr="00774643" w:rsidRDefault="0002131D" w:rsidP="0002131D">
      <w:pPr>
        <w:pStyle w:val="ListParagraph"/>
        <w:numPr>
          <w:ilvl w:val="0"/>
          <w:numId w:val="17"/>
        </w:numPr>
        <w:rPr>
          <w:rFonts w:cs="Times New Roman"/>
          <w:sz w:val="20"/>
        </w:rPr>
      </w:pPr>
      <w:r w:rsidRPr="00774643">
        <w:rPr>
          <w:rFonts w:cs="Times New Roman"/>
          <w:sz w:val="20"/>
        </w:rPr>
        <w:t>B</w:t>
      </w:r>
      <w:r w:rsidR="00EB2221" w:rsidRPr="00774643">
        <w:rPr>
          <w:rFonts w:cs="Times New Roman"/>
          <w:sz w:val="20"/>
        </w:rPr>
        <w:t>r</w:t>
      </w:r>
      <w:r w:rsidRPr="00774643">
        <w:rPr>
          <w:rFonts w:cs="Times New Roman"/>
          <w:sz w:val="20"/>
        </w:rPr>
        <w:t>ac</w:t>
      </w:r>
      <w:r w:rsidR="00EB2221" w:rsidRPr="00774643">
        <w:rPr>
          <w:rFonts w:cs="Times New Roman"/>
          <w:sz w:val="20"/>
        </w:rPr>
        <w:t xml:space="preserve">kish water </w:t>
      </w:r>
      <w:r w:rsidR="007A54A9" w:rsidRPr="00774643">
        <w:rPr>
          <w:rFonts w:cs="Times New Roman"/>
          <w:sz w:val="20"/>
        </w:rPr>
        <w:t>L</w:t>
      </w:r>
      <w:r w:rsidR="00EB2221" w:rsidRPr="00774643">
        <w:rPr>
          <w:rFonts w:cs="Times New Roman"/>
          <w:sz w:val="20"/>
        </w:rPr>
        <w:t>ake Chil</w:t>
      </w:r>
      <w:r w:rsidR="00CF669F">
        <w:rPr>
          <w:rFonts w:cs="Times New Roman"/>
          <w:sz w:val="20"/>
        </w:rPr>
        <w:t>i</w:t>
      </w:r>
      <w:r w:rsidR="00EB2221" w:rsidRPr="00774643">
        <w:rPr>
          <w:rFonts w:cs="Times New Roman"/>
          <w:sz w:val="20"/>
        </w:rPr>
        <w:t>ka</w:t>
      </w:r>
      <w:r w:rsidR="00A93C26" w:rsidRPr="00774643">
        <w:rPr>
          <w:rFonts w:cs="Times New Roman"/>
          <w:sz w:val="20"/>
        </w:rPr>
        <w:t xml:space="preserve">: </w:t>
      </w:r>
      <w:r w:rsidR="00EB2221" w:rsidRPr="00774643">
        <w:rPr>
          <w:rFonts w:cs="Times New Roman"/>
          <w:sz w:val="20"/>
        </w:rPr>
        <w:t xml:space="preserve">Few castes which are considered fishers have customary right of fishing from Chilika </w:t>
      </w:r>
      <w:r w:rsidR="007A54A9" w:rsidRPr="00774643">
        <w:rPr>
          <w:rFonts w:cs="Times New Roman"/>
          <w:sz w:val="20"/>
        </w:rPr>
        <w:t>L</w:t>
      </w:r>
      <w:r w:rsidR="00EB2221" w:rsidRPr="00774643">
        <w:rPr>
          <w:rFonts w:cs="Times New Roman"/>
          <w:sz w:val="20"/>
        </w:rPr>
        <w:t>ake. In shallow part</w:t>
      </w:r>
      <w:r w:rsidR="007A54A9" w:rsidRPr="00774643">
        <w:rPr>
          <w:rFonts w:cs="Times New Roman"/>
          <w:sz w:val="20"/>
        </w:rPr>
        <w:t>s</w:t>
      </w:r>
      <w:r w:rsidR="00EB2221" w:rsidRPr="00774643">
        <w:rPr>
          <w:rFonts w:cs="Times New Roman"/>
          <w:sz w:val="20"/>
        </w:rPr>
        <w:t xml:space="preserve"> of the lake lease is given to fisher co-operatives by revenue department.</w:t>
      </w:r>
    </w:p>
    <w:p w:rsidR="00EB2221" w:rsidRPr="00774643" w:rsidRDefault="0049641D">
      <w:pPr>
        <w:rPr>
          <w:rFonts w:cs="Times New Roman"/>
          <w:sz w:val="20"/>
        </w:rPr>
      </w:pPr>
      <w:r w:rsidRPr="00774643">
        <w:rPr>
          <w:rFonts w:cs="Times New Roman"/>
          <w:sz w:val="20"/>
        </w:rPr>
        <w:t>Reservoirs-</w:t>
      </w:r>
    </w:p>
    <w:p w:rsidR="00EB2221" w:rsidRPr="00774643" w:rsidRDefault="0049641D" w:rsidP="0002131D">
      <w:pPr>
        <w:pStyle w:val="ListParagraph"/>
        <w:numPr>
          <w:ilvl w:val="0"/>
          <w:numId w:val="18"/>
        </w:numPr>
        <w:rPr>
          <w:rFonts w:cs="Times New Roman"/>
          <w:sz w:val="20"/>
        </w:rPr>
      </w:pPr>
      <w:r w:rsidRPr="00774643">
        <w:rPr>
          <w:rFonts w:cs="Times New Roman"/>
          <w:sz w:val="20"/>
        </w:rPr>
        <w:t>Lease by fishery de</w:t>
      </w:r>
      <w:r w:rsidR="00EB2221" w:rsidRPr="00774643">
        <w:rPr>
          <w:rFonts w:cs="Times New Roman"/>
          <w:sz w:val="20"/>
        </w:rPr>
        <w:t>partment to fisher co-operative of displaced families and locals.</w:t>
      </w:r>
    </w:p>
    <w:p w:rsidR="00EB2221" w:rsidRPr="00774643" w:rsidRDefault="00EB2221" w:rsidP="0002131D">
      <w:pPr>
        <w:pStyle w:val="ListParagraph"/>
        <w:numPr>
          <w:ilvl w:val="0"/>
          <w:numId w:val="18"/>
        </w:numPr>
        <w:rPr>
          <w:rFonts w:cs="Times New Roman"/>
          <w:sz w:val="20"/>
        </w:rPr>
      </w:pPr>
      <w:r w:rsidRPr="00774643">
        <w:rPr>
          <w:rFonts w:cs="Times New Roman"/>
          <w:sz w:val="20"/>
        </w:rPr>
        <w:t>Fishing right has been recogni</w:t>
      </w:r>
      <w:r w:rsidR="00B40436" w:rsidRPr="00774643">
        <w:rPr>
          <w:rFonts w:cs="Times New Roman"/>
          <w:sz w:val="20"/>
        </w:rPr>
        <w:t>sed</w:t>
      </w:r>
      <w:r w:rsidRPr="00774643">
        <w:rPr>
          <w:rFonts w:cs="Times New Roman"/>
          <w:sz w:val="20"/>
        </w:rPr>
        <w:t xml:space="preserve"> in the name of fisher cooperative society in the framework of </w:t>
      </w:r>
      <w:r w:rsidR="00CF669F">
        <w:rPr>
          <w:rFonts w:cs="Times New Roman"/>
          <w:sz w:val="20"/>
        </w:rPr>
        <w:t>the Fo</w:t>
      </w:r>
      <w:r w:rsidRPr="00774643">
        <w:rPr>
          <w:rFonts w:cs="Times New Roman"/>
          <w:sz w:val="20"/>
        </w:rPr>
        <w:t xml:space="preserve">rest </w:t>
      </w:r>
      <w:r w:rsidR="00CF669F">
        <w:rPr>
          <w:rFonts w:cs="Times New Roman"/>
          <w:sz w:val="20"/>
        </w:rPr>
        <w:t>R</w:t>
      </w:r>
      <w:r w:rsidRPr="00774643">
        <w:rPr>
          <w:rFonts w:cs="Times New Roman"/>
          <w:sz w:val="20"/>
        </w:rPr>
        <w:t xml:space="preserve">ight </w:t>
      </w:r>
      <w:r w:rsidR="00CF669F">
        <w:rPr>
          <w:rFonts w:cs="Times New Roman"/>
          <w:sz w:val="20"/>
        </w:rPr>
        <w:t>A</w:t>
      </w:r>
      <w:r w:rsidRPr="00774643">
        <w:rPr>
          <w:rFonts w:cs="Times New Roman"/>
          <w:sz w:val="20"/>
        </w:rPr>
        <w:t>c</w:t>
      </w:r>
      <w:r w:rsidR="00CF669F">
        <w:rPr>
          <w:rFonts w:cs="Times New Roman"/>
          <w:sz w:val="20"/>
        </w:rPr>
        <w:t xml:space="preserve">t, </w:t>
      </w:r>
      <w:r w:rsidRPr="00774643">
        <w:rPr>
          <w:rFonts w:cs="Times New Roman"/>
          <w:sz w:val="20"/>
        </w:rPr>
        <w:t>2006.</w:t>
      </w:r>
    </w:p>
    <w:p w:rsidR="00EB2221" w:rsidRPr="00774643" w:rsidRDefault="00EB2221">
      <w:pPr>
        <w:rPr>
          <w:rFonts w:cs="Times New Roman"/>
          <w:sz w:val="20"/>
        </w:rPr>
      </w:pPr>
      <w:r w:rsidRPr="00774643">
        <w:rPr>
          <w:rFonts w:cs="Times New Roman"/>
          <w:sz w:val="20"/>
        </w:rPr>
        <w:t>Ponds-</w:t>
      </w:r>
    </w:p>
    <w:p w:rsidR="00EB2221" w:rsidRPr="00774643" w:rsidRDefault="00EB2221" w:rsidP="0002131D">
      <w:pPr>
        <w:pStyle w:val="ListParagraph"/>
        <w:numPr>
          <w:ilvl w:val="0"/>
          <w:numId w:val="19"/>
        </w:numPr>
        <w:rPr>
          <w:rFonts w:cs="Times New Roman"/>
          <w:sz w:val="20"/>
        </w:rPr>
      </w:pPr>
      <w:r w:rsidRPr="00774643">
        <w:rPr>
          <w:rFonts w:cs="Times New Roman"/>
          <w:sz w:val="20"/>
        </w:rPr>
        <w:t>Lease by panchayat to SHGS/</w:t>
      </w:r>
      <w:r w:rsidR="00B40436" w:rsidRPr="00774643">
        <w:rPr>
          <w:rFonts w:cs="Times New Roman"/>
          <w:sz w:val="20"/>
        </w:rPr>
        <w:t>C</w:t>
      </w:r>
      <w:r w:rsidRPr="00774643">
        <w:rPr>
          <w:rFonts w:cs="Times New Roman"/>
          <w:sz w:val="20"/>
        </w:rPr>
        <w:t>o-operatives/Individuals for 1 to 5 y</w:t>
      </w:r>
      <w:r w:rsidR="00CF669F">
        <w:rPr>
          <w:rFonts w:cs="Times New Roman"/>
          <w:sz w:val="20"/>
        </w:rPr>
        <w:t>ea</w:t>
      </w:r>
      <w:r w:rsidRPr="00774643">
        <w:rPr>
          <w:rFonts w:cs="Times New Roman"/>
          <w:sz w:val="20"/>
        </w:rPr>
        <w:t>rs.</w:t>
      </w:r>
    </w:p>
    <w:p w:rsidR="00EB2221" w:rsidRPr="00774643" w:rsidRDefault="00EB2221" w:rsidP="0002131D">
      <w:pPr>
        <w:pStyle w:val="ListParagraph"/>
        <w:numPr>
          <w:ilvl w:val="0"/>
          <w:numId w:val="19"/>
        </w:numPr>
        <w:rPr>
          <w:rFonts w:cs="Times New Roman"/>
          <w:sz w:val="20"/>
        </w:rPr>
      </w:pPr>
      <w:r w:rsidRPr="00774643">
        <w:rPr>
          <w:rFonts w:cs="Times New Roman"/>
          <w:sz w:val="20"/>
        </w:rPr>
        <w:t>Suggestion – Long</w:t>
      </w:r>
      <w:r w:rsidR="00696E2B" w:rsidRPr="00774643">
        <w:rPr>
          <w:rFonts w:cs="Times New Roman"/>
          <w:sz w:val="20"/>
        </w:rPr>
        <w:t>-</w:t>
      </w:r>
      <w:r w:rsidRPr="00774643">
        <w:rPr>
          <w:rFonts w:cs="Times New Roman"/>
          <w:sz w:val="20"/>
        </w:rPr>
        <w:t>term lease should be ensured and rig</w:t>
      </w:r>
      <w:r w:rsidR="00CF669F">
        <w:rPr>
          <w:rFonts w:cs="Times New Roman"/>
          <w:sz w:val="20"/>
        </w:rPr>
        <w:t xml:space="preserve">hts under the Forest Right Act, </w:t>
      </w:r>
      <w:r w:rsidRPr="00774643">
        <w:rPr>
          <w:rFonts w:cs="Times New Roman"/>
          <w:sz w:val="20"/>
        </w:rPr>
        <w:t>2006 need to be recogni</w:t>
      </w:r>
      <w:r w:rsidR="000B03AF" w:rsidRPr="00774643">
        <w:rPr>
          <w:rFonts w:cs="Times New Roman"/>
          <w:sz w:val="20"/>
        </w:rPr>
        <w:t>s</w:t>
      </w:r>
      <w:r w:rsidRPr="00774643">
        <w:rPr>
          <w:rFonts w:cs="Times New Roman"/>
          <w:sz w:val="20"/>
        </w:rPr>
        <w:t>ed.</w:t>
      </w:r>
    </w:p>
    <w:p w:rsidR="00EB2221" w:rsidRPr="00774643" w:rsidRDefault="00EB2221">
      <w:pPr>
        <w:rPr>
          <w:rFonts w:cs="Times New Roman"/>
          <w:sz w:val="20"/>
        </w:rPr>
      </w:pPr>
      <w:r w:rsidRPr="00774643">
        <w:rPr>
          <w:rFonts w:cs="Times New Roman"/>
          <w:sz w:val="20"/>
        </w:rPr>
        <w:t>Management of waterbodies-</w:t>
      </w:r>
    </w:p>
    <w:p w:rsidR="00EB2221" w:rsidRPr="00774643" w:rsidRDefault="00EB2221" w:rsidP="0002131D">
      <w:pPr>
        <w:pStyle w:val="ListParagraph"/>
        <w:numPr>
          <w:ilvl w:val="0"/>
          <w:numId w:val="20"/>
        </w:numPr>
        <w:rPr>
          <w:rFonts w:cs="Times New Roman"/>
          <w:sz w:val="20"/>
        </w:rPr>
      </w:pPr>
      <w:r w:rsidRPr="00774643">
        <w:rPr>
          <w:rFonts w:cs="Times New Roman"/>
          <w:sz w:val="20"/>
        </w:rPr>
        <w:t>River</w:t>
      </w:r>
      <w:r w:rsidR="00A93C26" w:rsidRPr="00774643">
        <w:rPr>
          <w:rFonts w:cs="Times New Roman"/>
          <w:sz w:val="20"/>
        </w:rPr>
        <w:t>s</w:t>
      </w:r>
      <w:r w:rsidRPr="00774643">
        <w:rPr>
          <w:rFonts w:cs="Times New Roman"/>
          <w:sz w:val="20"/>
        </w:rPr>
        <w:t>- Water resource</w:t>
      </w:r>
      <w:r w:rsidR="00A93C26" w:rsidRPr="00774643">
        <w:rPr>
          <w:rFonts w:cs="Times New Roman"/>
          <w:sz w:val="20"/>
        </w:rPr>
        <w:t>s</w:t>
      </w:r>
      <w:r w:rsidRPr="00774643">
        <w:rPr>
          <w:rFonts w:cs="Times New Roman"/>
          <w:sz w:val="20"/>
        </w:rPr>
        <w:t xml:space="preserve"> department.</w:t>
      </w:r>
    </w:p>
    <w:p w:rsidR="00EB2221" w:rsidRPr="00774643" w:rsidRDefault="00EB2221" w:rsidP="0002131D">
      <w:pPr>
        <w:pStyle w:val="ListParagraph"/>
        <w:numPr>
          <w:ilvl w:val="0"/>
          <w:numId w:val="20"/>
        </w:numPr>
        <w:rPr>
          <w:rFonts w:cs="Times New Roman"/>
          <w:sz w:val="20"/>
        </w:rPr>
      </w:pPr>
      <w:r w:rsidRPr="00774643">
        <w:rPr>
          <w:rFonts w:cs="Times New Roman"/>
          <w:sz w:val="20"/>
        </w:rPr>
        <w:t>Reservoir</w:t>
      </w:r>
      <w:r w:rsidR="00A93C26" w:rsidRPr="00774643">
        <w:rPr>
          <w:rFonts w:cs="Times New Roman"/>
          <w:sz w:val="20"/>
        </w:rPr>
        <w:t>s</w:t>
      </w:r>
      <w:r w:rsidRPr="00774643">
        <w:rPr>
          <w:rFonts w:cs="Times New Roman"/>
          <w:sz w:val="20"/>
        </w:rPr>
        <w:t>-   Water resource</w:t>
      </w:r>
      <w:r w:rsidR="00A93C26" w:rsidRPr="00774643">
        <w:rPr>
          <w:rFonts w:cs="Times New Roman"/>
          <w:sz w:val="20"/>
        </w:rPr>
        <w:t>s</w:t>
      </w:r>
      <w:r w:rsidRPr="00774643">
        <w:rPr>
          <w:rFonts w:cs="Times New Roman"/>
          <w:sz w:val="20"/>
        </w:rPr>
        <w:t xml:space="preserve"> department.</w:t>
      </w:r>
    </w:p>
    <w:p w:rsidR="00EB2221" w:rsidRPr="00774643" w:rsidRDefault="00EB2221" w:rsidP="0002131D">
      <w:pPr>
        <w:pStyle w:val="ListParagraph"/>
        <w:numPr>
          <w:ilvl w:val="0"/>
          <w:numId w:val="20"/>
        </w:numPr>
        <w:rPr>
          <w:rFonts w:cs="Times New Roman"/>
          <w:sz w:val="20"/>
        </w:rPr>
      </w:pPr>
      <w:r w:rsidRPr="00774643">
        <w:rPr>
          <w:rFonts w:cs="Times New Roman"/>
          <w:sz w:val="20"/>
        </w:rPr>
        <w:t>Chilka lake- Chilka development authority.</w:t>
      </w:r>
    </w:p>
    <w:p w:rsidR="00EB2221" w:rsidRPr="00774643" w:rsidRDefault="00EB2221">
      <w:pPr>
        <w:rPr>
          <w:rFonts w:cs="Times New Roman"/>
          <w:sz w:val="20"/>
        </w:rPr>
      </w:pPr>
      <w:r w:rsidRPr="00774643">
        <w:rPr>
          <w:rFonts w:cs="Times New Roman"/>
          <w:sz w:val="20"/>
        </w:rPr>
        <w:t>Long</w:t>
      </w:r>
      <w:r w:rsidR="00696E2B" w:rsidRPr="00774643">
        <w:rPr>
          <w:rFonts w:cs="Times New Roman"/>
          <w:sz w:val="20"/>
        </w:rPr>
        <w:t>-</w:t>
      </w:r>
      <w:r w:rsidRPr="00774643">
        <w:rPr>
          <w:rFonts w:cs="Times New Roman"/>
          <w:sz w:val="20"/>
        </w:rPr>
        <w:t>term lease or right will ensure ownership of users and they will manage the resources</w:t>
      </w:r>
      <w:r w:rsidR="000B03AF" w:rsidRPr="00774643">
        <w:rPr>
          <w:rFonts w:cs="Times New Roman"/>
          <w:sz w:val="20"/>
        </w:rPr>
        <w:t xml:space="preserve"> in a</w:t>
      </w:r>
      <w:r w:rsidRPr="00774643">
        <w:rPr>
          <w:rFonts w:cs="Times New Roman"/>
          <w:sz w:val="20"/>
        </w:rPr>
        <w:t xml:space="preserve"> sustainable way. Boundary demarcation in rivers and lakes will reduce conflict.Legal right and long</w:t>
      </w:r>
      <w:r w:rsidR="00696E2B" w:rsidRPr="00774643">
        <w:rPr>
          <w:rFonts w:cs="Times New Roman"/>
          <w:sz w:val="20"/>
        </w:rPr>
        <w:t>-</w:t>
      </w:r>
      <w:r w:rsidRPr="00774643">
        <w:rPr>
          <w:rFonts w:cs="Times New Roman"/>
          <w:sz w:val="20"/>
        </w:rPr>
        <w:t>term lease will ensure ownership which will lead to conservation, sustainable use and environmental pollution.SSF guideline</w:t>
      </w:r>
      <w:r w:rsidR="0002131D" w:rsidRPr="00774643">
        <w:rPr>
          <w:rFonts w:cs="Times New Roman"/>
          <w:sz w:val="20"/>
        </w:rPr>
        <w:t>s</w:t>
      </w:r>
      <w:r w:rsidRPr="00774643">
        <w:rPr>
          <w:rFonts w:cs="Times New Roman"/>
          <w:sz w:val="20"/>
        </w:rPr>
        <w:t xml:space="preserve"> will help in the process as it focuses on the improvement of quality of life of small</w:t>
      </w:r>
      <w:r w:rsidR="00B40436" w:rsidRPr="00774643">
        <w:rPr>
          <w:rFonts w:cs="Times New Roman"/>
          <w:sz w:val="20"/>
        </w:rPr>
        <w:t>-</w:t>
      </w:r>
      <w:r w:rsidRPr="00774643">
        <w:rPr>
          <w:rFonts w:cs="Times New Roman"/>
          <w:sz w:val="20"/>
        </w:rPr>
        <w:t>scale fishers.</w:t>
      </w:r>
    </w:p>
    <w:p w:rsidR="00EB2221" w:rsidRPr="00774643" w:rsidRDefault="00EB2221">
      <w:pPr>
        <w:rPr>
          <w:rFonts w:cs="Times New Roman"/>
          <w:b/>
          <w:sz w:val="20"/>
        </w:rPr>
      </w:pPr>
      <w:r w:rsidRPr="00774643">
        <w:rPr>
          <w:rFonts w:cs="Times New Roman"/>
          <w:b/>
          <w:sz w:val="20"/>
        </w:rPr>
        <w:t>Theme-2</w:t>
      </w:r>
    </w:p>
    <w:p w:rsidR="00EB2221" w:rsidRPr="00774643" w:rsidRDefault="00EB2221">
      <w:pPr>
        <w:rPr>
          <w:rFonts w:cs="Times New Roman"/>
          <w:b/>
          <w:sz w:val="20"/>
        </w:rPr>
      </w:pPr>
      <w:r w:rsidRPr="00774643">
        <w:rPr>
          <w:rFonts w:cs="Times New Roman"/>
          <w:b/>
          <w:sz w:val="20"/>
        </w:rPr>
        <w:t>Fisheries legislati</w:t>
      </w:r>
      <w:r w:rsidR="004E1739" w:rsidRPr="00774643">
        <w:rPr>
          <w:rFonts w:cs="Times New Roman"/>
          <w:b/>
          <w:sz w:val="20"/>
        </w:rPr>
        <w:t>on and policy implementation</w:t>
      </w:r>
    </w:p>
    <w:p w:rsidR="00EB2221" w:rsidRPr="00774643" w:rsidRDefault="00EB2221">
      <w:pPr>
        <w:rPr>
          <w:rFonts w:cs="Times New Roman"/>
          <w:sz w:val="20"/>
        </w:rPr>
      </w:pPr>
      <w:r w:rsidRPr="00774643">
        <w:rPr>
          <w:rFonts w:cs="Times New Roman"/>
          <w:sz w:val="20"/>
        </w:rPr>
        <w:t>Odisha gov</w:t>
      </w:r>
      <w:r w:rsidR="000C25FB">
        <w:rPr>
          <w:rFonts w:cs="Times New Roman"/>
          <w:sz w:val="20"/>
        </w:rPr>
        <w:t>ernmen</w:t>
      </w:r>
      <w:r w:rsidRPr="00774643">
        <w:rPr>
          <w:rFonts w:cs="Times New Roman"/>
          <w:sz w:val="20"/>
        </w:rPr>
        <w:t xml:space="preserve">t has </w:t>
      </w:r>
      <w:r w:rsidR="000B03AF" w:rsidRPr="00774643">
        <w:rPr>
          <w:rFonts w:cs="Times New Roman"/>
          <w:sz w:val="20"/>
        </w:rPr>
        <w:t xml:space="preserve">a </w:t>
      </w:r>
      <w:r w:rsidRPr="00774643">
        <w:rPr>
          <w:rFonts w:cs="Times New Roman"/>
          <w:sz w:val="20"/>
        </w:rPr>
        <w:t>state fishery policy. There are bottlenecks in implementation. Dialogue with the government can improve the implementation.There are examples of participatory tenure regimes in inland waterbodies that are inclusive of fishing communities.</w:t>
      </w:r>
    </w:p>
    <w:p w:rsidR="00EB2221" w:rsidRPr="00774643" w:rsidRDefault="00EB2221">
      <w:pPr>
        <w:rPr>
          <w:rFonts w:cs="Times New Roman"/>
          <w:sz w:val="20"/>
        </w:rPr>
      </w:pPr>
      <w:r w:rsidRPr="00774643">
        <w:rPr>
          <w:rFonts w:cs="Times New Roman"/>
          <w:sz w:val="20"/>
        </w:rPr>
        <w:lastRenderedPageBreak/>
        <w:t>SSF guidelines and NIFAP can assist in improving legislation and policies in relation to the conservation and sustainable use of inland fishery resources and protection of human rights of fishing communities as fisher organi</w:t>
      </w:r>
      <w:r w:rsidR="000B03AF" w:rsidRPr="00774643">
        <w:rPr>
          <w:rFonts w:cs="Times New Roman"/>
          <w:sz w:val="20"/>
        </w:rPr>
        <w:t>s</w:t>
      </w:r>
      <w:r w:rsidRPr="00774643">
        <w:rPr>
          <w:rFonts w:cs="Times New Roman"/>
          <w:sz w:val="20"/>
        </w:rPr>
        <w:t xml:space="preserve">ations can </w:t>
      </w:r>
      <w:r w:rsidR="000B03AF" w:rsidRPr="00774643">
        <w:rPr>
          <w:rFonts w:cs="Times New Roman"/>
          <w:sz w:val="20"/>
        </w:rPr>
        <w:t xml:space="preserve">hold </w:t>
      </w:r>
      <w:r w:rsidRPr="00774643">
        <w:rPr>
          <w:rFonts w:cs="Times New Roman"/>
          <w:sz w:val="20"/>
        </w:rPr>
        <w:t>dialogue</w:t>
      </w:r>
      <w:r w:rsidR="000B03AF" w:rsidRPr="00774643">
        <w:rPr>
          <w:rFonts w:cs="Times New Roman"/>
          <w:sz w:val="20"/>
        </w:rPr>
        <w:t>s</w:t>
      </w:r>
      <w:r w:rsidRPr="00774643">
        <w:rPr>
          <w:rFonts w:cs="Times New Roman"/>
          <w:sz w:val="20"/>
        </w:rPr>
        <w:t xml:space="preserve"> with the state government</w:t>
      </w:r>
      <w:r w:rsidR="000C25FB">
        <w:rPr>
          <w:rFonts w:cs="Times New Roman"/>
          <w:sz w:val="20"/>
        </w:rPr>
        <w:t>s</w:t>
      </w:r>
      <w:r w:rsidRPr="00774643">
        <w:rPr>
          <w:rFonts w:cs="Times New Roman"/>
          <w:sz w:val="20"/>
        </w:rPr>
        <w:t xml:space="preserve"> by using and showing the documents.</w:t>
      </w:r>
    </w:p>
    <w:p w:rsidR="00EB2221" w:rsidRPr="000C25FB" w:rsidRDefault="00EB2221">
      <w:pPr>
        <w:rPr>
          <w:rFonts w:cs="Times New Roman"/>
          <w:b/>
          <w:sz w:val="20"/>
        </w:rPr>
      </w:pPr>
      <w:r w:rsidRPr="000C25FB">
        <w:rPr>
          <w:rFonts w:cs="Times New Roman"/>
          <w:b/>
          <w:sz w:val="20"/>
        </w:rPr>
        <w:t>Theme3. Socio</w:t>
      </w:r>
      <w:r w:rsidR="00B00035" w:rsidRPr="000C25FB">
        <w:rPr>
          <w:rFonts w:cs="Times New Roman"/>
          <w:b/>
          <w:sz w:val="20"/>
        </w:rPr>
        <w:t>-</w:t>
      </w:r>
      <w:r w:rsidRPr="000C25FB">
        <w:rPr>
          <w:rFonts w:cs="Times New Roman"/>
          <w:b/>
          <w:sz w:val="20"/>
        </w:rPr>
        <w:t>economic development and Gender-</w:t>
      </w:r>
    </w:p>
    <w:p w:rsidR="00EB2221" w:rsidRPr="00774643" w:rsidRDefault="00EB2221" w:rsidP="00EB2221">
      <w:pPr>
        <w:pStyle w:val="ListParagraph"/>
        <w:numPr>
          <w:ilvl w:val="0"/>
          <w:numId w:val="6"/>
        </w:numPr>
        <w:jc w:val="left"/>
        <w:rPr>
          <w:rFonts w:cs="Times New Roman"/>
          <w:sz w:val="20"/>
        </w:rPr>
      </w:pPr>
      <w:r w:rsidRPr="00774643">
        <w:rPr>
          <w:rFonts w:cs="Times New Roman"/>
          <w:sz w:val="20"/>
        </w:rPr>
        <w:t>Ban of fishing for certain periods leads to the loss of livelihood and there is no legislation to address it.</w:t>
      </w:r>
    </w:p>
    <w:p w:rsidR="00EB2221" w:rsidRPr="00774643" w:rsidRDefault="00EB2221" w:rsidP="00EB2221">
      <w:pPr>
        <w:pStyle w:val="ListParagraph"/>
        <w:numPr>
          <w:ilvl w:val="0"/>
          <w:numId w:val="6"/>
        </w:numPr>
        <w:jc w:val="left"/>
        <w:rPr>
          <w:rFonts w:cs="Times New Roman"/>
          <w:sz w:val="20"/>
        </w:rPr>
      </w:pPr>
      <w:r w:rsidRPr="00774643">
        <w:rPr>
          <w:rFonts w:cs="Times New Roman"/>
          <w:sz w:val="20"/>
        </w:rPr>
        <w:t xml:space="preserve"> Due to lack of proper infrastructure and marketing system</w:t>
      </w:r>
      <w:r w:rsidR="00B00035" w:rsidRPr="00774643">
        <w:rPr>
          <w:rFonts w:cs="Times New Roman"/>
          <w:sz w:val="20"/>
        </w:rPr>
        <w:t>s</w:t>
      </w:r>
      <w:r w:rsidRPr="00774643">
        <w:rPr>
          <w:rFonts w:cs="Times New Roman"/>
          <w:sz w:val="20"/>
        </w:rPr>
        <w:t xml:space="preserve"> traders get more benefit than fishers in the whole value</w:t>
      </w:r>
      <w:r w:rsidR="007D38C8" w:rsidRPr="00774643">
        <w:rPr>
          <w:rFonts w:cs="Times New Roman"/>
          <w:sz w:val="20"/>
        </w:rPr>
        <w:t>-</w:t>
      </w:r>
      <w:r w:rsidRPr="00774643">
        <w:rPr>
          <w:rFonts w:cs="Times New Roman"/>
          <w:sz w:val="20"/>
        </w:rPr>
        <w:t>chain. Strengthening of co-oper</w:t>
      </w:r>
      <w:r w:rsidR="00B00035" w:rsidRPr="00774643">
        <w:rPr>
          <w:rFonts w:cs="Times New Roman"/>
          <w:sz w:val="20"/>
        </w:rPr>
        <w:t>a</w:t>
      </w:r>
      <w:r w:rsidRPr="00774643">
        <w:rPr>
          <w:rFonts w:cs="Times New Roman"/>
          <w:sz w:val="20"/>
        </w:rPr>
        <w:t>tives and direct marketing by them can</w:t>
      </w:r>
      <w:r w:rsidR="000C25FB">
        <w:rPr>
          <w:rFonts w:cs="Times New Roman"/>
          <w:sz w:val="20"/>
        </w:rPr>
        <w:t xml:space="preserve"> ensure a better share to fishers.</w:t>
      </w:r>
    </w:p>
    <w:p w:rsidR="00EB2221" w:rsidRPr="00774643" w:rsidRDefault="00EB2221" w:rsidP="00EB2221">
      <w:pPr>
        <w:pStyle w:val="ListParagraph"/>
        <w:numPr>
          <w:ilvl w:val="0"/>
          <w:numId w:val="6"/>
        </w:numPr>
        <w:jc w:val="left"/>
        <w:rPr>
          <w:rFonts w:cs="Times New Roman"/>
          <w:sz w:val="20"/>
        </w:rPr>
      </w:pPr>
      <w:r w:rsidRPr="00774643">
        <w:rPr>
          <w:rFonts w:cs="Times New Roman"/>
          <w:sz w:val="20"/>
        </w:rPr>
        <w:t>Odisha gov</w:t>
      </w:r>
      <w:r w:rsidR="000C25FB">
        <w:rPr>
          <w:rFonts w:cs="Times New Roman"/>
          <w:sz w:val="20"/>
        </w:rPr>
        <w:t>ernmen</w:t>
      </w:r>
      <w:r w:rsidRPr="00774643">
        <w:rPr>
          <w:rFonts w:cs="Times New Roman"/>
          <w:sz w:val="20"/>
        </w:rPr>
        <w:t xml:space="preserve">t has a Matshyajibi Unnayana Yojana (MUY) which addresses socio-economic development of the fisher community. </w:t>
      </w:r>
    </w:p>
    <w:p w:rsidR="00EB2221" w:rsidRPr="00774643" w:rsidRDefault="00EB2221" w:rsidP="00EB2221">
      <w:pPr>
        <w:pStyle w:val="ListParagraph"/>
        <w:numPr>
          <w:ilvl w:val="0"/>
          <w:numId w:val="6"/>
        </w:numPr>
        <w:jc w:val="left"/>
        <w:rPr>
          <w:rFonts w:cs="Times New Roman"/>
          <w:sz w:val="20"/>
        </w:rPr>
      </w:pPr>
      <w:r w:rsidRPr="00774643">
        <w:rPr>
          <w:rFonts w:cs="Times New Roman"/>
          <w:sz w:val="20"/>
        </w:rPr>
        <w:t>After introduction of prawn cultivation in some places women are engaged in processing of prawn</w:t>
      </w:r>
      <w:r w:rsidR="000C25FB">
        <w:rPr>
          <w:rFonts w:cs="Times New Roman"/>
          <w:sz w:val="20"/>
        </w:rPr>
        <w:t>s</w:t>
      </w:r>
      <w:r w:rsidRPr="00774643">
        <w:rPr>
          <w:rFonts w:cs="Times New Roman"/>
          <w:sz w:val="20"/>
        </w:rPr>
        <w:t>. Traditionally they are engaged in sorting, grading and marketing</w:t>
      </w:r>
      <w:r w:rsidR="000C25FB">
        <w:rPr>
          <w:rFonts w:cs="Times New Roman"/>
          <w:sz w:val="20"/>
        </w:rPr>
        <w:t xml:space="preserve"> </w:t>
      </w:r>
      <w:r w:rsidRPr="00774643">
        <w:rPr>
          <w:rFonts w:cs="Times New Roman"/>
          <w:sz w:val="20"/>
        </w:rPr>
        <w:t>fish and dry fish making.</w:t>
      </w:r>
    </w:p>
    <w:p w:rsidR="00EB2221" w:rsidRPr="00774643" w:rsidRDefault="00EB2221" w:rsidP="00EB2221">
      <w:pPr>
        <w:pStyle w:val="ListParagraph"/>
        <w:numPr>
          <w:ilvl w:val="0"/>
          <w:numId w:val="6"/>
        </w:numPr>
        <w:jc w:val="left"/>
        <w:rPr>
          <w:rFonts w:cs="Times New Roman"/>
          <w:sz w:val="20"/>
        </w:rPr>
      </w:pPr>
      <w:r w:rsidRPr="00774643">
        <w:rPr>
          <w:rFonts w:cs="Times New Roman"/>
          <w:sz w:val="20"/>
        </w:rPr>
        <w:t>Women can be trained in scientific method</w:t>
      </w:r>
      <w:r w:rsidR="000C25FB">
        <w:rPr>
          <w:rFonts w:cs="Times New Roman"/>
          <w:sz w:val="20"/>
        </w:rPr>
        <w:t>s</w:t>
      </w:r>
      <w:r w:rsidRPr="00774643">
        <w:rPr>
          <w:rFonts w:cs="Times New Roman"/>
          <w:sz w:val="20"/>
        </w:rPr>
        <w:t xml:space="preserve"> of post</w:t>
      </w:r>
      <w:r w:rsidR="000C25FB">
        <w:rPr>
          <w:rFonts w:cs="Times New Roman"/>
          <w:sz w:val="20"/>
        </w:rPr>
        <w:t>-</w:t>
      </w:r>
      <w:r w:rsidRPr="00774643">
        <w:rPr>
          <w:rFonts w:cs="Times New Roman"/>
          <w:sz w:val="20"/>
        </w:rPr>
        <w:t>harvesting mechanisms. Credit</w:t>
      </w:r>
      <w:r w:rsidR="000C25FB">
        <w:rPr>
          <w:rFonts w:cs="Times New Roman"/>
          <w:sz w:val="20"/>
        </w:rPr>
        <w:t>-</w:t>
      </w:r>
      <w:r w:rsidRPr="00774643">
        <w:rPr>
          <w:rFonts w:cs="Times New Roman"/>
          <w:sz w:val="20"/>
        </w:rPr>
        <w:t>linkage for dry fish making can ensure them a better income.</w:t>
      </w:r>
    </w:p>
    <w:p w:rsidR="00EB2221" w:rsidRPr="00774643" w:rsidRDefault="000C25FB" w:rsidP="00EB2221">
      <w:pPr>
        <w:pStyle w:val="ListParagraph"/>
        <w:numPr>
          <w:ilvl w:val="0"/>
          <w:numId w:val="6"/>
        </w:numPr>
        <w:jc w:val="left"/>
        <w:rPr>
          <w:rFonts w:cs="Times New Roman"/>
          <w:sz w:val="20"/>
        </w:rPr>
      </w:pPr>
      <w:r>
        <w:rPr>
          <w:rFonts w:cs="Times New Roman"/>
          <w:sz w:val="20"/>
        </w:rPr>
        <w:t>Noone</w:t>
      </w:r>
      <w:r w:rsidR="00EB2221" w:rsidRPr="00774643">
        <w:rPr>
          <w:rFonts w:cs="Times New Roman"/>
          <w:sz w:val="20"/>
        </w:rPr>
        <w:t xml:space="preserve"> in the group could not explain the impact of migration.</w:t>
      </w:r>
    </w:p>
    <w:p w:rsidR="00EB2221" w:rsidRPr="00774643" w:rsidRDefault="00EB2221" w:rsidP="00EB2221">
      <w:pPr>
        <w:pStyle w:val="ListParagraph"/>
        <w:numPr>
          <w:ilvl w:val="0"/>
          <w:numId w:val="6"/>
        </w:numPr>
        <w:jc w:val="left"/>
        <w:rPr>
          <w:rFonts w:cs="Times New Roman"/>
          <w:sz w:val="20"/>
        </w:rPr>
      </w:pPr>
      <w:r w:rsidRPr="00774643">
        <w:rPr>
          <w:rFonts w:cs="Times New Roman"/>
          <w:sz w:val="20"/>
        </w:rPr>
        <w:t>SSF guidelines can be used as advocacy materials f</w:t>
      </w:r>
      <w:r w:rsidR="000C25FB">
        <w:rPr>
          <w:rFonts w:cs="Times New Roman"/>
          <w:sz w:val="20"/>
        </w:rPr>
        <w:t>or the improvement of existing s</w:t>
      </w:r>
      <w:r w:rsidRPr="00774643">
        <w:rPr>
          <w:rFonts w:cs="Times New Roman"/>
          <w:sz w:val="20"/>
        </w:rPr>
        <w:t>chemes.</w:t>
      </w:r>
    </w:p>
    <w:p w:rsidR="0002131D" w:rsidRPr="00774643" w:rsidRDefault="0002131D">
      <w:pPr>
        <w:rPr>
          <w:rFonts w:cs="Times New Roman"/>
          <w:sz w:val="20"/>
        </w:rPr>
      </w:pPr>
      <w:r w:rsidRPr="00774643">
        <w:rPr>
          <w:rFonts w:cs="Times New Roman"/>
          <w:sz w:val="20"/>
        </w:rPr>
        <w:br w:type="page"/>
      </w:r>
    </w:p>
    <w:p w:rsidR="00EB2221" w:rsidRPr="00774643" w:rsidRDefault="0002131D">
      <w:pPr>
        <w:rPr>
          <w:rFonts w:cs="Times New Roman"/>
          <w:b/>
          <w:bCs/>
          <w:color w:val="3333FF"/>
          <w:sz w:val="20"/>
        </w:rPr>
      </w:pPr>
      <w:r w:rsidRPr="00774643">
        <w:rPr>
          <w:rFonts w:cs="Times New Roman"/>
          <w:b/>
          <w:bCs/>
          <w:color w:val="3333FF"/>
          <w:sz w:val="20"/>
        </w:rPr>
        <w:lastRenderedPageBreak/>
        <w:t xml:space="preserve">Group: </w:t>
      </w:r>
      <w:r w:rsidR="00EB2221" w:rsidRPr="00774643">
        <w:rPr>
          <w:rFonts w:cs="Times New Roman"/>
          <w:b/>
          <w:bCs/>
          <w:color w:val="3333FF"/>
          <w:sz w:val="20"/>
        </w:rPr>
        <w:t>Uttar Pradesh, Madhya Pradesh, Jharkhand and Bihar</w:t>
      </w:r>
    </w:p>
    <w:p w:rsidR="00EB2221" w:rsidRPr="00774643" w:rsidRDefault="00EB2221">
      <w:pPr>
        <w:rPr>
          <w:rFonts w:cs="Times New Roman"/>
          <w:b/>
          <w:bCs/>
          <w:sz w:val="20"/>
        </w:rPr>
      </w:pPr>
      <w:r w:rsidRPr="00774643">
        <w:rPr>
          <w:rFonts w:cs="Times New Roman"/>
          <w:b/>
          <w:bCs/>
          <w:sz w:val="20"/>
        </w:rPr>
        <w:t xml:space="preserve">                 Theme - 1</w:t>
      </w:r>
    </w:p>
    <w:p w:rsidR="00EB2221" w:rsidRPr="00774643" w:rsidRDefault="00EB2221" w:rsidP="00EB2221">
      <w:pPr>
        <w:pStyle w:val="ListParagraph"/>
        <w:numPr>
          <w:ilvl w:val="0"/>
          <w:numId w:val="7"/>
        </w:numPr>
        <w:jc w:val="left"/>
        <w:rPr>
          <w:rFonts w:cs="Times New Roman"/>
          <w:b/>
          <w:bCs/>
          <w:sz w:val="20"/>
        </w:rPr>
      </w:pPr>
      <w:r w:rsidRPr="00774643">
        <w:rPr>
          <w:rFonts w:cs="Times New Roman"/>
          <w:sz w:val="20"/>
        </w:rPr>
        <w:t xml:space="preserve">Tenure rights – Tenure rights on natural resources should be recognised and given to </w:t>
      </w:r>
      <w:r w:rsidR="000C25FB">
        <w:rPr>
          <w:rFonts w:cs="Times New Roman"/>
          <w:sz w:val="20"/>
        </w:rPr>
        <w:t xml:space="preserve">the </w:t>
      </w:r>
      <w:r w:rsidRPr="00774643">
        <w:rPr>
          <w:rFonts w:cs="Times New Roman"/>
          <w:sz w:val="20"/>
        </w:rPr>
        <w:t>local traditional fisher community living near and around the area where the resource is located</w:t>
      </w:r>
      <w:r w:rsidR="000C25FB">
        <w:rPr>
          <w:rFonts w:cs="Times New Roman"/>
          <w:sz w:val="20"/>
        </w:rPr>
        <w:t>.</w:t>
      </w:r>
    </w:p>
    <w:p w:rsidR="00EB2221" w:rsidRPr="00774643" w:rsidRDefault="00EB2221" w:rsidP="00EB2221">
      <w:pPr>
        <w:pStyle w:val="ListParagraph"/>
        <w:ind w:left="1080"/>
        <w:rPr>
          <w:rFonts w:cs="Times New Roman"/>
          <w:b/>
          <w:bCs/>
          <w:sz w:val="20"/>
        </w:rPr>
      </w:pPr>
    </w:p>
    <w:p w:rsidR="00EB2221" w:rsidRPr="00774643" w:rsidRDefault="00EB2221" w:rsidP="00EB2221">
      <w:pPr>
        <w:pStyle w:val="ListParagraph"/>
        <w:numPr>
          <w:ilvl w:val="0"/>
          <w:numId w:val="7"/>
        </w:numPr>
        <w:jc w:val="left"/>
        <w:rPr>
          <w:rFonts w:cs="Times New Roman"/>
          <w:b/>
          <w:bCs/>
          <w:sz w:val="20"/>
        </w:rPr>
      </w:pPr>
      <w:r w:rsidRPr="00774643">
        <w:rPr>
          <w:rFonts w:cs="Times New Roman"/>
          <w:sz w:val="20"/>
        </w:rPr>
        <w:t xml:space="preserve">Tenure rights should be allocated by the </w:t>
      </w:r>
      <w:r w:rsidR="000C25FB">
        <w:rPr>
          <w:rFonts w:cs="Times New Roman"/>
          <w:sz w:val="20"/>
        </w:rPr>
        <w:t>p</w:t>
      </w:r>
      <w:r w:rsidRPr="00774643">
        <w:rPr>
          <w:rFonts w:cs="Times New Roman"/>
          <w:sz w:val="20"/>
        </w:rPr>
        <w:t>anchayat of the local area in which the resource is present</w:t>
      </w:r>
      <w:r w:rsidR="000C25FB">
        <w:rPr>
          <w:rFonts w:cs="Times New Roman"/>
          <w:sz w:val="20"/>
        </w:rPr>
        <w:t>.</w:t>
      </w:r>
    </w:p>
    <w:p w:rsidR="00EB2221" w:rsidRPr="00774643" w:rsidRDefault="00EB2221" w:rsidP="00EB2221">
      <w:pPr>
        <w:pStyle w:val="ListParagraph"/>
        <w:rPr>
          <w:rFonts w:cs="Times New Roman"/>
          <w:b/>
          <w:bCs/>
          <w:sz w:val="20"/>
        </w:rPr>
      </w:pPr>
    </w:p>
    <w:p w:rsidR="00EB2221" w:rsidRPr="00774643" w:rsidRDefault="00EB2221" w:rsidP="00EB2221">
      <w:pPr>
        <w:pStyle w:val="ListParagraph"/>
        <w:numPr>
          <w:ilvl w:val="0"/>
          <w:numId w:val="7"/>
        </w:numPr>
        <w:jc w:val="left"/>
        <w:rPr>
          <w:rFonts w:cs="Times New Roman"/>
          <w:b/>
          <w:bCs/>
          <w:sz w:val="20"/>
        </w:rPr>
      </w:pPr>
      <w:r w:rsidRPr="00774643">
        <w:rPr>
          <w:rFonts w:cs="Times New Roman"/>
          <w:sz w:val="20"/>
        </w:rPr>
        <w:t>Tenure rights should always be formal and legally recognised</w:t>
      </w:r>
      <w:r w:rsidR="000C25FB">
        <w:rPr>
          <w:rFonts w:cs="Times New Roman"/>
          <w:sz w:val="20"/>
        </w:rPr>
        <w:t>.</w:t>
      </w:r>
    </w:p>
    <w:p w:rsidR="00EB2221" w:rsidRPr="00774643" w:rsidRDefault="00EB2221" w:rsidP="00EB2221">
      <w:pPr>
        <w:pStyle w:val="ListParagraph"/>
        <w:rPr>
          <w:rFonts w:cs="Times New Roman"/>
          <w:b/>
          <w:bCs/>
          <w:sz w:val="20"/>
        </w:rPr>
      </w:pPr>
    </w:p>
    <w:p w:rsidR="00EB2221" w:rsidRPr="00774643" w:rsidRDefault="00EB2221" w:rsidP="00EB2221">
      <w:pPr>
        <w:pStyle w:val="ListParagraph"/>
        <w:numPr>
          <w:ilvl w:val="0"/>
          <w:numId w:val="7"/>
        </w:numPr>
        <w:jc w:val="left"/>
        <w:rPr>
          <w:rFonts w:cs="Times New Roman"/>
          <w:b/>
          <w:bCs/>
          <w:sz w:val="20"/>
        </w:rPr>
      </w:pPr>
      <w:r w:rsidRPr="00774643">
        <w:rPr>
          <w:rFonts w:cs="Times New Roman"/>
          <w:sz w:val="20"/>
        </w:rPr>
        <w:t>Tenure rights should be for a term of at least 10 years</w:t>
      </w:r>
      <w:r w:rsidR="000C25FB">
        <w:rPr>
          <w:rFonts w:cs="Times New Roman"/>
          <w:sz w:val="20"/>
        </w:rPr>
        <w:t>.</w:t>
      </w:r>
    </w:p>
    <w:p w:rsidR="00EB2221" w:rsidRPr="00774643" w:rsidRDefault="00EB2221" w:rsidP="00EB2221">
      <w:pPr>
        <w:pStyle w:val="ListParagraph"/>
        <w:rPr>
          <w:rFonts w:cs="Times New Roman"/>
          <w:b/>
          <w:bCs/>
          <w:sz w:val="20"/>
        </w:rPr>
      </w:pPr>
    </w:p>
    <w:p w:rsidR="00EB2221" w:rsidRPr="00774643" w:rsidRDefault="00EB2221" w:rsidP="00EB2221">
      <w:pPr>
        <w:pStyle w:val="ListParagraph"/>
        <w:numPr>
          <w:ilvl w:val="0"/>
          <w:numId w:val="7"/>
        </w:numPr>
        <w:jc w:val="left"/>
        <w:rPr>
          <w:rFonts w:cs="Times New Roman"/>
          <w:b/>
          <w:bCs/>
          <w:sz w:val="20"/>
        </w:rPr>
      </w:pPr>
      <w:r w:rsidRPr="00774643">
        <w:rPr>
          <w:rFonts w:cs="Times New Roman"/>
          <w:sz w:val="20"/>
        </w:rPr>
        <w:t>Tenure rights should be given</w:t>
      </w:r>
      <w:r w:rsidR="000C25FB">
        <w:rPr>
          <w:rFonts w:cs="Times New Roman"/>
          <w:sz w:val="20"/>
        </w:rPr>
        <w:t xml:space="preserve"> strictly</w:t>
      </w:r>
      <w:r w:rsidRPr="00774643">
        <w:rPr>
          <w:rFonts w:cs="Times New Roman"/>
          <w:sz w:val="20"/>
        </w:rPr>
        <w:t xml:space="preserve"> to </w:t>
      </w:r>
      <w:r w:rsidR="00B40436" w:rsidRPr="00774643">
        <w:rPr>
          <w:rFonts w:cs="Times New Roman"/>
          <w:sz w:val="20"/>
        </w:rPr>
        <w:t xml:space="preserve">a </w:t>
      </w:r>
      <w:r w:rsidRPr="00774643">
        <w:rPr>
          <w:rFonts w:cs="Times New Roman"/>
          <w:sz w:val="20"/>
        </w:rPr>
        <w:t>group from within the traditional community and not to an individual</w:t>
      </w:r>
      <w:r w:rsidR="000C25FB">
        <w:rPr>
          <w:rFonts w:cs="Times New Roman"/>
          <w:sz w:val="20"/>
        </w:rPr>
        <w:t>.</w:t>
      </w:r>
    </w:p>
    <w:p w:rsidR="00EB2221" w:rsidRPr="00774643" w:rsidRDefault="00EB2221" w:rsidP="00EB2221">
      <w:pPr>
        <w:pStyle w:val="ListParagraph"/>
        <w:rPr>
          <w:rFonts w:cs="Times New Roman"/>
          <w:b/>
          <w:bCs/>
          <w:sz w:val="20"/>
        </w:rPr>
      </w:pPr>
    </w:p>
    <w:p w:rsidR="00EB2221" w:rsidRPr="00774643" w:rsidRDefault="00EB2221" w:rsidP="00EB2221">
      <w:pPr>
        <w:pStyle w:val="ListParagraph"/>
        <w:numPr>
          <w:ilvl w:val="0"/>
          <w:numId w:val="7"/>
        </w:numPr>
        <w:jc w:val="left"/>
        <w:rPr>
          <w:rFonts w:cs="Times New Roman"/>
          <w:b/>
          <w:bCs/>
          <w:sz w:val="20"/>
        </w:rPr>
      </w:pPr>
      <w:r w:rsidRPr="00774643">
        <w:rPr>
          <w:rFonts w:cs="Times New Roman"/>
          <w:sz w:val="20"/>
        </w:rPr>
        <w:t>Long</w:t>
      </w:r>
      <w:r w:rsidR="00696E2B" w:rsidRPr="00774643">
        <w:rPr>
          <w:rFonts w:cs="Times New Roman"/>
          <w:sz w:val="20"/>
        </w:rPr>
        <w:t>-</w:t>
      </w:r>
      <w:r w:rsidRPr="00774643">
        <w:rPr>
          <w:rFonts w:cs="Times New Roman"/>
          <w:sz w:val="20"/>
        </w:rPr>
        <w:t>term rights will ensure stable income</w:t>
      </w:r>
      <w:r w:rsidR="000C25FB">
        <w:rPr>
          <w:rFonts w:cs="Times New Roman"/>
          <w:sz w:val="20"/>
        </w:rPr>
        <w:t>s</w:t>
      </w:r>
      <w:r w:rsidRPr="00774643">
        <w:rPr>
          <w:rFonts w:cs="Times New Roman"/>
          <w:sz w:val="20"/>
        </w:rPr>
        <w:t xml:space="preserve"> which in turn </w:t>
      </w:r>
      <w:proofErr w:type="gramStart"/>
      <w:r w:rsidRPr="00774643">
        <w:rPr>
          <w:rFonts w:cs="Times New Roman"/>
          <w:sz w:val="20"/>
        </w:rPr>
        <w:t xml:space="preserve">will </w:t>
      </w:r>
      <w:r w:rsidR="00B40436" w:rsidRPr="00774643">
        <w:rPr>
          <w:rFonts w:cs="Times New Roman"/>
          <w:sz w:val="20"/>
        </w:rPr>
        <w:t xml:space="preserve"> drastically</w:t>
      </w:r>
      <w:proofErr w:type="gramEnd"/>
      <w:r w:rsidRPr="00774643">
        <w:rPr>
          <w:rFonts w:cs="Times New Roman"/>
          <w:sz w:val="20"/>
        </w:rPr>
        <w:t xml:space="preserve"> reduce conflicts over </w:t>
      </w:r>
      <w:r w:rsidR="000C25FB">
        <w:rPr>
          <w:rFonts w:cs="Times New Roman"/>
          <w:sz w:val="20"/>
        </w:rPr>
        <w:t xml:space="preserve">the </w:t>
      </w:r>
      <w:r w:rsidRPr="00774643">
        <w:rPr>
          <w:rFonts w:cs="Times New Roman"/>
          <w:sz w:val="20"/>
        </w:rPr>
        <w:t>resource which again in turn will help in improving the living condition of the fishers community</w:t>
      </w:r>
      <w:r w:rsidR="000C25FB">
        <w:rPr>
          <w:rFonts w:cs="Times New Roman"/>
          <w:sz w:val="20"/>
        </w:rPr>
        <w:t>.</w:t>
      </w:r>
    </w:p>
    <w:p w:rsidR="00EB2221" w:rsidRPr="00774643" w:rsidRDefault="00EB2221" w:rsidP="00EB2221">
      <w:pPr>
        <w:pStyle w:val="ListParagraph"/>
        <w:rPr>
          <w:rFonts w:cs="Times New Roman"/>
          <w:b/>
          <w:bCs/>
          <w:sz w:val="20"/>
        </w:rPr>
      </w:pPr>
    </w:p>
    <w:p w:rsidR="00EB2221" w:rsidRPr="00774643" w:rsidRDefault="00EB2221" w:rsidP="00EB2221">
      <w:pPr>
        <w:pStyle w:val="ListParagraph"/>
        <w:numPr>
          <w:ilvl w:val="0"/>
          <w:numId w:val="7"/>
        </w:numPr>
        <w:jc w:val="left"/>
        <w:rPr>
          <w:rFonts w:cs="Times New Roman"/>
          <w:b/>
          <w:bCs/>
          <w:sz w:val="20"/>
        </w:rPr>
      </w:pPr>
      <w:r w:rsidRPr="00774643">
        <w:rPr>
          <w:rFonts w:cs="Times New Roman"/>
          <w:sz w:val="20"/>
        </w:rPr>
        <w:t>Lease amount fixed should be taken by the allocating body in instalments</w:t>
      </w:r>
      <w:r w:rsidR="000C25FB">
        <w:rPr>
          <w:rFonts w:cs="Times New Roman"/>
          <w:sz w:val="20"/>
        </w:rPr>
        <w:t>.</w:t>
      </w:r>
      <w:r w:rsidRPr="00774643">
        <w:rPr>
          <w:rFonts w:cs="Times New Roman"/>
          <w:sz w:val="20"/>
        </w:rPr>
        <w:t xml:space="preserve"> </w:t>
      </w:r>
    </w:p>
    <w:p w:rsidR="00EB2221" w:rsidRPr="00774643" w:rsidRDefault="00EB2221" w:rsidP="00EB2221">
      <w:pPr>
        <w:pStyle w:val="ListParagraph"/>
        <w:rPr>
          <w:rFonts w:cs="Times New Roman"/>
          <w:b/>
          <w:bCs/>
          <w:sz w:val="20"/>
        </w:rPr>
      </w:pPr>
    </w:p>
    <w:p w:rsidR="00EB2221" w:rsidRPr="00774643" w:rsidRDefault="00EB2221" w:rsidP="00EB2221">
      <w:pPr>
        <w:pStyle w:val="ListParagraph"/>
        <w:numPr>
          <w:ilvl w:val="0"/>
          <w:numId w:val="7"/>
        </w:numPr>
        <w:jc w:val="left"/>
        <w:rPr>
          <w:rFonts w:cs="Times New Roman"/>
          <w:sz w:val="20"/>
        </w:rPr>
      </w:pPr>
      <w:r w:rsidRPr="00774643">
        <w:rPr>
          <w:rFonts w:cs="Times New Roman"/>
          <w:sz w:val="20"/>
        </w:rPr>
        <w:t>Welfare provision for fishers should be at par with farmers.</w:t>
      </w:r>
    </w:p>
    <w:p w:rsidR="00EB2221" w:rsidRPr="00774643" w:rsidRDefault="00EB2221" w:rsidP="00EB2221">
      <w:pPr>
        <w:rPr>
          <w:rFonts w:cs="Times New Roman"/>
          <w:b/>
          <w:bCs/>
          <w:sz w:val="20"/>
        </w:rPr>
      </w:pPr>
      <w:r w:rsidRPr="00774643">
        <w:rPr>
          <w:rFonts w:cs="Times New Roman"/>
          <w:b/>
          <w:bCs/>
          <w:sz w:val="20"/>
        </w:rPr>
        <w:t xml:space="preserve">               Theme - 2</w:t>
      </w:r>
    </w:p>
    <w:p w:rsidR="00EB2221" w:rsidRPr="00774643" w:rsidRDefault="00EB2221" w:rsidP="00EB2221">
      <w:pPr>
        <w:pStyle w:val="ListParagraph"/>
        <w:numPr>
          <w:ilvl w:val="0"/>
          <w:numId w:val="8"/>
        </w:numPr>
        <w:jc w:val="left"/>
        <w:rPr>
          <w:rFonts w:cs="Times New Roman"/>
          <w:sz w:val="20"/>
        </w:rPr>
      </w:pPr>
      <w:r w:rsidRPr="00774643">
        <w:rPr>
          <w:rFonts w:cs="Times New Roman"/>
          <w:sz w:val="20"/>
        </w:rPr>
        <w:t>Compensatory policy should be adopted and practiced in various forms by different stakeholders for sustainable development and protection of the traditional fishing practises.</w:t>
      </w:r>
    </w:p>
    <w:p w:rsidR="00EB2221" w:rsidRPr="00774643" w:rsidRDefault="00EB2221" w:rsidP="00EB2221">
      <w:pPr>
        <w:rPr>
          <w:rFonts w:cs="Times New Roman"/>
          <w:b/>
          <w:bCs/>
          <w:sz w:val="20"/>
        </w:rPr>
      </w:pPr>
      <w:r w:rsidRPr="00774643">
        <w:rPr>
          <w:rFonts w:cs="Times New Roman"/>
          <w:b/>
          <w:bCs/>
          <w:sz w:val="20"/>
        </w:rPr>
        <w:t xml:space="preserve">                Theme -3</w:t>
      </w:r>
    </w:p>
    <w:p w:rsidR="00EB2221" w:rsidRPr="00774643" w:rsidRDefault="00EB2221" w:rsidP="00EB2221">
      <w:pPr>
        <w:pStyle w:val="ListParagraph"/>
        <w:numPr>
          <w:ilvl w:val="0"/>
          <w:numId w:val="9"/>
        </w:numPr>
        <w:jc w:val="left"/>
        <w:rPr>
          <w:rFonts w:cs="Times New Roman"/>
          <w:sz w:val="20"/>
        </w:rPr>
      </w:pPr>
      <w:r w:rsidRPr="00774643">
        <w:rPr>
          <w:rFonts w:cs="Times New Roman"/>
          <w:sz w:val="20"/>
        </w:rPr>
        <w:t xml:space="preserve"> Involvement of fisherwomen in different fishing </w:t>
      </w:r>
      <w:r w:rsidR="000C25FB">
        <w:rPr>
          <w:rFonts w:cs="Times New Roman"/>
          <w:sz w:val="20"/>
        </w:rPr>
        <w:t>activities</w:t>
      </w:r>
      <w:r w:rsidRPr="00774643">
        <w:rPr>
          <w:rFonts w:cs="Times New Roman"/>
          <w:sz w:val="20"/>
        </w:rPr>
        <w:t xml:space="preserve"> like culture fisheries, post</w:t>
      </w:r>
      <w:r w:rsidR="00B40436" w:rsidRPr="00774643">
        <w:rPr>
          <w:rFonts w:cs="Times New Roman"/>
          <w:sz w:val="20"/>
        </w:rPr>
        <w:t>-</w:t>
      </w:r>
      <w:r w:rsidRPr="00774643">
        <w:rPr>
          <w:rFonts w:cs="Times New Roman"/>
          <w:sz w:val="20"/>
        </w:rPr>
        <w:t>harvest activ</w:t>
      </w:r>
      <w:r w:rsidR="000C25FB">
        <w:rPr>
          <w:rFonts w:cs="Times New Roman"/>
          <w:sz w:val="20"/>
        </w:rPr>
        <w:t xml:space="preserve">ities </w:t>
      </w:r>
      <w:r w:rsidRPr="00774643">
        <w:rPr>
          <w:rFonts w:cs="Times New Roman"/>
          <w:sz w:val="20"/>
        </w:rPr>
        <w:t xml:space="preserve">(marketing and processing) and creating awareness among the female and male </w:t>
      </w:r>
      <w:r w:rsidR="000C25FB">
        <w:rPr>
          <w:rFonts w:cs="Times New Roman"/>
          <w:sz w:val="20"/>
        </w:rPr>
        <w:t>fisher</w:t>
      </w:r>
      <w:r w:rsidRPr="00774643">
        <w:rPr>
          <w:rFonts w:cs="Times New Roman"/>
          <w:sz w:val="20"/>
        </w:rPr>
        <w:t xml:space="preserve">folk </w:t>
      </w:r>
      <w:r w:rsidR="000C25FB">
        <w:rPr>
          <w:rFonts w:cs="Times New Roman"/>
          <w:sz w:val="20"/>
        </w:rPr>
        <w:t>regarding</w:t>
      </w:r>
      <w:r w:rsidRPr="00774643">
        <w:rPr>
          <w:rFonts w:cs="Times New Roman"/>
          <w:sz w:val="20"/>
        </w:rPr>
        <w:t xml:space="preserve"> the advantage of both getting</w:t>
      </w:r>
      <w:r w:rsidR="000C25FB">
        <w:rPr>
          <w:rFonts w:cs="Times New Roman"/>
          <w:sz w:val="20"/>
        </w:rPr>
        <w:t xml:space="preserve"> genders</w:t>
      </w:r>
      <w:r w:rsidRPr="00774643">
        <w:rPr>
          <w:rFonts w:cs="Times New Roman"/>
          <w:sz w:val="20"/>
        </w:rPr>
        <w:t xml:space="preserve"> involved in fisheries</w:t>
      </w:r>
      <w:r w:rsidR="00B40436" w:rsidRPr="00774643">
        <w:rPr>
          <w:rFonts w:cs="Times New Roman"/>
          <w:sz w:val="20"/>
        </w:rPr>
        <w:t>.</w:t>
      </w:r>
    </w:p>
    <w:p w:rsidR="00EB2221" w:rsidRPr="00774643" w:rsidRDefault="00EB2221" w:rsidP="00EB2221">
      <w:pPr>
        <w:pStyle w:val="ListParagraph"/>
        <w:ind w:left="1440"/>
        <w:rPr>
          <w:rFonts w:cs="Times New Roman"/>
          <w:b/>
          <w:bCs/>
          <w:sz w:val="20"/>
        </w:rPr>
      </w:pPr>
    </w:p>
    <w:p w:rsidR="0002131D" w:rsidRPr="00774643" w:rsidRDefault="0002131D">
      <w:pPr>
        <w:rPr>
          <w:rFonts w:cs="Times New Roman"/>
          <w:b/>
          <w:bCs/>
          <w:sz w:val="20"/>
        </w:rPr>
      </w:pPr>
      <w:r w:rsidRPr="00774643">
        <w:rPr>
          <w:rFonts w:cs="Times New Roman"/>
          <w:b/>
          <w:bCs/>
          <w:sz w:val="20"/>
        </w:rPr>
        <w:br w:type="page"/>
      </w:r>
    </w:p>
    <w:p w:rsidR="00EB2221" w:rsidRPr="00774643" w:rsidRDefault="0002131D" w:rsidP="0002131D">
      <w:pPr>
        <w:pStyle w:val="ListParagraph"/>
        <w:ind w:left="0"/>
        <w:rPr>
          <w:rFonts w:cs="Times New Roman"/>
          <w:b/>
          <w:bCs/>
          <w:color w:val="3333FF"/>
          <w:sz w:val="20"/>
        </w:rPr>
      </w:pPr>
      <w:r w:rsidRPr="00774643">
        <w:rPr>
          <w:rFonts w:cs="Times New Roman"/>
          <w:b/>
          <w:bCs/>
          <w:color w:val="3333FF"/>
          <w:sz w:val="20"/>
        </w:rPr>
        <w:lastRenderedPageBreak/>
        <w:t>Group: West Bengal and Tripura</w:t>
      </w:r>
    </w:p>
    <w:p w:rsidR="00EB2221" w:rsidRPr="00774643" w:rsidRDefault="00EB2221" w:rsidP="00EB2221">
      <w:pPr>
        <w:spacing w:after="0" w:line="240" w:lineRule="auto"/>
        <w:rPr>
          <w:rFonts w:cs="Times New Roman"/>
          <w:sz w:val="20"/>
        </w:rPr>
      </w:pPr>
      <w:r w:rsidRPr="00774643">
        <w:rPr>
          <w:rFonts w:cs="Times New Roman"/>
          <w:sz w:val="20"/>
        </w:rPr>
        <w:t>Shyamlendu Biswas</w:t>
      </w:r>
    </w:p>
    <w:p w:rsidR="00EB2221" w:rsidRPr="00774643" w:rsidRDefault="00EB2221" w:rsidP="00EB2221">
      <w:pPr>
        <w:spacing w:after="0" w:line="240" w:lineRule="auto"/>
        <w:rPr>
          <w:rFonts w:cs="Times New Roman"/>
          <w:sz w:val="20"/>
        </w:rPr>
      </w:pPr>
      <w:r w:rsidRPr="00774643">
        <w:rPr>
          <w:rFonts w:cs="Times New Roman"/>
          <w:sz w:val="20"/>
        </w:rPr>
        <w:t>Bibartan</w:t>
      </w:r>
      <w:r w:rsidR="000C25FB">
        <w:rPr>
          <w:rFonts w:cs="Times New Roman"/>
          <w:sz w:val="20"/>
        </w:rPr>
        <w:t xml:space="preserve"> </w:t>
      </w:r>
      <w:r w:rsidRPr="00774643">
        <w:rPr>
          <w:rFonts w:cs="Times New Roman"/>
          <w:sz w:val="20"/>
        </w:rPr>
        <w:t>Bhatacharya</w:t>
      </w:r>
    </w:p>
    <w:p w:rsidR="00EB2221" w:rsidRPr="00774643" w:rsidRDefault="00EB2221" w:rsidP="00EB2221">
      <w:pPr>
        <w:spacing w:after="0" w:line="240" w:lineRule="auto"/>
        <w:rPr>
          <w:rFonts w:cs="Times New Roman"/>
          <w:sz w:val="20"/>
        </w:rPr>
      </w:pPr>
      <w:r w:rsidRPr="00774643">
        <w:rPr>
          <w:rFonts w:cs="Times New Roman"/>
          <w:sz w:val="20"/>
        </w:rPr>
        <w:t>Somnath Karmakar</w:t>
      </w:r>
    </w:p>
    <w:p w:rsidR="00EB2221" w:rsidRPr="00774643" w:rsidRDefault="00EB2221" w:rsidP="00EB2221">
      <w:pPr>
        <w:spacing w:after="0" w:line="240" w:lineRule="auto"/>
        <w:rPr>
          <w:rFonts w:cs="Times New Roman"/>
          <w:sz w:val="20"/>
        </w:rPr>
      </w:pPr>
      <w:r w:rsidRPr="00774643">
        <w:rPr>
          <w:rFonts w:cs="Times New Roman"/>
          <w:sz w:val="20"/>
        </w:rPr>
        <w:t>Sujoy Jana</w:t>
      </w:r>
    </w:p>
    <w:p w:rsidR="00EB2221" w:rsidRPr="00774643" w:rsidRDefault="00EB2221" w:rsidP="00EB2221">
      <w:pPr>
        <w:spacing w:after="0" w:line="240" w:lineRule="auto"/>
        <w:rPr>
          <w:rFonts w:cs="Times New Roman"/>
          <w:sz w:val="20"/>
        </w:rPr>
      </w:pPr>
      <w:r w:rsidRPr="00774643">
        <w:rPr>
          <w:rFonts w:cs="Times New Roman"/>
          <w:sz w:val="20"/>
        </w:rPr>
        <w:t>Milan Das</w:t>
      </w:r>
    </w:p>
    <w:p w:rsidR="00EB2221" w:rsidRPr="00774643" w:rsidRDefault="00EB2221" w:rsidP="00EB2221">
      <w:pPr>
        <w:spacing w:after="0" w:line="240" w:lineRule="auto"/>
        <w:rPr>
          <w:rFonts w:cs="Times New Roman"/>
          <w:sz w:val="20"/>
        </w:rPr>
      </w:pPr>
      <w:r w:rsidRPr="00774643">
        <w:rPr>
          <w:rFonts w:cs="Times New Roman"/>
          <w:sz w:val="20"/>
        </w:rPr>
        <w:t>Bidhan Chandra De</w:t>
      </w:r>
    </w:p>
    <w:p w:rsidR="00EB2221" w:rsidRPr="00774643" w:rsidRDefault="00EB2221" w:rsidP="00EB2221">
      <w:pPr>
        <w:spacing w:after="0" w:line="240" w:lineRule="auto"/>
        <w:rPr>
          <w:rFonts w:cs="Times New Roman"/>
          <w:sz w:val="20"/>
        </w:rPr>
      </w:pPr>
      <w:r w:rsidRPr="00774643">
        <w:rPr>
          <w:rFonts w:cs="Times New Roman"/>
          <w:sz w:val="20"/>
        </w:rPr>
        <w:t>JotinMahato</w:t>
      </w:r>
    </w:p>
    <w:p w:rsidR="00EB2221" w:rsidRPr="00774643" w:rsidRDefault="00EB2221" w:rsidP="00EB2221">
      <w:pPr>
        <w:spacing w:after="0" w:line="240" w:lineRule="auto"/>
        <w:rPr>
          <w:rFonts w:cs="Times New Roman"/>
          <w:sz w:val="20"/>
        </w:rPr>
      </w:pPr>
      <w:r w:rsidRPr="00774643">
        <w:rPr>
          <w:rFonts w:cs="Times New Roman"/>
          <w:sz w:val="20"/>
        </w:rPr>
        <w:t>Ratna Majumdar</w:t>
      </w:r>
    </w:p>
    <w:p w:rsidR="00EB2221" w:rsidRPr="00774643" w:rsidRDefault="00EB2221" w:rsidP="00EB2221">
      <w:pPr>
        <w:spacing w:after="0" w:line="240" w:lineRule="auto"/>
        <w:rPr>
          <w:rFonts w:cs="Times New Roman"/>
          <w:sz w:val="20"/>
        </w:rPr>
      </w:pPr>
      <w:r w:rsidRPr="00774643">
        <w:rPr>
          <w:rFonts w:cs="Times New Roman"/>
          <w:sz w:val="20"/>
        </w:rPr>
        <w:t>Debashish Shamol</w:t>
      </w:r>
    </w:p>
    <w:p w:rsidR="00EB2221" w:rsidRPr="00774643" w:rsidRDefault="00EB2221" w:rsidP="00EB2221">
      <w:pPr>
        <w:spacing w:after="0" w:line="240" w:lineRule="auto"/>
        <w:rPr>
          <w:rFonts w:cs="Times New Roman"/>
          <w:sz w:val="20"/>
        </w:rPr>
      </w:pPr>
      <w:r w:rsidRPr="00774643">
        <w:rPr>
          <w:rFonts w:cs="Times New Roman"/>
          <w:sz w:val="20"/>
        </w:rPr>
        <w:t>DebobrotoKhuntia</w:t>
      </w:r>
    </w:p>
    <w:p w:rsidR="00EB2221" w:rsidRPr="00774643" w:rsidRDefault="00EB2221" w:rsidP="00EB2221">
      <w:pPr>
        <w:spacing w:after="0" w:line="240" w:lineRule="auto"/>
        <w:rPr>
          <w:rFonts w:cs="Times New Roman"/>
          <w:sz w:val="20"/>
        </w:rPr>
      </w:pPr>
      <w:r w:rsidRPr="00774643">
        <w:rPr>
          <w:rFonts w:cs="Times New Roman"/>
          <w:sz w:val="20"/>
        </w:rPr>
        <w:t>Sudip Majumdar</w:t>
      </w:r>
    </w:p>
    <w:p w:rsidR="00EB2221" w:rsidRPr="00774643" w:rsidRDefault="00EB2221" w:rsidP="00EB2221">
      <w:pPr>
        <w:spacing w:after="0" w:line="240" w:lineRule="auto"/>
        <w:rPr>
          <w:rFonts w:cs="Times New Roman"/>
          <w:sz w:val="20"/>
        </w:rPr>
      </w:pPr>
      <w:r w:rsidRPr="00774643">
        <w:rPr>
          <w:rFonts w:cs="Times New Roman"/>
          <w:sz w:val="20"/>
        </w:rPr>
        <w:t>Kanaila Majumdar</w:t>
      </w:r>
    </w:p>
    <w:p w:rsidR="00EB2221" w:rsidRPr="00774643" w:rsidRDefault="00EB2221" w:rsidP="00EB2221">
      <w:pPr>
        <w:spacing w:after="0" w:line="240" w:lineRule="auto"/>
        <w:rPr>
          <w:rFonts w:cs="Times New Roman"/>
          <w:sz w:val="20"/>
        </w:rPr>
      </w:pPr>
      <w:r w:rsidRPr="00774643">
        <w:rPr>
          <w:rFonts w:cs="Times New Roman"/>
          <w:sz w:val="20"/>
        </w:rPr>
        <w:t>Bidwan Das</w:t>
      </w:r>
    </w:p>
    <w:p w:rsidR="00EB2221" w:rsidRPr="00774643" w:rsidRDefault="00EB2221" w:rsidP="00EB2221">
      <w:pPr>
        <w:spacing w:after="0" w:line="240" w:lineRule="auto"/>
        <w:rPr>
          <w:rFonts w:cs="Times New Roman"/>
          <w:sz w:val="20"/>
        </w:rPr>
      </w:pPr>
      <w:r w:rsidRPr="00774643">
        <w:rPr>
          <w:rFonts w:cs="Times New Roman"/>
          <w:sz w:val="20"/>
        </w:rPr>
        <w:t>Srinath Mondol</w:t>
      </w:r>
    </w:p>
    <w:p w:rsidR="00EB2221" w:rsidRPr="00774643" w:rsidRDefault="00EB2221" w:rsidP="00EB2221">
      <w:pPr>
        <w:spacing w:after="0" w:line="240" w:lineRule="auto"/>
        <w:rPr>
          <w:rFonts w:cs="Times New Roman"/>
          <w:sz w:val="20"/>
        </w:rPr>
      </w:pPr>
      <w:r w:rsidRPr="00774643">
        <w:rPr>
          <w:rFonts w:cs="Times New Roman"/>
          <w:sz w:val="20"/>
        </w:rPr>
        <w:t>Jharna Acharya</w:t>
      </w:r>
    </w:p>
    <w:p w:rsidR="00EB2221" w:rsidRPr="00774643" w:rsidRDefault="00EB2221" w:rsidP="00EB2221">
      <w:pPr>
        <w:spacing w:after="0" w:line="240" w:lineRule="auto"/>
        <w:rPr>
          <w:rFonts w:cs="Times New Roman"/>
          <w:sz w:val="20"/>
        </w:rPr>
      </w:pPr>
      <w:r w:rsidRPr="00774643">
        <w:rPr>
          <w:rFonts w:cs="Times New Roman"/>
          <w:sz w:val="20"/>
        </w:rPr>
        <w:t>Soumen Roy</w:t>
      </w:r>
    </w:p>
    <w:p w:rsidR="00EB2221" w:rsidRPr="00774643" w:rsidRDefault="00EB2221" w:rsidP="00EB2221">
      <w:pPr>
        <w:spacing w:after="0" w:line="240" w:lineRule="auto"/>
        <w:rPr>
          <w:rFonts w:cs="Times New Roman"/>
          <w:sz w:val="20"/>
        </w:rPr>
      </w:pPr>
      <w:r w:rsidRPr="00774643">
        <w:rPr>
          <w:rFonts w:cs="Times New Roman"/>
          <w:sz w:val="20"/>
        </w:rPr>
        <w:t>Milan Sinha</w:t>
      </w:r>
    </w:p>
    <w:p w:rsidR="00EB2221" w:rsidRPr="00774643" w:rsidRDefault="00EB2221" w:rsidP="00EB2221">
      <w:pPr>
        <w:spacing w:after="0" w:line="240" w:lineRule="auto"/>
        <w:rPr>
          <w:rFonts w:cs="Times New Roman"/>
          <w:sz w:val="20"/>
        </w:rPr>
      </w:pPr>
      <w:r w:rsidRPr="00774643">
        <w:rPr>
          <w:rFonts w:cs="Times New Roman"/>
          <w:sz w:val="20"/>
        </w:rPr>
        <w:t>Sudipta Mukhopadhyay (</w:t>
      </w:r>
      <w:r w:rsidR="00A93C26" w:rsidRPr="00774643">
        <w:rPr>
          <w:rFonts w:cs="Times New Roman"/>
          <w:sz w:val="20"/>
        </w:rPr>
        <w:t>Rapporteur</w:t>
      </w:r>
      <w:r w:rsidRPr="00774643">
        <w:rPr>
          <w:rFonts w:cs="Times New Roman"/>
          <w:sz w:val="20"/>
        </w:rPr>
        <w:t>)</w:t>
      </w:r>
    </w:p>
    <w:p w:rsidR="00EB2221" w:rsidRPr="00774643" w:rsidRDefault="00EB2221">
      <w:pPr>
        <w:rPr>
          <w:rFonts w:cs="Times New Roman"/>
          <w:sz w:val="20"/>
        </w:rPr>
      </w:pPr>
    </w:p>
    <w:p w:rsidR="00EB2221" w:rsidRPr="00774643" w:rsidRDefault="00EB2221" w:rsidP="00EB2221">
      <w:pPr>
        <w:pStyle w:val="ListParagraph"/>
        <w:numPr>
          <w:ilvl w:val="0"/>
          <w:numId w:val="10"/>
        </w:numPr>
        <w:spacing w:after="160" w:line="259" w:lineRule="auto"/>
        <w:jc w:val="left"/>
        <w:rPr>
          <w:rFonts w:cs="Times New Roman"/>
          <w:sz w:val="20"/>
        </w:rPr>
      </w:pPr>
      <w:r w:rsidRPr="00774643">
        <w:rPr>
          <w:rFonts w:cs="Times New Roman"/>
          <w:sz w:val="20"/>
        </w:rPr>
        <w:t>Need data bank on waterbodies and inland fisheries census (old data of number of persons associated with inland fishing is being used).</w:t>
      </w:r>
    </w:p>
    <w:p w:rsidR="00EB2221" w:rsidRPr="00774643" w:rsidRDefault="00EB2221" w:rsidP="00EB2221">
      <w:pPr>
        <w:pStyle w:val="ListParagraph"/>
        <w:numPr>
          <w:ilvl w:val="0"/>
          <w:numId w:val="10"/>
        </w:numPr>
        <w:spacing w:after="160" w:line="259" w:lineRule="auto"/>
        <w:jc w:val="left"/>
        <w:rPr>
          <w:rFonts w:cs="Times New Roman"/>
          <w:sz w:val="20"/>
        </w:rPr>
      </w:pPr>
      <w:r w:rsidRPr="00774643">
        <w:rPr>
          <w:rFonts w:cs="Times New Roman"/>
          <w:sz w:val="20"/>
        </w:rPr>
        <w:t>In West Bengal for open waterbodies there is free access. There is no legal recognition of rights of fishing workers for open waterbodies.</w:t>
      </w:r>
    </w:p>
    <w:p w:rsidR="00EB2221" w:rsidRPr="00774643" w:rsidRDefault="00DA3531" w:rsidP="00EB2221">
      <w:pPr>
        <w:pStyle w:val="ListParagraph"/>
        <w:numPr>
          <w:ilvl w:val="0"/>
          <w:numId w:val="10"/>
        </w:numPr>
        <w:spacing w:after="160" w:line="259" w:lineRule="auto"/>
        <w:jc w:val="left"/>
        <w:rPr>
          <w:rFonts w:cs="Times New Roman"/>
          <w:sz w:val="20"/>
        </w:rPr>
      </w:pPr>
      <w:r>
        <w:rPr>
          <w:rFonts w:cs="Times New Roman"/>
          <w:sz w:val="20"/>
        </w:rPr>
        <w:t>For private water</w:t>
      </w:r>
      <w:r w:rsidR="00EB2221" w:rsidRPr="00774643">
        <w:rPr>
          <w:rFonts w:cs="Times New Roman"/>
          <w:sz w:val="20"/>
        </w:rPr>
        <w:t>bodies – lease period should be long</w:t>
      </w:r>
      <w:r w:rsidR="00696E2B" w:rsidRPr="00774643">
        <w:rPr>
          <w:rFonts w:cs="Times New Roman"/>
          <w:sz w:val="20"/>
        </w:rPr>
        <w:t>-</w:t>
      </w:r>
      <w:r w:rsidR="00EB2221" w:rsidRPr="00774643">
        <w:rPr>
          <w:rFonts w:cs="Times New Roman"/>
          <w:sz w:val="20"/>
        </w:rPr>
        <w:t xml:space="preserve">term e.g. 10 years. </w:t>
      </w:r>
    </w:p>
    <w:p w:rsidR="00EB2221" w:rsidRPr="00774643" w:rsidRDefault="00EB2221" w:rsidP="00EB2221">
      <w:pPr>
        <w:pStyle w:val="ListParagraph"/>
        <w:numPr>
          <w:ilvl w:val="0"/>
          <w:numId w:val="10"/>
        </w:numPr>
        <w:spacing w:after="160" w:line="259" w:lineRule="auto"/>
        <w:jc w:val="left"/>
        <w:rPr>
          <w:rFonts w:cs="Times New Roman"/>
          <w:sz w:val="20"/>
        </w:rPr>
      </w:pPr>
      <w:r w:rsidRPr="00774643">
        <w:rPr>
          <w:rFonts w:cs="Times New Roman"/>
          <w:sz w:val="20"/>
        </w:rPr>
        <w:t>Leasing out government waterbodies should not be allowed.</w:t>
      </w:r>
    </w:p>
    <w:p w:rsidR="00EB2221" w:rsidRPr="00774643" w:rsidRDefault="00EB2221" w:rsidP="00EB2221">
      <w:pPr>
        <w:pStyle w:val="ListParagraph"/>
        <w:numPr>
          <w:ilvl w:val="0"/>
          <w:numId w:val="10"/>
        </w:numPr>
        <w:spacing w:after="160" w:line="259" w:lineRule="auto"/>
        <w:jc w:val="left"/>
        <w:rPr>
          <w:rFonts w:cs="Times New Roman"/>
          <w:sz w:val="20"/>
        </w:rPr>
      </w:pPr>
      <w:r w:rsidRPr="00774643">
        <w:rPr>
          <w:rFonts w:cs="Times New Roman"/>
          <w:sz w:val="20"/>
        </w:rPr>
        <w:t>Need government assistance in renovation of pond</w:t>
      </w:r>
      <w:r w:rsidR="00DA3531">
        <w:rPr>
          <w:rFonts w:cs="Times New Roman"/>
          <w:sz w:val="20"/>
        </w:rPr>
        <w:t>s</w:t>
      </w:r>
      <w:r w:rsidRPr="00774643">
        <w:rPr>
          <w:rFonts w:cs="Times New Roman"/>
          <w:sz w:val="20"/>
        </w:rPr>
        <w:t xml:space="preserve"> (including those owned privately) – currently this is not the case in Tripura. In West Bengal this assistance is provided by panchayats but private owners do not get profits from sale of mud. </w:t>
      </w:r>
    </w:p>
    <w:p w:rsidR="00EB2221" w:rsidRPr="00774643" w:rsidRDefault="00EB2221" w:rsidP="00EB2221">
      <w:pPr>
        <w:pStyle w:val="ListParagraph"/>
        <w:numPr>
          <w:ilvl w:val="0"/>
          <w:numId w:val="10"/>
        </w:numPr>
        <w:spacing w:after="160" w:line="259" w:lineRule="auto"/>
        <w:jc w:val="left"/>
        <w:rPr>
          <w:rFonts w:cs="Times New Roman"/>
          <w:sz w:val="20"/>
        </w:rPr>
      </w:pPr>
      <w:r w:rsidRPr="00774643">
        <w:rPr>
          <w:rFonts w:cs="Times New Roman"/>
          <w:sz w:val="20"/>
        </w:rPr>
        <w:t>Wetland Development: Prevent unregulated development of wetland which might destroy the ecosystem. Example</w:t>
      </w:r>
      <w:r w:rsidR="00DA3531">
        <w:rPr>
          <w:rFonts w:cs="Times New Roman"/>
          <w:sz w:val="20"/>
        </w:rPr>
        <w:t>:</w:t>
      </w:r>
      <w:r w:rsidRPr="00774643">
        <w:rPr>
          <w:rFonts w:cs="Times New Roman"/>
          <w:sz w:val="20"/>
        </w:rPr>
        <w:t xml:space="preserve"> East Kolkata Wetland Development</w:t>
      </w:r>
      <w:r w:rsidR="00DA3531">
        <w:rPr>
          <w:rFonts w:cs="Times New Roman"/>
          <w:sz w:val="20"/>
        </w:rPr>
        <w:t>. The</w:t>
      </w:r>
      <w:r w:rsidRPr="00774643">
        <w:rPr>
          <w:rFonts w:cs="Times New Roman"/>
          <w:sz w:val="20"/>
        </w:rPr>
        <w:t xml:space="preserve"> fishing community has been left out of the development. The wetland faces challenges of encroachment, pollution, reduced water level and overall reduction of catchment area. </w:t>
      </w:r>
    </w:p>
    <w:p w:rsidR="00EB2221" w:rsidRPr="00774643" w:rsidRDefault="00EB2221" w:rsidP="00EB2221">
      <w:pPr>
        <w:pStyle w:val="ListParagraph"/>
        <w:numPr>
          <w:ilvl w:val="0"/>
          <w:numId w:val="10"/>
        </w:numPr>
        <w:spacing w:after="160" w:line="259" w:lineRule="auto"/>
        <w:jc w:val="left"/>
        <w:rPr>
          <w:rFonts w:cs="Times New Roman"/>
          <w:sz w:val="20"/>
        </w:rPr>
      </w:pPr>
      <w:r w:rsidRPr="00774643">
        <w:rPr>
          <w:rFonts w:cs="Times New Roman"/>
          <w:sz w:val="20"/>
        </w:rPr>
        <w:t xml:space="preserve">Fishing ban period – ensure implementation of the ban period. </w:t>
      </w:r>
    </w:p>
    <w:p w:rsidR="00EB2221" w:rsidRPr="00774643" w:rsidRDefault="00EB2221" w:rsidP="00EB2221">
      <w:pPr>
        <w:pStyle w:val="ListParagraph"/>
        <w:numPr>
          <w:ilvl w:val="0"/>
          <w:numId w:val="10"/>
        </w:numPr>
        <w:spacing w:after="160" w:line="259" w:lineRule="auto"/>
        <w:jc w:val="left"/>
        <w:rPr>
          <w:rFonts w:cs="Times New Roman"/>
          <w:sz w:val="20"/>
        </w:rPr>
      </w:pPr>
      <w:r w:rsidRPr="00774643">
        <w:rPr>
          <w:rFonts w:cs="Times New Roman"/>
          <w:sz w:val="20"/>
        </w:rPr>
        <w:t>Need better implementation of ban on use of formalin and pesticides.</w:t>
      </w:r>
    </w:p>
    <w:p w:rsidR="00EB2221" w:rsidRPr="00774643" w:rsidRDefault="00EB2221" w:rsidP="00EB2221">
      <w:pPr>
        <w:pStyle w:val="ListParagraph"/>
        <w:numPr>
          <w:ilvl w:val="0"/>
          <w:numId w:val="10"/>
        </w:numPr>
        <w:spacing w:after="160" w:line="259" w:lineRule="auto"/>
        <w:jc w:val="left"/>
        <w:rPr>
          <w:rFonts w:cs="Times New Roman"/>
          <w:sz w:val="20"/>
        </w:rPr>
      </w:pPr>
      <w:r w:rsidRPr="00774643">
        <w:rPr>
          <w:rFonts w:cs="Times New Roman"/>
          <w:sz w:val="20"/>
        </w:rPr>
        <w:t xml:space="preserve">Need protection for preservation of indigenous species. Should not promote exotic species. </w:t>
      </w:r>
    </w:p>
    <w:p w:rsidR="00EB2221" w:rsidRPr="00774643" w:rsidRDefault="00EB2221" w:rsidP="00EB2221">
      <w:pPr>
        <w:pStyle w:val="ListParagraph"/>
        <w:numPr>
          <w:ilvl w:val="0"/>
          <w:numId w:val="10"/>
        </w:numPr>
        <w:spacing w:after="160" w:line="259" w:lineRule="auto"/>
        <w:jc w:val="left"/>
        <w:rPr>
          <w:rFonts w:cs="Times New Roman"/>
          <w:sz w:val="20"/>
        </w:rPr>
      </w:pPr>
      <w:r w:rsidRPr="00774643">
        <w:rPr>
          <w:rFonts w:cs="Times New Roman"/>
          <w:sz w:val="20"/>
        </w:rPr>
        <w:t>Conservation efforts should be with informed consent of the fishing community. Conservation efforts must include dialogue and active partici</w:t>
      </w:r>
      <w:r w:rsidR="00DA3531">
        <w:rPr>
          <w:rFonts w:cs="Times New Roman"/>
          <w:sz w:val="20"/>
        </w:rPr>
        <w:t>pation of the fishing community,</w:t>
      </w:r>
      <w:r w:rsidRPr="00774643">
        <w:rPr>
          <w:rFonts w:cs="Times New Roman"/>
          <w:sz w:val="20"/>
        </w:rPr>
        <w:t xml:space="preserve"> </w:t>
      </w:r>
      <w:r w:rsidR="00FE2E92" w:rsidRPr="00774643">
        <w:rPr>
          <w:rFonts w:cs="Times New Roman"/>
          <w:sz w:val="20"/>
        </w:rPr>
        <w:t>e</w:t>
      </w:r>
      <w:r w:rsidRPr="00774643">
        <w:rPr>
          <w:rFonts w:cs="Times New Roman"/>
          <w:sz w:val="20"/>
        </w:rPr>
        <w:t xml:space="preserve">.g. Sundarbans. </w:t>
      </w:r>
    </w:p>
    <w:p w:rsidR="00EB2221" w:rsidRPr="00774643" w:rsidRDefault="00EB2221" w:rsidP="00EB2221">
      <w:pPr>
        <w:pStyle w:val="ListParagraph"/>
        <w:numPr>
          <w:ilvl w:val="0"/>
          <w:numId w:val="10"/>
        </w:numPr>
        <w:spacing w:after="160" w:line="259" w:lineRule="auto"/>
        <w:jc w:val="left"/>
        <w:rPr>
          <w:rFonts w:cs="Times New Roman"/>
          <w:sz w:val="20"/>
        </w:rPr>
      </w:pPr>
      <w:r w:rsidRPr="00774643">
        <w:rPr>
          <w:rFonts w:cs="Times New Roman"/>
          <w:sz w:val="20"/>
        </w:rPr>
        <w:t>Women fish workers need to be prioriti</w:t>
      </w:r>
      <w:r w:rsidR="00B40436" w:rsidRPr="00774643">
        <w:rPr>
          <w:rFonts w:cs="Times New Roman"/>
          <w:sz w:val="20"/>
        </w:rPr>
        <w:t>s</w:t>
      </w:r>
      <w:r w:rsidRPr="00774643">
        <w:rPr>
          <w:rFonts w:cs="Times New Roman"/>
          <w:sz w:val="20"/>
        </w:rPr>
        <w:t>ed in government schemes. There need to be creche</w:t>
      </w:r>
      <w:r w:rsidR="00DA3531">
        <w:rPr>
          <w:rFonts w:cs="Times New Roman"/>
          <w:sz w:val="20"/>
        </w:rPr>
        <w:t>s</w:t>
      </w:r>
      <w:r w:rsidRPr="00774643">
        <w:rPr>
          <w:rFonts w:cs="Times New Roman"/>
          <w:sz w:val="20"/>
        </w:rPr>
        <w:t xml:space="preserve"> for children, mahila co</w:t>
      </w:r>
      <w:r w:rsidR="00DA3531">
        <w:rPr>
          <w:rFonts w:cs="Times New Roman"/>
          <w:sz w:val="20"/>
        </w:rPr>
        <w:t>operatives, hostels for children</w:t>
      </w:r>
      <w:r w:rsidRPr="00774643">
        <w:rPr>
          <w:rFonts w:cs="Times New Roman"/>
          <w:sz w:val="20"/>
        </w:rPr>
        <w:t>.</w:t>
      </w:r>
    </w:p>
    <w:p w:rsidR="00EB2221" w:rsidRPr="00774643" w:rsidRDefault="00EB2221" w:rsidP="00EB2221">
      <w:pPr>
        <w:pStyle w:val="ListParagraph"/>
        <w:numPr>
          <w:ilvl w:val="0"/>
          <w:numId w:val="10"/>
        </w:numPr>
        <w:spacing w:after="160" w:line="259" w:lineRule="auto"/>
        <w:jc w:val="left"/>
        <w:rPr>
          <w:rFonts w:cs="Times New Roman"/>
          <w:sz w:val="20"/>
        </w:rPr>
      </w:pPr>
      <w:r w:rsidRPr="00774643">
        <w:rPr>
          <w:rFonts w:cs="Times New Roman"/>
          <w:sz w:val="20"/>
        </w:rPr>
        <w:t xml:space="preserve">Socio – economic development by cooperative – e.g. of Bon Hooghly Cooperative in North 24 Parganas in West Bengal. </w:t>
      </w:r>
      <w:r w:rsidR="00DA3531">
        <w:rPr>
          <w:rFonts w:cs="Times New Roman"/>
          <w:sz w:val="20"/>
        </w:rPr>
        <w:t xml:space="preserve">The </w:t>
      </w:r>
      <w:r w:rsidRPr="00774643">
        <w:rPr>
          <w:rFonts w:cs="Times New Roman"/>
          <w:sz w:val="20"/>
        </w:rPr>
        <w:t xml:space="preserve">Cooperative </w:t>
      </w:r>
      <w:r w:rsidR="00DA3531">
        <w:rPr>
          <w:rFonts w:cs="Times New Roman"/>
          <w:sz w:val="20"/>
        </w:rPr>
        <w:t>has a</w:t>
      </w:r>
      <w:r w:rsidRPr="00774643">
        <w:rPr>
          <w:rFonts w:cs="Times New Roman"/>
          <w:sz w:val="20"/>
        </w:rPr>
        <w:t xml:space="preserve"> permanent lease of </w:t>
      </w:r>
      <w:r w:rsidR="00DA3531">
        <w:rPr>
          <w:rFonts w:cs="Times New Roman"/>
          <w:sz w:val="20"/>
        </w:rPr>
        <w:t xml:space="preserve">the </w:t>
      </w:r>
      <w:r w:rsidRPr="00774643">
        <w:rPr>
          <w:rFonts w:cs="Times New Roman"/>
          <w:sz w:val="20"/>
        </w:rPr>
        <w:t xml:space="preserve">lake. </w:t>
      </w:r>
      <w:r w:rsidR="00DA3531">
        <w:rPr>
          <w:rFonts w:cs="Times New Roman"/>
          <w:sz w:val="20"/>
        </w:rPr>
        <w:t>It</w:t>
      </w:r>
      <w:r w:rsidRPr="00774643">
        <w:rPr>
          <w:rFonts w:cs="Times New Roman"/>
          <w:sz w:val="20"/>
        </w:rPr>
        <w:t xml:space="preserve"> has </w:t>
      </w:r>
      <w:r w:rsidR="00DA3531">
        <w:rPr>
          <w:rFonts w:cs="Times New Roman"/>
          <w:sz w:val="20"/>
        </w:rPr>
        <w:t xml:space="preserve">an </w:t>
      </w:r>
      <w:r w:rsidR="000A57D9">
        <w:rPr>
          <w:rFonts w:cs="Times New Roman"/>
          <w:sz w:val="20"/>
        </w:rPr>
        <w:t xml:space="preserve">education centre </w:t>
      </w:r>
      <w:proofErr w:type="gramStart"/>
      <w:r w:rsidR="000A57D9">
        <w:rPr>
          <w:rFonts w:cs="Times New Roman"/>
          <w:sz w:val="20"/>
        </w:rPr>
        <w:t xml:space="preserve">and </w:t>
      </w:r>
      <w:r w:rsidRPr="00774643">
        <w:rPr>
          <w:rFonts w:cs="Times New Roman"/>
          <w:sz w:val="20"/>
        </w:rPr>
        <w:t xml:space="preserve"> </w:t>
      </w:r>
      <w:r w:rsidR="00DA3531">
        <w:rPr>
          <w:rFonts w:cs="Times New Roman"/>
          <w:sz w:val="20"/>
        </w:rPr>
        <w:t>a</w:t>
      </w:r>
      <w:proofErr w:type="gramEnd"/>
      <w:r w:rsidR="00DA3531">
        <w:rPr>
          <w:rFonts w:cs="Times New Roman"/>
          <w:sz w:val="20"/>
        </w:rPr>
        <w:t xml:space="preserve"> </w:t>
      </w:r>
      <w:r w:rsidR="000A57D9">
        <w:rPr>
          <w:rFonts w:cs="Times New Roman"/>
          <w:sz w:val="20"/>
        </w:rPr>
        <w:t>community centre.</w:t>
      </w:r>
    </w:p>
    <w:p w:rsidR="00EB2221" w:rsidRPr="00774643" w:rsidRDefault="00EB2221" w:rsidP="00EB2221">
      <w:pPr>
        <w:pStyle w:val="ListParagraph"/>
        <w:numPr>
          <w:ilvl w:val="0"/>
          <w:numId w:val="10"/>
        </w:numPr>
        <w:spacing w:after="160" w:line="259" w:lineRule="auto"/>
        <w:jc w:val="left"/>
        <w:rPr>
          <w:rFonts w:cs="Times New Roman"/>
          <w:sz w:val="20"/>
        </w:rPr>
      </w:pPr>
      <w:r w:rsidRPr="00774643">
        <w:rPr>
          <w:rFonts w:cs="Times New Roman"/>
          <w:sz w:val="20"/>
        </w:rPr>
        <w:t>Ensure N</w:t>
      </w:r>
      <w:r w:rsidR="00FE2E92" w:rsidRPr="00774643">
        <w:rPr>
          <w:rFonts w:cs="Times New Roman"/>
          <w:sz w:val="20"/>
        </w:rPr>
        <w:t xml:space="preserve">FDB </w:t>
      </w:r>
      <w:r w:rsidRPr="00774643">
        <w:rPr>
          <w:rFonts w:cs="Times New Roman"/>
          <w:sz w:val="20"/>
        </w:rPr>
        <w:t>(National Fisheries Development Board) benefits</w:t>
      </w:r>
      <w:r w:rsidR="00DA3531">
        <w:rPr>
          <w:rFonts w:cs="Times New Roman"/>
          <w:sz w:val="20"/>
        </w:rPr>
        <w:t>/</w:t>
      </w:r>
      <w:r w:rsidRPr="00774643">
        <w:rPr>
          <w:rFonts w:cs="Times New Roman"/>
          <w:sz w:val="20"/>
        </w:rPr>
        <w:t xml:space="preserve"> reach</w:t>
      </w:r>
      <w:r w:rsidR="00DA3531">
        <w:rPr>
          <w:rFonts w:cs="Times New Roman"/>
          <w:sz w:val="20"/>
        </w:rPr>
        <w:t>es</w:t>
      </w:r>
      <w:r w:rsidRPr="00774643">
        <w:rPr>
          <w:rFonts w:cs="Times New Roman"/>
          <w:sz w:val="20"/>
        </w:rPr>
        <w:t xml:space="preserve"> small fish workers. </w:t>
      </w:r>
    </w:p>
    <w:p w:rsidR="00EB2221" w:rsidRPr="00774643" w:rsidRDefault="00EB2221" w:rsidP="00EB2221">
      <w:pPr>
        <w:pStyle w:val="ListParagraph"/>
        <w:numPr>
          <w:ilvl w:val="0"/>
          <w:numId w:val="10"/>
        </w:numPr>
        <w:spacing w:after="160" w:line="259" w:lineRule="auto"/>
        <w:jc w:val="left"/>
        <w:rPr>
          <w:rFonts w:cs="Times New Roman"/>
          <w:sz w:val="20"/>
        </w:rPr>
      </w:pPr>
      <w:r w:rsidRPr="00774643">
        <w:rPr>
          <w:rFonts w:cs="Times New Roman"/>
          <w:sz w:val="20"/>
        </w:rPr>
        <w:t xml:space="preserve">Need system of checks for fish imported from other countries – currently there is no system. </w:t>
      </w:r>
    </w:p>
    <w:p w:rsidR="0002131D" w:rsidRPr="00774643" w:rsidRDefault="00EB2221" w:rsidP="00EB2221">
      <w:pPr>
        <w:pStyle w:val="ListParagraph"/>
        <w:numPr>
          <w:ilvl w:val="0"/>
          <w:numId w:val="10"/>
        </w:numPr>
        <w:spacing w:after="160" w:line="259" w:lineRule="auto"/>
        <w:jc w:val="left"/>
        <w:rPr>
          <w:rFonts w:cs="Times New Roman"/>
          <w:sz w:val="20"/>
        </w:rPr>
      </w:pPr>
      <w:r w:rsidRPr="00774643">
        <w:rPr>
          <w:rFonts w:cs="Times New Roman"/>
          <w:sz w:val="20"/>
        </w:rPr>
        <w:t>Need organi</w:t>
      </w:r>
      <w:r w:rsidR="00B40436" w:rsidRPr="00774643">
        <w:rPr>
          <w:rFonts w:cs="Times New Roman"/>
          <w:sz w:val="20"/>
        </w:rPr>
        <w:t>s</w:t>
      </w:r>
      <w:r w:rsidRPr="00774643">
        <w:rPr>
          <w:rFonts w:cs="Times New Roman"/>
          <w:sz w:val="20"/>
        </w:rPr>
        <w:t>ed fish market. Need for a survey of fish markets. Currently retail fish markets are part of other agri</w:t>
      </w:r>
      <w:r w:rsidR="00E4129F">
        <w:rPr>
          <w:rFonts w:cs="Times New Roman"/>
          <w:sz w:val="20"/>
        </w:rPr>
        <w:t>culture</w:t>
      </w:r>
      <w:r w:rsidRPr="00774643">
        <w:rPr>
          <w:rFonts w:cs="Times New Roman"/>
          <w:sz w:val="20"/>
        </w:rPr>
        <w:t>/vegetable markets.</w:t>
      </w:r>
    </w:p>
    <w:p w:rsidR="0002131D" w:rsidRPr="00774643" w:rsidRDefault="0002131D">
      <w:pPr>
        <w:rPr>
          <w:rFonts w:cs="Times New Roman"/>
          <w:sz w:val="20"/>
        </w:rPr>
      </w:pPr>
      <w:r w:rsidRPr="00774643">
        <w:rPr>
          <w:rFonts w:cs="Times New Roman"/>
          <w:sz w:val="20"/>
        </w:rPr>
        <w:br w:type="page"/>
      </w:r>
    </w:p>
    <w:p w:rsidR="00EB2221" w:rsidRPr="00774643" w:rsidRDefault="0002131D" w:rsidP="0002131D">
      <w:pPr>
        <w:jc w:val="left"/>
        <w:rPr>
          <w:rFonts w:cs="Times New Roman"/>
          <w:b/>
          <w:color w:val="3333FF"/>
          <w:sz w:val="20"/>
        </w:rPr>
      </w:pPr>
      <w:r w:rsidRPr="00774643">
        <w:rPr>
          <w:rFonts w:cs="Times New Roman"/>
          <w:b/>
          <w:color w:val="3333FF"/>
          <w:sz w:val="20"/>
        </w:rPr>
        <w:lastRenderedPageBreak/>
        <w:t xml:space="preserve">Group: </w:t>
      </w:r>
      <w:r w:rsidR="00EB2221" w:rsidRPr="00774643">
        <w:rPr>
          <w:rFonts w:cs="Times New Roman"/>
          <w:b/>
          <w:color w:val="3333FF"/>
          <w:sz w:val="20"/>
        </w:rPr>
        <w:t>Assam and Manipur</w:t>
      </w:r>
    </w:p>
    <w:p w:rsidR="00EB2221" w:rsidRPr="00774643" w:rsidRDefault="00EB2221" w:rsidP="00EB2221">
      <w:pPr>
        <w:rPr>
          <w:rFonts w:cs="Times New Roman"/>
          <w:bCs/>
          <w:sz w:val="20"/>
        </w:rPr>
      </w:pPr>
      <w:r w:rsidRPr="00774643">
        <w:rPr>
          <w:rFonts w:cs="Times New Roman"/>
          <w:bCs/>
          <w:sz w:val="20"/>
        </w:rPr>
        <w:t>Members</w:t>
      </w:r>
    </w:p>
    <w:p w:rsidR="00EB2221" w:rsidRPr="00774643" w:rsidRDefault="00EB2221" w:rsidP="00EB2221">
      <w:pPr>
        <w:pStyle w:val="ListParagraph"/>
        <w:numPr>
          <w:ilvl w:val="0"/>
          <w:numId w:val="11"/>
        </w:numPr>
        <w:rPr>
          <w:rFonts w:cs="Times New Roman"/>
          <w:bCs/>
          <w:sz w:val="20"/>
        </w:rPr>
      </w:pPr>
      <w:r w:rsidRPr="00774643">
        <w:rPr>
          <w:rFonts w:cs="Times New Roman"/>
          <w:bCs/>
          <w:sz w:val="20"/>
        </w:rPr>
        <w:t>Bapukan Borman</w:t>
      </w:r>
    </w:p>
    <w:p w:rsidR="00EB2221" w:rsidRPr="00774643" w:rsidRDefault="00EB2221" w:rsidP="00EB2221">
      <w:pPr>
        <w:pStyle w:val="ListParagraph"/>
        <w:numPr>
          <w:ilvl w:val="0"/>
          <w:numId w:val="11"/>
        </w:numPr>
        <w:rPr>
          <w:rFonts w:cs="Times New Roman"/>
          <w:bCs/>
          <w:sz w:val="20"/>
        </w:rPr>
      </w:pPr>
      <w:r w:rsidRPr="00774643">
        <w:rPr>
          <w:rFonts w:cs="Times New Roman"/>
          <w:bCs/>
          <w:sz w:val="20"/>
        </w:rPr>
        <w:t>Amal Medhi</w:t>
      </w:r>
    </w:p>
    <w:p w:rsidR="00EB2221" w:rsidRPr="00774643" w:rsidRDefault="00EB2221" w:rsidP="00EB2221">
      <w:pPr>
        <w:pStyle w:val="ListParagraph"/>
        <w:numPr>
          <w:ilvl w:val="0"/>
          <w:numId w:val="11"/>
        </w:numPr>
        <w:rPr>
          <w:rFonts w:cs="Times New Roman"/>
          <w:bCs/>
          <w:sz w:val="20"/>
        </w:rPr>
      </w:pPr>
      <w:r w:rsidRPr="00774643">
        <w:rPr>
          <w:rFonts w:cs="Times New Roman"/>
          <w:bCs/>
          <w:sz w:val="20"/>
        </w:rPr>
        <w:t>Rupjyoti Bora</w:t>
      </w:r>
    </w:p>
    <w:p w:rsidR="00EB2221" w:rsidRPr="00774643" w:rsidRDefault="00EB2221" w:rsidP="00EB2221">
      <w:pPr>
        <w:pStyle w:val="ListParagraph"/>
        <w:numPr>
          <w:ilvl w:val="0"/>
          <w:numId w:val="11"/>
        </w:numPr>
        <w:rPr>
          <w:rFonts w:cs="Times New Roman"/>
          <w:bCs/>
          <w:sz w:val="20"/>
        </w:rPr>
      </w:pPr>
      <w:r w:rsidRPr="00774643">
        <w:rPr>
          <w:rFonts w:cs="Times New Roman"/>
          <w:bCs/>
          <w:sz w:val="20"/>
        </w:rPr>
        <w:t>Chumi Bordoloi</w:t>
      </w:r>
    </w:p>
    <w:p w:rsidR="00EB2221" w:rsidRPr="00774643" w:rsidRDefault="00EB2221" w:rsidP="00EB2221">
      <w:pPr>
        <w:pStyle w:val="ListParagraph"/>
        <w:numPr>
          <w:ilvl w:val="0"/>
          <w:numId w:val="11"/>
        </w:numPr>
        <w:rPr>
          <w:rFonts w:cs="Times New Roman"/>
          <w:bCs/>
          <w:sz w:val="20"/>
        </w:rPr>
      </w:pPr>
      <w:r w:rsidRPr="00774643">
        <w:rPr>
          <w:rFonts w:cs="Times New Roman"/>
          <w:bCs/>
          <w:sz w:val="20"/>
        </w:rPr>
        <w:t>K H Deben</w:t>
      </w:r>
    </w:p>
    <w:p w:rsidR="00FE2E92" w:rsidRPr="00774643" w:rsidRDefault="00DA3531" w:rsidP="00EB2221">
      <w:pPr>
        <w:pStyle w:val="ListParagraph"/>
        <w:numPr>
          <w:ilvl w:val="0"/>
          <w:numId w:val="11"/>
        </w:numPr>
        <w:rPr>
          <w:rFonts w:cs="Times New Roman"/>
          <w:bCs/>
          <w:sz w:val="20"/>
        </w:rPr>
      </w:pPr>
      <w:r>
        <w:rPr>
          <w:rFonts w:cs="Times New Roman"/>
          <w:bCs/>
          <w:sz w:val="20"/>
        </w:rPr>
        <w:t>Rapporteur:</w:t>
      </w:r>
      <w:r w:rsidR="005D1251">
        <w:rPr>
          <w:rFonts w:cs="Times New Roman"/>
          <w:bCs/>
          <w:sz w:val="20"/>
        </w:rPr>
        <w:t xml:space="preserve"> Ranjita Bania </w:t>
      </w:r>
    </w:p>
    <w:p w:rsidR="00EB2221" w:rsidRPr="00774643" w:rsidRDefault="00EB2221" w:rsidP="00EB2221">
      <w:pPr>
        <w:rPr>
          <w:rFonts w:cs="Times New Roman"/>
          <w:b/>
          <w:sz w:val="20"/>
        </w:rPr>
      </w:pPr>
      <w:proofErr w:type="gramStart"/>
      <w:r w:rsidRPr="00774643">
        <w:rPr>
          <w:rFonts w:cs="Times New Roman"/>
          <w:b/>
          <w:sz w:val="20"/>
        </w:rPr>
        <w:t>Theme 1.</w:t>
      </w:r>
      <w:proofErr w:type="gramEnd"/>
      <w:r w:rsidRPr="00774643">
        <w:rPr>
          <w:rFonts w:cs="Times New Roman"/>
          <w:b/>
          <w:sz w:val="20"/>
        </w:rPr>
        <w:t xml:space="preserve"> Tenure System, Institutions and Governance</w:t>
      </w:r>
    </w:p>
    <w:p w:rsidR="00EB2221" w:rsidRPr="00774643" w:rsidRDefault="00EB2221" w:rsidP="00EB2221">
      <w:pPr>
        <w:pStyle w:val="ListParagraph"/>
        <w:numPr>
          <w:ilvl w:val="0"/>
          <w:numId w:val="12"/>
        </w:numPr>
        <w:spacing w:line="360" w:lineRule="auto"/>
        <w:rPr>
          <w:rFonts w:cs="Times New Roman"/>
          <w:sz w:val="20"/>
        </w:rPr>
      </w:pPr>
      <w:r w:rsidRPr="00774643">
        <w:rPr>
          <w:rFonts w:cs="Times New Roman"/>
          <w:sz w:val="20"/>
        </w:rPr>
        <w:t xml:space="preserve">Some of the Wetland areas are leased by the government by </w:t>
      </w:r>
      <w:r w:rsidR="00905ECB">
        <w:rPr>
          <w:rFonts w:cs="Times New Roman"/>
          <w:sz w:val="20"/>
        </w:rPr>
        <w:t xml:space="preserve">an </w:t>
      </w:r>
      <w:r w:rsidRPr="00774643">
        <w:rPr>
          <w:rFonts w:cs="Times New Roman"/>
          <w:sz w:val="20"/>
        </w:rPr>
        <w:t>open tender system for 3-5 years.</w:t>
      </w:r>
    </w:p>
    <w:p w:rsidR="00EB2221" w:rsidRPr="00774643" w:rsidRDefault="00905ECB" w:rsidP="00905ECB">
      <w:pPr>
        <w:pStyle w:val="ListParagraph"/>
        <w:spacing w:line="360" w:lineRule="auto"/>
        <w:rPr>
          <w:rFonts w:cs="Times New Roman"/>
          <w:sz w:val="20"/>
        </w:rPr>
      </w:pPr>
      <w:r>
        <w:rPr>
          <w:rFonts w:cs="Times New Roman"/>
          <w:sz w:val="20"/>
        </w:rPr>
        <w:t>An i</w:t>
      </w:r>
      <w:r w:rsidR="00EB2221" w:rsidRPr="00774643">
        <w:rPr>
          <w:rFonts w:cs="Times New Roman"/>
          <w:sz w:val="20"/>
        </w:rPr>
        <w:t xml:space="preserve">nformal system of lease also exists in case of ponds. </w:t>
      </w:r>
      <w:r>
        <w:rPr>
          <w:rFonts w:cs="Times New Roman"/>
          <w:sz w:val="20"/>
        </w:rPr>
        <w:t>A l</w:t>
      </w:r>
      <w:r w:rsidR="00EB2221" w:rsidRPr="00774643">
        <w:rPr>
          <w:rFonts w:cs="Times New Roman"/>
          <w:sz w:val="20"/>
        </w:rPr>
        <w:t>ease agreement is</w:t>
      </w:r>
      <w:r w:rsidR="007545EF">
        <w:rPr>
          <w:rFonts w:cs="Times New Roman"/>
          <w:sz w:val="20"/>
        </w:rPr>
        <w:t xml:space="preserve"> </w:t>
      </w:r>
      <w:r w:rsidR="00EB2221" w:rsidRPr="00774643">
        <w:rPr>
          <w:rFonts w:cs="Times New Roman"/>
          <w:sz w:val="20"/>
        </w:rPr>
        <w:t>not registered to escape from the revenue amount which is 3-7% depending upon the land type (low</w:t>
      </w:r>
      <w:r w:rsidR="007545EF">
        <w:rPr>
          <w:rFonts w:cs="Times New Roman"/>
          <w:sz w:val="20"/>
        </w:rPr>
        <w:t>-</w:t>
      </w:r>
      <w:r w:rsidR="00EB2221" w:rsidRPr="00774643">
        <w:rPr>
          <w:rFonts w:cs="Times New Roman"/>
          <w:sz w:val="20"/>
        </w:rPr>
        <w:t>lying, highland etc). In such cases, the leaseholder cannot claim insurance or go for financial support from banks.</w:t>
      </w:r>
      <w:r>
        <w:rPr>
          <w:rFonts w:cs="Times New Roman"/>
          <w:sz w:val="20"/>
        </w:rPr>
        <w:t xml:space="preserve"> </w:t>
      </w:r>
      <w:r w:rsidR="00EB2221" w:rsidRPr="00774643">
        <w:rPr>
          <w:rFonts w:cs="Times New Roman"/>
          <w:sz w:val="20"/>
        </w:rPr>
        <w:t xml:space="preserve">All the members agreed that </w:t>
      </w:r>
      <w:r w:rsidR="007545EF">
        <w:rPr>
          <w:rFonts w:cs="Times New Roman"/>
          <w:sz w:val="20"/>
        </w:rPr>
        <w:t xml:space="preserve">a </w:t>
      </w:r>
      <w:r w:rsidR="00EB2221" w:rsidRPr="00774643">
        <w:rPr>
          <w:rFonts w:cs="Times New Roman"/>
          <w:sz w:val="20"/>
        </w:rPr>
        <w:t xml:space="preserve">formal recognition of tenure </w:t>
      </w:r>
      <w:r w:rsidR="00F037F1" w:rsidRPr="00774643">
        <w:rPr>
          <w:rFonts w:cs="Times New Roman"/>
          <w:sz w:val="20"/>
        </w:rPr>
        <w:t>wa</w:t>
      </w:r>
      <w:r w:rsidR="00EB2221" w:rsidRPr="00774643">
        <w:rPr>
          <w:rFonts w:cs="Times New Roman"/>
          <w:sz w:val="20"/>
        </w:rPr>
        <w:t>s required</w:t>
      </w:r>
      <w:r w:rsidR="007545EF">
        <w:rPr>
          <w:rFonts w:cs="Times New Roman"/>
          <w:sz w:val="20"/>
        </w:rPr>
        <w:t>.</w:t>
      </w:r>
    </w:p>
    <w:p w:rsidR="00EB2221" w:rsidRPr="00774643" w:rsidRDefault="00EB2221" w:rsidP="00EB2221">
      <w:pPr>
        <w:pStyle w:val="ListParagraph"/>
        <w:numPr>
          <w:ilvl w:val="0"/>
          <w:numId w:val="12"/>
        </w:numPr>
        <w:spacing w:line="360" w:lineRule="auto"/>
        <w:rPr>
          <w:rFonts w:cs="Times New Roman"/>
          <w:sz w:val="20"/>
        </w:rPr>
      </w:pPr>
      <w:r w:rsidRPr="00774643">
        <w:rPr>
          <w:rFonts w:cs="Times New Roman"/>
          <w:sz w:val="20"/>
        </w:rPr>
        <w:t xml:space="preserve">While </w:t>
      </w:r>
      <w:r w:rsidR="007545EF">
        <w:rPr>
          <w:rFonts w:cs="Times New Roman"/>
          <w:sz w:val="20"/>
        </w:rPr>
        <w:t>opting</w:t>
      </w:r>
      <w:r w:rsidRPr="00774643">
        <w:rPr>
          <w:rFonts w:cs="Times New Roman"/>
          <w:sz w:val="20"/>
        </w:rPr>
        <w:t xml:space="preserve"> for lease in </w:t>
      </w:r>
      <w:r w:rsidR="007545EF">
        <w:rPr>
          <w:rFonts w:cs="Times New Roman"/>
          <w:sz w:val="20"/>
        </w:rPr>
        <w:t xml:space="preserve">the </w:t>
      </w:r>
      <w:r w:rsidRPr="00774643">
        <w:rPr>
          <w:rFonts w:cs="Times New Roman"/>
          <w:sz w:val="20"/>
        </w:rPr>
        <w:t>private sector proper document</w:t>
      </w:r>
      <w:r w:rsidR="00F037F1" w:rsidRPr="00774643">
        <w:rPr>
          <w:rFonts w:cs="Times New Roman"/>
          <w:sz w:val="20"/>
        </w:rPr>
        <w:t>s</w:t>
      </w:r>
      <w:r w:rsidRPr="00774643">
        <w:rPr>
          <w:rFonts w:cs="Times New Roman"/>
          <w:sz w:val="20"/>
        </w:rPr>
        <w:t xml:space="preserve"> should be taken to avoid future conflict/to get financial assistance.</w:t>
      </w:r>
    </w:p>
    <w:p w:rsidR="00EB2221" w:rsidRPr="00774643" w:rsidRDefault="00EB2221" w:rsidP="00EB2221">
      <w:pPr>
        <w:pStyle w:val="ListParagraph"/>
        <w:spacing w:line="360" w:lineRule="auto"/>
        <w:ind w:left="1080"/>
        <w:rPr>
          <w:rFonts w:cs="Times New Roman"/>
          <w:sz w:val="20"/>
        </w:rPr>
      </w:pPr>
      <w:r w:rsidRPr="00774643">
        <w:rPr>
          <w:rFonts w:cs="Times New Roman"/>
          <w:sz w:val="20"/>
        </w:rPr>
        <w:t xml:space="preserve">When a particular waterbody is leased, </w:t>
      </w:r>
      <w:r w:rsidR="00905ECB">
        <w:rPr>
          <w:rFonts w:cs="Times New Roman"/>
          <w:sz w:val="20"/>
        </w:rPr>
        <w:t xml:space="preserve">a large </w:t>
      </w:r>
      <w:r w:rsidRPr="00774643">
        <w:rPr>
          <w:rFonts w:cs="Times New Roman"/>
          <w:sz w:val="20"/>
        </w:rPr>
        <w:t xml:space="preserve">number of fisher </w:t>
      </w:r>
      <w:proofErr w:type="gramStart"/>
      <w:r w:rsidRPr="00774643">
        <w:rPr>
          <w:rFonts w:cs="Times New Roman"/>
          <w:sz w:val="20"/>
        </w:rPr>
        <w:t>get</w:t>
      </w:r>
      <w:proofErr w:type="gramEnd"/>
      <w:r w:rsidRPr="00774643">
        <w:rPr>
          <w:rFonts w:cs="Times New Roman"/>
          <w:sz w:val="20"/>
        </w:rPr>
        <w:t xml:space="preserve"> engagement in th</w:t>
      </w:r>
      <w:r w:rsidR="00905ECB">
        <w:rPr>
          <w:rFonts w:cs="Times New Roman"/>
          <w:sz w:val="20"/>
        </w:rPr>
        <w:t>e</w:t>
      </w:r>
      <w:r w:rsidRPr="00774643">
        <w:rPr>
          <w:rFonts w:cs="Times New Roman"/>
          <w:sz w:val="20"/>
        </w:rPr>
        <w:t xml:space="preserve"> area to earn their livelihood. As the leaseholder has invested money h</w:t>
      </w:r>
      <w:r w:rsidR="00905ECB">
        <w:rPr>
          <w:rFonts w:cs="Times New Roman"/>
          <w:sz w:val="20"/>
        </w:rPr>
        <w:t>e</w:t>
      </w:r>
      <w:r w:rsidRPr="00774643">
        <w:rPr>
          <w:rFonts w:cs="Times New Roman"/>
          <w:sz w:val="20"/>
        </w:rPr>
        <w:t xml:space="preserve"> /she </w:t>
      </w:r>
      <w:proofErr w:type="gramStart"/>
      <w:r w:rsidRPr="00774643">
        <w:rPr>
          <w:rFonts w:cs="Times New Roman"/>
          <w:sz w:val="20"/>
        </w:rPr>
        <w:t>ensure</w:t>
      </w:r>
      <w:r w:rsidR="00905ECB">
        <w:rPr>
          <w:rFonts w:cs="Times New Roman"/>
          <w:sz w:val="20"/>
        </w:rPr>
        <w:t>s</w:t>
      </w:r>
      <w:proofErr w:type="gramEnd"/>
      <w:r w:rsidRPr="00774643">
        <w:rPr>
          <w:rFonts w:cs="Times New Roman"/>
          <w:sz w:val="20"/>
        </w:rPr>
        <w:t xml:space="preserve"> better production from the system. The involved fisher can get access to protein (at</w:t>
      </w:r>
      <w:r w:rsidR="00905ECB">
        <w:rPr>
          <w:rFonts w:cs="Times New Roman"/>
          <w:sz w:val="20"/>
        </w:rPr>
        <w:t xml:space="preserve"> </w:t>
      </w:r>
      <w:r w:rsidRPr="00774643">
        <w:rPr>
          <w:rFonts w:cs="Times New Roman"/>
          <w:sz w:val="20"/>
        </w:rPr>
        <w:t xml:space="preserve">least </w:t>
      </w:r>
      <w:r w:rsidR="00F037F1" w:rsidRPr="00774643">
        <w:rPr>
          <w:rFonts w:cs="Times New Roman"/>
          <w:sz w:val="20"/>
        </w:rPr>
        <w:t xml:space="preserve">to </w:t>
      </w:r>
      <w:r w:rsidRPr="00774643">
        <w:rPr>
          <w:rFonts w:cs="Times New Roman"/>
          <w:sz w:val="20"/>
        </w:rPr>
        <w:t>some extent) for their family</w:t>
      </w:r>
      <w:r w:rsidR="00FE2E92" w:rsidRPr="00774643">
        <w:rPr>
          <w:rFonts w:cs="Times New Roman"/>
          <w:sz w:val="20"/>
        </w:rPr>
        <w:t xml:space="preserve"> in an affordable way. </w:t>
      </w:r>
      <w:r w:rsidR="0049641D" w:rsidRPr="00774643">
        <w:rPr>
          <w:rFonts w:cs="Times New Roman"/>
          <w:sz w:val="20"/>
        </w:rPr>
        <w:t>The income from the waterbody gives them economic and social security.</w:t>
      </w:r>
    </w:p>
    <w:p w:rsidR="00EB2221" w:rsidRPr="00774643" w:rsidRDefault="0049641D" w:rsidP="00EB2221">
      <w:pPr>
        <w:pStyle w:val="ListParagraph"/>
        <w:numPr>
          <w:ilvl w:val="0"/>
          <w:numId w:val="12"/>
        </w:numPr>
        <w:spacing w:line="360" w:lineRule="auto"/>
        <w:rPr>
          <w:rFonts w:cs="Times New Roman"/>
          <w:sz w:val="20"/>
        </w:rPr>
      </w:pPr>
      <w:r w:rsidRPr="00774643">
        <w:rPr>
          <w:rFonts w:cs="Times New Roman"/>
          <w:sz w:val="20"/>
        </w:rPr>
        <w:t>To grow fish good quality water</w:t>
      </w:r>
      <w:r w:rsidR="00905ECB">
        <w:rPr>
          <w:rFonts w:cs="Times New Roman"/>
          <w:sz w:val="20"/>
        </w:rPr>
        <w:t xml:space="preserve"> is needed</w:t>
      </w:r>
      <w:r w:rsidRPr="00774643">
        <w:rPr>
          <w:rFonts w:cs="Times New Roman"/>
          <w:sz w:val="20"/>
        </w:rPr>
        <w:t xml:space="preserve">. So the quality of water is maintained to achieve higher production. Thus both the resources </w:t>
      </w:r>
      <w:r w:rsidR="00EB2221" w:rsidRPr="00774643">
        <w:rPr>
          <w:rFonts w:cs="Times New Roman"/>
          <w:sz w:val="20"/>
        </w:rPr>
        <w:t>a</w:t>
      </w:r>
      <w:r w:rsidRPr="00774643">
        <w:rPr>
          <w:rFonts w:cs="Times New Roman"/>
          <w:sz w:val="20"/>
        </w:rPr>
        <w:t>re secured.</w:t>
      </w:r>
    </w:p>
    <w:p w:rsidR="004E1739" w:rsidRPr="00774643" w:rsidRDefault="004E1739" w:rsidP="00EB2221">
      <w:pPr>
        <w:pStyle w:val="ListParagraph"/>
        <w:rPr>
          <w:rFonts w:cs="Times New Roman"/>
          <w:b/>
          <w:sz w:val="20"/>
        </w:rPr>
      </w:pPr>
    </w:p>
    <w:p w:rsidR="00EB2221" w:rsidRPr="00774643" w:rsidRDefault="0049641D" w:rsidP="004E1739">
      <w:pPr>
        <w:rPr>
          <w:rFonts w:cs="Times New Roman"/>
          <w:b/>
          <w:sz w:val="20"/>
        </w:rPr>
      </w:pPr>
      <w:r w:rsidRPr="00774643">
        <w:rPr>
          <w:rFonts w:cs="Times New Roman"/>
          <w:b/>
          <w:sz w:val="20"/>
        </w:rPr>
        <w:t>Theme 2- Fisheries legislation and policy implementation</w:t>
      </w:r>
    </w:p>
    <w:p w:rsidR="00EB2221" w:rsidRPr="00774643" w:rsidRDefault="00EB2221" w:rsidP="00EB2221">
      <w:pPr>
        <w:pStyle w:val="ListParagraph"/>
        <w:numPr>
          <w:ilvl w:val="0"/>
          <w:numId w:val="14"/>
        </w:numPr>
        <w:rPr>
          <w:rFonts w:cs="Times New Roman"/>
          <w:sz w:val="20"/>
        </w:rPr>
      </w:pPr>
      <w:r w:rsidRPr="00774643">
        <w:rPr>
          <w:rFonts w:cs="Times New Roman"/>
          <w:sz w:val="20"/>
        </w:rPr>
        <w:t xml:space="preserve">In </w:t>
      </w:r>
      <w:r w:rsidR="0049641D" w:rsidRPr="00774643">
        <w:rPr>
          <w:rFonts w:cs="Times New Roman"/>
          <w:sz w:val="20"/>
        </w:rPr>
        <w:t xml:space="preserve">the lean season when fishing is banned under </w:t>
      </w:r>
      <w:r w:rsidR="00905ECB">
        <w:rPr>
          <w:rFonts w:cs="Times New Roman"/>
          <w:sz w:val="20"/>
        </w:rPr>
        <w:t xml:space="preserve">the </w:t>
      </w:r>
      <w:r w:rsidR="0049641D" w:rsidRPr="00774643">
        <w:rPr>
          <w:rFonts w:cs="Times New Roman"/>
          <w:sz w:val="20"/>
        </w:rPr>
        <w:t xml:space="preserve">Assam </w:t>
      </w:r>
      <w:r w:rsidRPr="00774643">
        <w:rPr>
          <w:rFonts w:cs="Times New Roman"/>
          <w:sz w:val="20"/>
        </w:rPr>
        <w:t>Fisheries Act, around 10 fish are prohibited for ca</w:t>
      </w:r>
      <w:r w:rsidR="00905ECB">
        <w:rPr>
          <w:rFonts w:cs="Times New Roman"/>
          <w:sz w:val="20"/>
        </w:rPr>
        <w:t xml:space="preserve">tch in the Act, but when fisher </w:t>
      </w:r>
      <w:r w:rsidRPr="00774643">
        <w:rPr>
          <w:rFonts w:cs="Times New Roman"/>
          <w:sz w:val="20"/>
        </w:rPr>
        <w:t>catch other species they are harassed by  government officials.</w:t>
      </w:r>
    </w:p>
    <w:p w:rsidR="00EB2221" w:rsidRPr="00774643" w:rsidRDefault="00EB2221" w:rsidP="00EB2221">
      <w:pPr>
        <w:pStyle w:val="ListParagraph"/>
        <w:numPr>
          <w:ilvl w:val="0"/>
          <w:numId w:val="14"/>
        </w:numPr>
        <w:rPr>
          <w:rFonts w:cs="Times New Roman"/>
          <w:sz w:val="20"/>
        </w:rPr>
      </w:pPr>
      <w:r w:rsidRPr="00774643">
        <w:rPr>
          <w:rFonts w:cs="Times New Roman"/>
          <w:sz w:val="20"/>
        </w:rPr>
        <w:t>Policies</w:t>
      </w:r>
      <w:r w:rsidR="00F037F1" w:rsidRPr="00774643">
        <w:rPr>
          <w:rFonts w:cs="Times New Roman"/>
          <w:sz w:val="20"/>
        </w:rPr>
        <w:t xml:space="preserve"> exist</w:t>
      </w:r>
      <w:r w:rsidRPr="00774643">
        <w:rPr>
          <w:rFonts w:cs="Times New Roman"/>
          <w:sz w:val="20"/>
        </w:rPr>
        <w:t>, but their implementation is not effective.</w:t>
      </w:r>
    </w:p>
    <w:p w:rsidR="004E1739" w:rsidRPr="00774643" w:rsidRDefault="004E1739" w:rsidP="004E1739">
      <w:pPr>
        <w:ind w:left="720"/>
        <w:rPr>
          <w:rFonts w:cs="Times New Roman"/>
          <w:b/>
          <w:sz w:val="20"/>
        </w:rPr>
      </w:pPr>
    </w:p>
    <w:p w:rsidR="00EB2221" w:rsidRPr="00774643" w:rsidRDefault="00EB2221" w:rsidP="004E1739">
      <w:pPr>
        <w:rPr>
          <w:rFonts w:cs="Times New Roman"/>
          <w:b/>
          <w:sz w:val="20"/>
        </w:rPr>
      </w:pPr>
      <w:r w:rsidRPr="00774643">
        <w:rPr>
          <w:rFonts w:cs="Times New Roman"/>
          <w:b/>
          <w:sz w:val="20"/>
        </w:rPr>
        <w:t>Theme 3- Socio</w:t>
      </w:r>
      <w:r w:rsidR="00F037F1" w:rsidRPr="00774643">
        <w:rPr>
          <w:rFonts w:cs="Times New Roman"/>
          <w:b/>
          <w:sz w:val="20"/>
        </w:rPr>
        <w:t>-</w:t>
      </w:r>
      <w:r w:rsidRPr="00774643">
        <w:rPr>
          <w:rFonts w:cs="Times New Roman"/>
          <w:b/>
          <w:sz w:val="20"/>
        </w:rPr>
        <w:t>economic development and gender</w:t>
      </w:r>
    </w:p>
    <w:p w:rsidR="00EB2221" w:rsidRPr="00774643" w:rsidRDefault="00EB2221" w:rsidP="004E1739">
      <w:pPr>
        <w:rPr>
          <w:rFonts w:cs="Times New Roman"/>
          <w:sz w:val="20"/>
        </w:rPr>
      </w:pPr>
      <w:r w:rsidRPr="00774643">
        <w:rPr>
          <w:rFonts w:cs="Times New Roman"/>
          <w:sz w:val="20"/>
        </w:rPr>
        <w:t>The major concerns in fisheries are</w:t>
      </w:r>
      <w:r w:rsidR="00905ECB">
        <w:rPr>
          <w:rFonts w:cs="Times New Roman"/>
          <w:sz w:val="20"/>
        </w:rPr>
        <w:t>:</w:t>
      </w:r>
    </w:p>
    <w:p w:rsidR="00EB2221" w:rsidRPr="00774643" w:rsidRDefault="00EB2221" w:rsidP="00EB2221">
      <w:pPr>
        <w:pStyle w:val="ListParagraph"/>
        <w:numPr>
          <w:ilvl w:val="0"/>
          <w:numId w:val="15"/>
        </w:numPr>
        <w:rPr>
          <w:rFonts w:cs="Times New Roman"/>
          <w:sz w:val="20"/>
        </w:rPr>
      </w:pPr>
      <w:r w:rsidRPr="00774643">
        <w:rPr>
          <w:rFonts w:cs="Times New Roman"/>
          <w:sz w:val="20"/>
        </w:rPr>
        <w:t xml:space="preserve"> Decrease in fish stock</w:t>
      </w:r>
    </w:p>
    <w:p w:rsidR="00EB2221" w:rsidRPr="00774643" w:rsidRDefault="00EB2221" w:rsidP="00EB2221">
      <w:pPr>
        <w:pStyle w:val="ListParagraph"/>
        <w:numPr>
          <w:ilvl w:val="0"/>
          <w:numId w:val="15"/>
        </w:numPr>
        <w:rPr>
          <w:rFonts w:cs="Times New Roman"/>
          <w:sz w:val="20"/>
        </w:rPr>
      </w:pPr>
      <w:r w:rsidRPr="00774643">
        <w:rPr>
          <w:rFonts w:cs="Times New Roman"/>
          <w:sz w:val="20"/>
        </w:rPr>
        <w:t>Pollution</w:t>
      </w:r>
    </w:p>
    <w:p w:rsidR="00EB2221" w:rsidRPr="00774643" w:rsidRDefault="00EB2221" w:rsidP="00EB2221">
      <w:pPr>
        <w:pStyle w:val="ListParagraph"/>
        <w:numPr>
          <w:ilvl w:val="0"/>
          <w:numId w:val="15"/>
        </w:numPr>
        <w:rPr>
          <w:rFonts w:cs="Times New Roman"/>
          <w:sz w:val="20"/>
        </w:rPr>
      </w:pPr>
      <w:r w:rsidRPr="00774643">
        <w:rPr>
          <w:rFonts w:cs="Times New Roman"/>
          <w:sz w:val="20"/>
        </w:rPr>
        <w:t>Unavailability of input- seed, feed etc</w:t>
      </w:r>
      <w:r w:rsidR="00F037F1" w:rsidRPr="00774643">
        <w:rPr>
          <w:rFonts w:cs="Times New Roman"/>
          <w:sz w:val="20"/>
        </w:rPr>
        <w:t>.</w:t>
      </w:r>
      <w:r w:rsidRPr="00774643">
        <w:rPr>
          <w:rFonts w:cs="Times New Roman"/>
          <w:sz w:val="20"/>
        </w:rPr>
        <w:t xml:space="preserve"> and their high cost</w:t>
      </w:r>
    </w:p>
    <w:p w:rsidR="00EB2221" w:rsidRPr="00774643" w:rsidRDefault="00EB2221" w:rsidP="00EB2221">
      <w:pPr>
        <w:pStyle w:val="ListParagraph"/>
        <w:numPr>
          <w:ilvl w:val="0"/>
          <w:numId w:val="15"/>
        </w:numPr>
        <w:rPr>
          <w:rFonts w:cs="Times New Roman"/>
          <w:sz w:val="20"/>
        </w:rPr>
      </w:pPr>
      <w:r w:rsidRPr="00774643">
        <w:rPr>
          <w:rFonts w:cs="Times New Roman"/>
          <w:sz w:val="20"/>
        </w:rPr>
        <w:t xml:space="preserve"> Lack of credit facility</w:t>
      </w:r>
    </w:p>
    <w:p w:rsidR="00EB2221" w:rsidRPr="00774643" w:rsidRDefault="00EB2221" w:rsidP="00EB2221">
      <w:pPr>
        <w:pStyle w:val="ListParagraph"/>
        <w:numPr>
          <w:ilvl w:val="0"/>
          <w:numId w:val="15"/>
        </w:numPr>
        <w:rPr>
          <w:rFonts w:cs="Times New Roman"/>
          <w:sz w:val="20"/>
        </w:rPr>
      </w:pPr>
      <w:r w:rsidRPr="00774643">
        <w:rPr>
          <w:rFonts w:cs="Times New Roman"/>
          <w:sz w:val="20"/>
        </w:rPr>
        <w:t>Construction of dams which will affect the downstream population</w:t>
      </w:r>
    </w:p>
    <w:p w:rsidR="00EB2221" w:rsidRPr="00774643" w:rsidRDefault="00EB2221" w:rsidP="00EB2221">
      <w:pPr>
        <w:pStyle w:val="ListParagraph"/>
        <w:ind w:left="1440"/>
        <w:rPr>
          <w:rFonts w:cs="Times New Roman"/>
          <w:sz w:val="20"/>
        </w:rPr>
      </w:pPr>
    </w:p>
    <w:p w:rsidR="00EB2221" w:rsidRPr="00774643" w:rsidRDefault="00EB2221" w:rsidP="00EB2221">
      <w:pPr>
        <w:pStyle w:val="ListParagraph"/>
        <w:numPr>
          <w:ilvl w:val="0"/>
          <w:numId w:val="13"/>
        </w:numPr>
        <w:rPr>
          <w:rFonts w:cs="Times New Roman"/>
          <w:sz w:val="20"/>
        </w:rPr>
      </w:pPr>
      <w:r w:rsidRPr="00774643">
        <w:rPr>
          <w:rFonts w:cs="Times New Roman"/>
          <w:sz w:val="20"/>
        </w:rPr>
        <w:t>Some of the NGOs viz JEEVA SURAKSHA,</w:t>
      </w:r>
      <w:r w:rsidR="00905ECB">
        <w:rPr>
          <w:rFonts w:cs="Times New Roman"/>
          <w:sz w:val="20"/>
        </w:rPr>
        <w:t xml:space="preserve"> </w:t>
      </w:r>
      <w:r w:rsidRPr="00774643">
        <w:rPr>
          <w:rFonts w:cs="Times New Roman"/>
          <w:sz w:val="20"/>
        </w:rPr>
        <w:t xml:space="preserve">one </w:t>
      </w:r>
      <w:r w:rsidR="00F037F1" w:rsidRPr="00774643">
        <w:rPr>
          <w:rFonts w:cs="Times New Roman"/>
          <w:sz w:val="20"/>
        </w:rPr>
        <w:t xml:space="preserve">of the </w:t>
      </w:r>
      <w:r w:rsidRPr="00774643">
        <w:rPr>
          <w:rFonts w:cs="Times New Roman"/>
          <w:sz w:val="20"/>
        </w:rPr>
        <w:t>NGO</w:t>
      </w:r>
      <w:r w:rsidR="00F037F1" w:rsidRPr="00774643">
        <w:rPr>
          <w:rFonts w:cs="Times New Roman"/>
          <w:sz w:val="20"/>
        </w:rPr>
        <w:t>s</w:t>
      </w:r>
      <w:r w:rsidRPr="00774643">
        <w:rPr>
          <w:rFonts w:cs="Times New Roman"/>
          <w:sz w:val="20"/>
        </w:rPr>
        <w:t xml:space="preserve"> working in Assam provide necessary technical and input support with exposure visits to different aquaculture farms for motivation and exposure.</w:t>
      </w:r>
    </w:p>
    <w:p w:rsidR="00EB2221" w:rsidRPr="00774643" w:rsidRDefault="00EB2221" w:rsidP="00EB2221">
      <w:pPr>
        <w:pStyle w:val="ListParagraph"/>
        <w:numPr>
          <w:ilvl w:val="0"/>
          <w:numId w:val="13"/>
        </w:numPr>
        <w:rPr>
          <w:rFonts w:cs="Times New Roman"/>
          <w:sz w:val="20"/>
        </w:rPr>
      </w:pPr>
      <w:r w:rsidRPr="00774643">
        <w:rPr>
          <w:rFonts w:cs="Times New Roman"/>
          <w:sz w:val="20"/>
        </w:rPr>
        <w:lastRenderedPageBreak/>
        <w:t xml:space="preserve">The contribution of women fisher is still not focused. They should be </w:t>
      </w:r>
      <w:r w:rsidR="00F037F1" w:rsidRPr="00774643">
        <w:rPr>
          <w:rFonts w:cs="Times New Roman"/>
          <w:sz w:val="20"/>
        </w:rPr>
        <w:t>brought</w:t>
      </w:r>
      <w:r w:rsidRPr="00774643">
        <w:rPr>
          <w:rFonts w:cs="Times New Roman"/>
          <w:sz w:val="20"/>
        </w:rPr>
        <w:t xml:space="preserve"> to mainstream aquaculture</w:t>
      </w:r>
      <w:r w:rsidR="00F037F1" w:rsidRPr="00774643">
        <w:rPr>
          <w:rFonts w:cs="Times New Roman"/>
          <w:sz w:val="20"/>
        </w:rPr>
        <w:t>.</w:t>
      </w:r>
    </w:p>
    <w:p w:rsidR="00EB2221" w:rsidRPr="00774643" w:rsidRDefault="00EB2221" w:rsidP="00EB2221">
      <w:pPr>
        <w:pStyle w:val="ListParagraph"/>
        <w:numPr>
          <w:ilvl w:val="0"/>
          <w:numId w:val="13"/>
        </w:numPr>
        <w:rPr>
          <w:rFonts w:cs="Times New Roman"/>
          <w:sz w:val="20"/>
        </w:rPr>
      </w:pPr>
      <w:r w:rsidRPr="00774643">
        <w:rPr>
          <w:rFonts w:cs="Times New Roman"/>
          <w:sz w:val="20"/>
        </w:rPr>
        <w:t>Involvement of women in value</w:t>
      </w:r>
      <w:r w:rsidR="00905ECB">
        <w:rPr>
          <w:rFonts w:cs="Times New Roman"/>
          <w:sz w:val="20"/>
        </w:rPr>
        <w:t>-</w:t>
      </w:r>
      <w:r w:rsidRPr="00774643">
        <w:rPr>
          <w:rFonts w:cs="Times New Roman"/>
          <w:sz w:val="20"/>
        </w:rPr>
        <w:t>addition of fish viz</w:t>
      </w:r>
      <w:r w:rsidR="00905ECB">
        <w:rPr>
          <w:rFonts w:cs="Times New Roman"/>
          <w:sz w:val="20"/>
        </w:rPr>
        <w:t>.</w:t>
      </w:r>
      <w:r w:rsidRPr="00774643">
        <w:rPr>
          <w:rFonts w:cs="Times New Roman"/>
          <w:sz w:val="20"/>
        </w:rPr>
        <w:t xml:space="preserve"> preparation of dry fish, fish pickle etc</w:t>
      </w:r>
      <w:r w:rsidR="00905ECB">
        <w:rPr>
          <w:rFonts w:cs="Times New Roman"/>
          <w:sz w:val="20"/>
        </w:rPr>
        <w:t>.</w:t>
      </w:r>
      <w:r w:rsidRPr="00774643">
        <w:rPr>
          <w:rFonts w:cs="Times New Roman"/>
          <w:sz w:val="20"/>
        </w:rPr>
        <w:t xml:space="preserve"> will provide handsome amount</w:t>
      </w:r>
      <w:r w:rsidR="00905ECB">
        <w:rPr>
          <w:rFonts w:cs="Times New Roman"/>
          <w:sz w:val="20"/>
        </w:rPr>
        <w:t>s</w:t>
      </w:r>
      <w:r w:rsidRPr="00774643">
        <w:rPr>
          <w:rFonts w:cs="Times New Roman"/>
          <w:sz w:val="20"/>
        </w:rPr>
        <w:t xml:space="preserve"> to the womenfolk which will ultimately upgrade their livelihood, social and financial position.</w:t>
      </w:r>
    </w:p>
    <w:p w:rsidR="00EB2221" w:rsidRPr="00774643" w:rsidRDefault="00EB2221" w:rsidP="00EB2221">
      <w:pPr>
        <w:pStyle w:val="ListParagraph"/>
        <w:numPr>
          <w:ilvl w:val="0"/>
          <w:numId w:val="13"/>
        </w:numPr>
        <w:rPr>
          <w:rFonts w:cs="Times New Roman"/>
          <w:sz w:val="20"/>
        </w:rPr>
      </w:pPr>
      <w:r w:rsidRPr="00774643">
        <w:rPr>
          <w:rFonts w:cs="Times New Roman"/>
          <w:sz w:val="20"/>
        </w:rPr>
        <w:t>Due to migration, worker</w:t>
      </w:r>
      <w:r w:rsidR="00F037F1" w:rsidRPr="00774643">
        <w:rPr>
          <w:rFonts w:cs="Times New Roman"/>
          <w:sz w:val="20"/>
        </w:rPr>
        <w:t>s</w:t>
      </w:r>
      <w:r w:rsidRPr="00774643">
        <w:rPr>
          <w:rFonts w:cs="Times New Roman"/>
          <w:sz w:val="20"/>
        </w:rPr>
        <w:t xml:space="preserve"> for fish farm</w:t>
      </w:r>
      <w:r w:rsidR="00F037F1" w:rsidRPr="00774643">
        <w:rPr>
          <w:rFonts w:cs="Times New Roman"/>
          <w:sz w:val="20"/>
        </w:rPr>
        <w:t>s</w:t>
      </w:r>
      <w:r w:rsidR="00905ECB">
        <w:rPr>
          <w:rFonts w:cs="Times New Roman"/>
          <w:sz w:val="20"/>
        </w:rPr>
        <w:t xml:space="preserve"> </w:t>
      </w:r>
      <w:r w:rsidR="00F037F1" w:rsidRPr="00774643">
        <w:rPr>
          <w:rFonts w:cs="Times New Roman"/>
          <w:sz w:val="20"/>
        </w:rPr>
        <w:t>are</w:t>
      </w:r>
      <w:r w:rsidRPr="00774643">
        <w:rPr>
          <w:rFonts w:cs="Times New Roman"/>
          <w:sz w:val="20"/>
        </w:rPr>
        <w:t xml:space="preserve"> decreasing</w:t>
      </w:r>
      <w:r w:rsidR="00F037F1" w:rsidRPr="00774643">
        <w:rPr>
          <w:rFonts w:cs="Times New Roman"/>
          <w:sz w:val="20"/>
        </w:rPr>
        <w:t xml:space="preserve"> and</w:t>
      </w:r>
      <w:r w:rsidRPr="00774643">
        <w:rPr>
          <w:rFonts w:cs="Times New Roman"/>
          <w:sz w:val="20"/>
        </w:rPr>
        <w:t xml:space="preserve"> ultimately the production from the system</w:t>
      </w:r>
      <w:r w:rsidR="00F037F1" w:rsidRPr="00774643">
        <w:rPr>
          <w:rFonts w:cs="Times New Roman"/>
          <w:sz w:val="20"/>
        </w:rPr>
        <w:t xml:space="preserve"> is going</w:t>
      </w:r>
      <w:r w:rsidR="00905ECB">
        <w:rPr>
          <w:rFonts w:cs="Times New Roman"/>
          <w:sz w:val="20"/>
        </w:rPr>
        <w:t xml:space="preserve"> </w:t>
      </w:r>
      <w:r w:rsidRPr="00774643">
        <w:rPr>
          <w:rFonts w:cs="Times New Roman"/>
          <w:sz w:val="20"/>
        </w:rPr>
        <w:t>down.</w:t>
      </w:r>
    </w:p>
    <w:p w:rsidR="0002131D" w:rsidRPr="00774643" w:rsidRDefault="0002131D">
      <w:pPr>
        <w:rPr>
          <w:rFonts w:cs="Times New Roman"/>
          <w:b/>
          <w:sz w:val="20"/>
        </w:rPr>
      </w:pPr>
      <w:r w:rsidRPr="00774643">
        <w:rPr>
          <w:rFonts w:cs="Times New Roman"/>
          <w:b/>
          <w:sz w:val="20"/>
        </w:rPr>
        <w:br w:type="page"/>
      </w:r>
    </w:p>
    <w:p w:rsidR="00EB2221" w:rsidRPr="00774643" w:rsidRDefault="0002131D" w:rsidP="0002131D">
      <w:pPr>
        <w:pStyle w:val="ListParagraph"/>
        <w:ind w:left="0"/>
        <w:rPr>
          <w:rFonts w:cs="Times New Roman"/>
          <w:b/>
          <w:sz w:val="20"/>
        </w:rPr>
      </w:pPr>
      <w:r w:rsidRPr="00774643">
        <w:rPr>
          <w:rFonts w:cs="Times New Roman"/>
          <w:b/>
          <w:sz w:val="20"/>
        </w:rPr>
        <w:lastRenderedPageBreak/>
        <w:t>Group: English Speakers (Goa, Institutions)</w:t>
      </w:r>
    </w:p>
    <w:p w:rsidR="0002131D" w:rsidRPr="00774643" w:rsidRDefault="0002131D" w:rsidP="0002131D">
      <w:pPr>
        <w:pStyle w:val="ListParagraph"/>
        <w:ind w:left="0"/>
        <w:rPr>
          <w:rFonts w:cs="Times New Roman"/>
          <w:b/>
          <w:sz w:val="20"/>
        </w:rPr>
      </w:pPr>
    </w:p>
    <w:p w:rsidR="0002131D" w:rsidRPr="00774643" w:rsidRDefault="0002131D" w:rsidP="0002131D">
      <w:pPr>
        <w:pStyle w:val="ListParagraph"/>
        <w:ind w:left="0"/>
        <w:rPr>
          <w:rFonts w:cs="Times New Roman"/>
          <w:b/>
          <w:sz w:val="20"/>
        </w:rPr>
      </w:pPr>
      <w:r w:rsidRPr="00774643">
        <w:rPr>
          <w:rFonts w:cs="Times New Roman"/>
          <w:b/>
          <w:sz w:val="20"/>
        </w:rPr>
        <w:t>Members:</w:t>
      </w:r>
    </w:p>
    <w:p w:rsidR="0002131D" w:rsidRPr="00774643" w:rsidRDefault="0002131D" w:rsidP="0002131D">
      <w:pPr>
        <w:pStyle w:val="ListParagraph"/>
        <w:ind w:left="0"/>
        <w:rPr>
          <w:rFonts w:cs="Times New Roman"/>
          <w:bCs/>
          <w:sz w:val="20"/>
        </w:rPr>
      </w:pPr>
      <w:r w:rsidRPr="00774643">
        <w:rPr>
          <w:rFonts w:cs="Times New Roman"/>
          <w:bCs/>
          <w:sz w:val="20"/>
        </w:rPr>
        <w:t>Dilip Kumar, Sebastian Mathew, Pradip Chatterjee, Sebastiao Rodrigues, Margarida Silveira</w:t>
      </w:r>
    </w:p>
    <w:p w:rsidR="0002131D" w:rsidRPr="00774643" w:rsidRDefault="0002131D" w:rsidP="0002131D">
      <w:pPr>
        <w:pStyle w:val="ListParagraph"/>
        <w:ind w:left="0"/>
        <w:rPr>
          <w:rFonts w:cs="Times New Roman"/>
          <w:b/>
          <w:sz w:val="20"/>
        </w:rPr>
      </w:pPr>
      <w:r w:rsidRPr="00774643">
        <w:rPr>
          <w:rFonts w:cs="Times New Roman"/>
          <w:b/>
          <w:sz w:val="20"/>
        </w:rPr>
        <w:t>Rapporteur: Manas Roshan</w:t>
      </w:r>
    </w:p>
    <w:p w:rsidR="0002131D" w:rsidRPr="00774643" w:rsidRDefault="0002131D" w:rsidP="0002131D">
      <w:pPr>
        <w:pStyle w:val="ListParagraph"/>
        <w:ind w:left="0"/>
        <w:rPr>
          <w:rFonts w:cs="Times New Roman"/>
          <w:bCs/>
          <w:sz w:val="20"/>
        </w:rPr>
      </w:pPr>
    </w:p>
    <w:p w:rsidR="0002131D" w:rsidRPr="00774643" w:rsidRDefault="0002131D" w:rsidP="0002131D">
      <w:pPr>
        <w:pStyle w:val="ListParagraph"/>
        <w:numPr>
          <w:ilvl w:val="0"/>
          <w:numId w:val="21"/>
        </w:numPr>
        <w:rPr>
          <w:rFonts w:cs="Times New Roman"/>
          <w:bCs/>
          <w:sz w:val="20"/>
        </w:rPr>
      </w:pPr>
      <w:r w:rsidRPr="00774643">
        <w:rPr>
          <w:rFonts w:cs="Times New Roman"/>
          <w:bCs/>
          <w:sz w:val="20"/>
        </w:rPr>
        <w:t>Tenure rights, institutions and governance</w:t>
      </w:r>
    </w:p>
    <w:p w:rsidR="0002131D" w:rsidRPr="00774643" w:rsidRDefault="0002131D" w:rsidP="000E22A5">
      <w:pPr>
        <w:pStyle w:val="ListParagraph"/>
        <w:numPr>
          <w:ilvl w:val="1"/>
          <w:numId w:val="21"/>
        </w:numPr>
        <w:rPr>
          <w:rFonts w:cs="Times New Roman"/>
          <w:bCs/>
          <w:sz w:val="20"/>
        </w:rPr>
      </w:pPr>
      <w:r w:rsidRPr="00774643">
        <w:rPr>
          <w:rFonts w:cs="Times New Roman"/>
          <w:bCs/>
          <w:sz w:val="20"/>
        </w:rPr>
        <w:t>Protection of tenure rights of fishing communities should be explicit in the NIFAP (Initial draft contained this, but</w:t>
      </w:r>
      <w:r w:rsidR="00905ECB">
        <w:rPr>
          <w:rFonts w:cs="Times New Roman"/>
          <w:bCs/>
          <w:sz w:val="20"/>
        </w:rPr>
        <w:t xml:space="preserve"> was</w:t>
      </w:r>
      <w:r w:rsidRPr="00774643">
        <w:rPr>
          <w:rFonts w:cs="Times New Roman"/>
          <w:bCs/>
          <w:sz w:val="20"/>
        </w:rPr>
        <w:t xml:space="preserve"> not included in the final</w:t>
      </w:r>
      <w:r w:rsidR="00905ECB">
        <w:rPr>
          <w:rFonts w:cs="Times New Roman"/>
          <w:bCs/>
          <w:sz w:val="20"/>
        </w:rPr>
        <w:t xml:space="preserve"> draft</w:t>
      </w:r>
      <w:r w:rsidRPr="00774643">
        <w:rPr>
          <w:rFonts w:cs="Times New Roman"/>
          <w:bCs/>
          <w:sz w:val="20"/>
        </w:rPr>
        <w:t>).</w:t>
      </w:r>
    </w:p>
    <w:p w:rsidR="0002131D" w:rsidRPr="00774643" w:rsidRDefault="0002131D" w:rsidP="000E22A5">
      <w:pPr>
        <w:pStyle w:val="ListParagraph"/>
        <w:numPr>
          <w:ilvl w:val="1"/>
          <w:numId w:val="21"/>
        </w:numPr>
        <w:rPr>
          <w:rFonts w:cs="Times New Roman"/>
          <w:bCs/>
          <w:sz w:val="20"/>
        </w:rPr>
      </w:pPr>
      <w:r w:rsidRPr="00774643">
        <w:rPr>
          <w:rFonts w:cs="Times New Roman"/>
          <w:bCs/>
          <w:sz w:val="20"/>
        </w:rPr>
        <w:t xml:space="preserve">Tenure policy should be uniform for the state – local variations can exist. </w:t>
      </w:r>
    </w:p>
    <w:p w:rsidR="0002131D" w:rsidRPr="00774643" w:rsidRDefault="0002131D" w:rsidP="000E22A5">
      <w:pPr>
        <w:pStyle w:val="ListParagraph"/>
        <w:numPr>
          <w:ilvl w:val="1"/>
          <w:numId w:val="21"/>
        </w:numPr>
        <w:rPr>
          <w:rFonts w:cs="Times New Roman"/>
          <w:bCs/>
          <w:sz w:val="20"/>
        </w:rPr>
      </w:pPr>
      <w:r w:rsidRPr="00774643">
        <w:rPr>
          <w:rFonts w:cs="Times New Roman"/>
          <w:bCs/>
          <w:sz w:val="20"/>
        </w:rPr>
        <w:t>Odisha (reservoir fishery policy process led by UNDP) and Maharashtra recogni</w:t>
      </w:r>
      <w:r w:rsidR="00A3679E" w:rsidRPr="00774643">
        <w:rPr>
          <w:rFonts w:cs="Times New Roman"/>
          <w:bCs/>
          <w:sz w:val="20"/>
        </w:rPr>
        <w:t>se</w:t>
      </w:r>
      <w:r w:rsidRPr="00774643">
        <w:rPr>
          <w:rFonts w:cs="Times New Roman"/>
          <w:bCs/>
          <w:sz w:val="20"/>
        </w:rPr>
        <w:t xml:space="preserve"> fishers’ rights in reservoirs</w:t>
      </w:r>
      <w:r w:rsidR="003D797E" w:rsidRPr="00774643">
        <w:rPr>
          <w:rFonts w:cs="Times New Roman"/>
          <w:bCs/>
          <w:sz w:val="20"/>
        </w:rPr>
        <w:t xml:space="preserve"> for</w:t>
      </w:r>
      <w:r w:rsidR="00905ECB">
        <w:rPr>
          <w:rFonts w:cs="Times New Roman"/>
          <w:bCs/>
          <w:sz w:val="20"/>
        </w:rPr>
        <w:t xml:space="preserve"> a</w:t>
      </w:r>
      <w:r w:rsidR="003D797E" w:rsidRPr="00774643">
        <w:rPr>
          <w:rFonts w:cs="Times New Roman"/>
          <w:bCs/>
          <w:sz w:val="20"/>
        </w:rPr>
        <w:t xml:space="preserve"> </w:t>
      </w:r>
      <w:r w:rsidRPr="00774643">
        <w:rPr>
          <w:rFonts w:cs="Times New Roman"/>
          <w:bCs/>
          <w:sz w:val="20"/>
        </w:rPr>
        <w:t>5</w:t>
      </w:r>
      <w:r w:rsidR="00905ECB">
        <w:rPr>
          <w:rFonts w:cs="Times New Roman"/>
          <w:bCs/>
          <w:sz w:val="20"/>
        </w:rPr>
        <w:t xml:space="preserve"> </w:t>
      </w:r>
      <w:r w:rsidRPr="00774643">
        <w:rPr>
          <w:rFonts w:cs="Times New Roman"/>
          <w:bCs/>
          <w:sz w:val="20"/>
        </w:rPr>
        <w:t>year period. But a longer term</w:t>
      </w:r>
      <w:r w:rsidR="00EB366E">
        <w:rPr>
          <w:rFonts w:cs="Times New Roman"/>
          <w:bCs/>
          <w:sz w:val="20"/>
        </w:rPr>
        <w:t xml:space="preserve"> is needed</w:t>
      </w:r>
      <w:r w:rsidRPr="00774643">
        <w:rPr>
          <w:rFonts w:cs="Times New Roman"/>
          <w:bCs/>
          <w:sz w:val="20"/>
        </w:rPr>
        <w:t xml:space="preserve"> (at least 10 years). </w:t>
      </w:r>
    </w:p>
    <w:p w:rsidR="0002131D" w:rsidRPr="00774643" w:rsidRDefault="0002131D" w:rsidP="000E22A5">
      <w:pPr>
        <w:pStyle w:val="ListParagraph"/>
        <w:numPr>
          <w:ilvl w:val="1"/>
          <w:numId w:val="21"/>
        </w:numPr>
        <w:rPr>
          <w:rFonts w:cs="Times New Roman"/>
          <w:bCs/>
          <w:sz w:val="20"/>
        </w:rPr>
      </w:pPr>
      <w:r w:rsidRPr="00774643">
        <w:rPr>
          <w:rFonts w:cs="Times New Roman"/>
          <w:bCs/>
          <w:sz w:val="20"/>
        </w:rPr>
        <w:t xml:space="preserve">In most places, </w:t>
      </w:r>
      <w:r w:rsidR="00EB366E">
        <w:rPr>
          <w:rFonts w:cs="Times New Roman"/>
          <w:bCs/>
          <w:sz w:val="20"/>
        </w:rPr>
        <w:t xml:space="preserve">the </w:t>
      </w:r>
      <w:r w:rsidRPr="00774643">
        <w:rPr>
          <w:rFonts w:cs="Times New Roman"/>
          <w:bCs/>
          <w:sz w:val="20"/>
        </w:rPr>
        <w:t xml:space="preserve">fishery department has no jurisdiction over waterbodies. Establish inter-departmental committees at </w:t>
      </w:r>
      <w:r w:rsidR="00EB366E">
        <w:rPr>
          <w:rFonts w:cs="Times New Roman"/>
          <w:bCs/>
          <w:sz w:val="20"/>
        </w:rPr>
        <w:t xml:space="preserve">the </w:t>
      </w:r>
      <w:r w:rsidRPr="00774643">
        <w:rPr>
          <w:rFonts w:cs="Times New Roman"/>
          <w:bCs/>
          <w:sz w:val="20"/>
        </w:rPr>
        <w:t>state</w:t>
      </w:r>
      <w:r w:rsidR="0082350A" w:rsidRPr="00774643">
        <w:rPr>
          <w:rFonts w:cs="Times New Roman"/>
          <w:bCs/>
          <w:sz w:val="20"/>
        </w:rPr>
        <w:t>-</w:t>
      </w:r>
      <w:r w:rsidRPr="00774643">
        <w:rPr>
          <w:rFonts w:cs="Times New Roman"/>
          <w:bCs/>
          <w:sz w:val="20"/>
        </w:rPr>
        <w:t>level (as in</w:t>
      </w:r>
      <w:r w:rsidR="00EB366E">
        <w:rPr>
          <w:rFonts w:cs="Times New Roman"/>
          <w:bCs/>
          <w:sz w:val="20"/>
        </w:rPr>
        <w:t xml:space="preserve"> the</w:t>
      </w:r>
      <w:r w:rsidRPr="00774643">
        <w:rPr>
          <w:rFonts w:cs="Times New Roman"/>
          <w:bCs/>
          <w:sz w:val="20"/>
        </w:rPr>
        <w:t xml:space="preserve"> Uttar Pradesh Agricultural Production Commission) to manage waterbodies</w:t>
      </w:r>
      <w:r w:rsidR="00EB366E">
        <w:rPr>
          <w:rFonts w:cs="Times New Roman"/>
          <w:bCs/>
          <w:sz w:val="20"/>
        </w:rPr>
        <w:t>.</w:t>
      </w:r>
    </w:p>
    <w:p w:rsidR="0037161D" w:rsidRPr="00774643" w:rsidRDefault="00D05F91" w:rsidP="000E22A5">
      <w:pPr>
        <w:pStyle w:val="ListParagraph"/>
        <w:numPr>
          <w:ilvl w:val="1"/>
          <w:numId w:val="21"/>
        </w:numPr>
        <w:rPr>
          <w:rFonts w:cs="Times New Roman"/>
          <w:bCs/>
          <w:sz w:val="20"/>
        </w:rPr>
      </w:pPr>
      <w:r w:rsidRPr="00774643">
        <w:rPr>
          <w:rFonts w:cs="Times New Roman"/>
          <w:bCs/>
          <w:sz w:val="20"/>
          <w:lang w:val="en-US"/>
        </w:rPr>
        <w:t>Leasing policies that restrict access to bonafide fishing communities should be reviewed to make these communities the only participants in the leasing system.</w:t>
      </w:r>
    </w:p>
    <w:p w:rsidR="0037161D" w:rsidRPr="00774643" w:rsidRDefault="00D05F91" w:rsidP="000E22A5">
      <w:pPr>
        <w:pStyle w:val="ListParagraph"/>
        <w:numPr>
          <w:ilvl w:val="1"/>
          <w:numId w:val="21"/>
        </w:numPr>
        <w:rPr>
          <w:rFonts w:cs="Times New Roman"/>
          <w:bCs/>
          <w:sz w:val="20"/>
        </w:rPr>
      </w:pPr>
      <w:r w:rsidRPr="00774643">
        <w:rPr>
          <w:rFonts w:cs="Times New Roman"/>
          <w:bCs/>
          <w:sz w:val="20"/>
          <w:lang w:val="en-US"/>
        </w:rPr>
        <w:t xml:space="preserve">Instead of identifying communities solely on the basis of caste, use the “active fishworkers” criteria (primary source of income from fishing). </w:t>
      </w:r>
    </w:p>
    <w:p w:rsidR="0037161D" w:rsidRPr="00774643" w:rsidRDefault="00D05F91" w:rsidP="000E22A5">
      <w:pPr>
        <w:pStyle w:val="ListParagraph"/>
        <w:numPr>
          <w:ilvl w:val="1"/>
          <w:numId w:val="21"/>
        </w:numPr>
        <w:rPr>
          <w:rFonts w:cs="Times New Roman"/>
          <w:bCs/>
          <w:sz w:val="20"/>
        </w:rPr>
      </w:pPr>
      <w:r w:rsidRPr="00774643">
        <w:rPr>
          <w:rFonts w:cs="Times New Roman"/>
          <w:bCs/>
          <w:sz w:val="20"/>
          <w:lang w:val="en-US"/>
        </w:rPr>
        <w:t>As in Bangladesh, adjacency principle should apply (fishing rights to communities livi</w:t>
      </w:r>
      <w:r w:rsidR="00EB366E">
        <w:rPr>
          <w:rFonts w:cs="Times New Roman"/>
          <w:bCs/>
          <w:sz w:val="20"/>
          <w:lang w:val="en-US"/>
        </w:rPr>
        <w:t>ng in the vicinity of the water</w:t>
      </w:r>
      <w:r w:rsidRPr="00774643">
        <w:rPr>
          <w:rFonts w:cs="Times New Roman"/>
          <w:bCs/>
          <w:sz w:val="20"/>
          <w:lang w:val="en-US"/>
        </w:rPr>
        <w:t>body).</w:t>
      </w:r>
    </w:p>
    <w:p w:rsidR="000E22A5" w:rsidRPr="00774643" w:rsidRDefault="000E22A5" w:rsidP="000E22A5">
      <w:pPr>
        <w:pStyle w:val="ListParagraph"/>
        <w:numPr>
          <w:ilvl w:val="1"/>
          <w:numId w:val="21"/>
        </w:numPr>
        <w:rPr>
          <w:rFonts w:cs="Times New Roman"/>
          <w:bCs/>
          <w:sz w:val="20"/>
        </w:rPr>
      </w:pPr>
      <w:r w:rsidRPr="00774643">
        <w:rPr>
          <w:rFonts w:cs="Times New Roman"/>
          <w:bCs/>
          <w:sz w:val="20"/>
        </w:rPr>
        <w:t>Leasing policies that restrict access to bonafide fishing communities should be reviewed to make these communities the only participants in the leasing system.</w:t>
      </w:r>
    </w:p>
    <w:p w:rsidR="00774643" w:rsidRPr="00774643" w:rsidRDefault="000E22A5">
      <w:pPr>
        <w:pStyle w:val="ListParagraph"/>
        <w:ind w:left="1080"/>
        <w:rPr>
          <w:rFonts w:cs="Times New Roman"/>
          <w:bCs/>
          <w:sz w:val="20"/>
        </w:rPr>
      </w:pPr>
      <w:r w:rsidRPr="00774643">
        <w:rPr>
          <w:rFonts w:cs="Times New Roman"/>
          <w:bCs/>
          <w:sz w:val="20"/>
        </w:rPr>
        <w:t>.</w:t>
      </w:r>
    </w:p>
    <w:p w:rsidR="000E22A5" w:rsidRPr="00774643" w:rsidRDefault="000E22A5" w:rsidP="000E22A5">
      <w:pPr>
        <w:pStyle w:val="ListParagraph"/>
        <w:numPr>
          <w:ilvl w:val="0"/>
          <w:numId w:val="21"/>
        </w:numPr>
        <w:rPr>
          <w:rFonts w:cs="Times New Roman"/>
          <w:bCs/>
          <w:sz w:val="20"/>
        </w:rPr>
      </w:pPr>
      <w:r w:rsidRPr="00774643">
        <w:rPr>
          <w:rFonts w:cs="Times New Roman"/>
          <w:bCs/>
          <w:sz w:val="20"/>
        </w:rPr>
        <w:t>Legal and Policy Frameworks</w:t>
      </w:r>
    </w:p>
    <w:p w:rsidR="000E22A5" w:rsidRPr="00774643" w:rsidRDefault="000E22A5" w:rsidP="000E22A5">
      <w:pPr>
        <w:pStyle w:val="ListParagraph"/>
        <w:numPr>
          <w:ilvl w:val="1"/>
          <w:numId w:val="21"/>
        </w:numPr>
        <w:rPr>
          <w:rFonts w:cs="Times New Roman"/>
          <w:bCs/>
          <w:sz w:val="20"/>
        </w:rPr>
      </w:pPr>
      <w:r w:rsidRPr="00774643">
        <w:rPr>
          <w:rFonts w:cs="Times New Roman"/>
          <w:bCs/>
          <w:sz w:val="20"/>
          <w:lang w:val="en-US"/>
        </w:rPr>
        <w:t>Customary tenure arrangements under tribal councils (land, forests, water) should be considered as good practices for access, use and control of resources (such as tribal councils in Meghalaya).</w:t>
      </w:r>
    </w:p>
    <w:p w:rsidR="000E22A5" w:rsidRPr="00774643" w:rsidRDefault="000E22A5" w:rsidP="000E22A5">
      <w:pPr>
        <w:pStyle w:val="ListParagraph"/>
        <w:numPr>
          <w:ilvl w:val="1"/>
          <w:numId w:val="21"/>
        </w:numPr>
        <w:rPr>
          <w:rFonts w:cs="Times New Roman"/>
          <w:bCs/>
          <w:sz w:val="20"/>
        </w:rPr>
      </w:pPr>
      <w:r w:rsidRPr="00774643">
        <w:rPr>
          <w:rFonts w:cs="Times New Roman"/>
          <w:bCs/>
          <w:sz w:val="20"/>
          <w:lang w:val="en-US"/>
        </w:rPr>
        <w:t>Norms for access, use and management of fishery resources should be made at par with agriculture, power sectors.</w:t>
      </w:r>
    </w:p>
    <w:p w:rsidR="000E22A5" w:rsidRPr="00774643" w:rsidRDefault="000E22A5" w:rsidP="000E22A5">
      <w:pPr>
        <w:pStyle w:val="ListParagraph"/>
        <w:numPr>
          <w:ilvl w:val="1"/>
          <w:numId w:val="21"/>
        </w:numPr>
        <w:rPr>
          <w:rFonts w:cs="Times New Roman"/>
          <w:bCs/>
          <w:sz w:val="20"/>
        </w:rPr>
      </w:pPr>
      <w:r w:rsidRPr="00774643">
        <w:rPr>
          <w:rFonts w:cs="Times New Roman"/>
          <w:bCs/>
          <w:sz w:val="20"/>
          <w:lang w:val="en-US"/>
        </w:rPr>
        <w:t>Input prices of resources such as water for irrigation should be at par with agriculture.</w:t>
      </w:r>
    </w:p>
    <w:p w:rsidR="000E22A5" w:rsidRPr="00774643" w:rsidRDefault="00A3679E" w:rsidP="000E22A5">
      <w:pPr>
        <w:pStyle w:val="ListParagraph"/>
        <w:numPr>
          <w:ilvl w:val="1"/>
          <w:numId w:val="21"/>
        </w:numPr>
        <w:rPr>
          <w:rFonts w:cs="Times New Roman"/>
          <w:bCs/>
          <w:sz w:val="20"/>
        </w:rPr>
      </w:pPr>
      <w:r w:rsidRPr="00774643">
        <w:rPr>
          <w:rFonts w:cs="Times New Roman"/>
          <w:bCs/>
          <w:sz w:val="20"/>
          <w:lang w:val="en-US"/>
        </w:rPr>
        <w:t>E</w:t>
      </w:r>
      <w:r w:rsidR="000467AC" w:rsidRPr="00774643">
        <w:rPr>
          <w:rFonts w:cs="Times New Roman"/>
          <w:bCs/>
          <w:sz w:val="20"/>
          <w:lang w:val="en-US"/>
        </w:rPr>
        <w:t>.</w:t>
      </w:r>
      <w:r w:rsidR="000E22A5" w:rsidRPr="00774643">
        <w:rPr>
          <w:rFonts w:cs="Times New Roman"/>
          <w:bCs/>
          <w:sz w:val="20"/>
          <w:lang w:val="en-US"/>
        </w:rPr>
        <w:t xml:space="preserve">g.  </w:t>
      </w:r>
      <w:r w:rsidR="00EB366E" w:rsidRPr="00774643">
        <w:rPr>
          <w:rFonts w:cs="Times New Roman"/>
          <w:bCs/>
          <w:sz w:val="20"/>
          <w:lang w:val="en-US"/>
        </w:rPr>
        <w:t>Inclusive</w:t>
      </w:r>
      <w:r w:rsidR="000E22A5" w:rsidRPr="00774643">
        <w:rPr>
          <w:rFonts w:cs="Times New Roman"/>
          <w:bCs/>
          <w:sz w:val="20"/>
          <w:lang w:val="en-US"/>
        </w:rPr>
        <w:t xml:space="preserve"> tenure regimes: In </w:t>
      </w:r>
      <w:r w:rsidR="00EB366E">
        <w:rPr>
          <w:rFonts w:cs="Times New Roman"/>
          <w:bCs/>
          <w:sz w:val="20"/>
          <w:lang w:val="en-US"/>
        </w:rPr>
        <w:t xml:space="preserve">the </w:t>
      </w:r>
      <w:r w:rsidR="000E22A5" w:rsidRPr="00774643">
        <w:rPr>
          <w:rFonts w:cs="Times New Roman"/>
          <w:bCs/>
          <w:sz w:val="20"/>
          <w:lang w:val="en-US"/>
        </w:rPr>
        <w:t xml:space="preserve">Dimbe reservoir in Pune, Maharashtra, tribal fishers have secured </w:t>
      </w:r>
      <w:r w:rsidR="00EB366E">
        <w:rPr>
          <w:rFonts w:cs="Times New Roman"/>
          <w:bCs/>
          <w:sz w:val="20"/>
          <w:lang w:val="en-US"/>
        </w:rPr>
        <w:t>the right to fish.</w:t>
      </w:r>
    </w:p>
    <w:p w:rsidR="0037161D" w:rsidRPr="00774643" w:rsidRDefault="00D05F91" w:rsidP="000E22A5">
      <w:pPr>
        <w:pStyle w:val="ListParagraph"/>
        <w:numPr>
          <w:ilvl w:val="1"/>
          <w:numId w:val="21"/>
        </w:numPr>
        <w:rPr>
          <w:rFonts w:cs="Times New Roman"/>
          <w:bCs/>
          <w:sz w:val="20"/>
        </w:rPr>
      </w:pPr>
      <w:r w:rsidRPr="00774643">
        <w:rPr>
          <w:rFonts w:cs="Times New Roman"/>
          <w:bCs/>
          <w:sz w:val="20"/>
          <w:lang w:val="en-US"/>
        </w:rPr>
        <w:t xml:space="preserve">Relevant provisions of the Code of Conduct for Responsible Fisheries (CCRF) and </w:t>
      </w:r>
      <w:r w:rsidR="003D797E" w:rsidRPr="00774643">
        <w:rPr>
          <w:rFonts w:cs="Times New Roman"/>
          <w:bCs/>
          <w:sz w:val="20"/>
          <w:lang w:val="en-US"/>
        </w:rPr>
        <w:t xml:space="preserve">SSF Guidelines </w:t>
      </w:r>
      <w:r w:rsidRPr="00774643">
        <w:rPr>
          <w:rFonts w:cs="Times New Roman"/>
          <w:bCs/>
          <w:sz w:val="20"/>
          <w:lang w:val="en-US"/>
        </w:rPr>
        <w:t>with respect to conservation and sustainable use should be integrated into all state fisheries legislation.</w:t>
      </w:r>
    </w:p>
    <w:p w:rsidR="0037161D" w:rsidRPr="00774643" w:rsidRDefault="00D05F91" w:rsidP="000E22A5">
      <w:pPr>
        <w:pStyle w:val="ListParagraph"/>
        <w:numPr>
          <w:ilvl w:val="1"/>
          <w:numId w:val="21"/>
        </w:numPr>
        <w:rPr>
          <w:rFonts w:cs="Times New Roman"/>
          <w:bCs/>
          <w:sz w:val="20"/>
        </w:rPr>
      </w:pPr>
      <w:r w:rsidRPr="00774643">
        <w:rPr>
          <w:rFonts w:cs="Times New Roman"/>
          <w:bCs/>
          <w:sz w:val="20"/>
          <w:lang w:val="en-US"/>
        </w:rPr>
        <w:t>Existing state legislation to regulate inland fisheries and aquaculture should be implemented by introducing requisite rules; identifying destructive gear and practices; and by enforcing penalties.</w:t>
      </w:r>
    </w:p>
    <w:p w:rsidR="0037161D" w:rsidRPr="00774643" w:rsidRDefault="00D05F91" w:rsidP="000E22A5">
      <w:pPr>
        <w:pStyle w:val="ListParagraph"/>
        <w:numPr>
          <w:ilvl w:val="1"/>
          <w:numId w:val="21"/>
        </w:numPr>
        <w:rPr>
          <w:rFonts w:cs="Times New Roman"/>
          <w:bCs/>
          <w:sz w:val="20"/>
        </w:rPr>
      </w:pPr>
      <w:r w:rsidRPr="00774643">
        <w:rPr>
          <w:rFonts w:cs="Times New Roman"/>
          <w:bCs/>
          <w:sz w:val="20"/>
          <w:lang w:val="en-US"/>
        </w:rPr>
        <w:t xml:space="preserve">Ecosystem approach should apply to the use and management of aquatic resources. </w:t>
      </w:r>
    </w:p>
    <w:p w:rsidR="0037161D" w:rsidRPr="00774643" w:rsidRDefault="00D05F91" w:rsidP="000E22A5">
      <w:pPr>
        <w:pStyle w:val="ListParagraph"/>
        <w:numPr>
          <w:ilvl w:val="1"/>
          <w:numId w:val="21"/>
        </w:numPr>
        <w:rPr>
          <w:rFonts w:cs="Times New Roman"/>
          <w:bCs/>
          <w:sz w:val="20"/>
        </w:rPr>
      </w:pPr>
      <w:r w:rsidRPr="00774643">
        <w:rPr>
          <w:rFonts w:cs="Times New Roman"/>
          <w:bCs/>
          <w:sz w:val="20"/>
          <w:lang w:val="en-US"/>
        </w:rPr>
        <w:t>The authority for regulating use of inland fishery resources should be vested in the fisheries department, such as in Bihar. Water resources should be equitably shared between sectors.</w:t>
      </w:r>
    </w:p>
    <w:p w:rsidR="0037161D" w:rsidRPr="00774643" w:rsidRDefault="00D05F91" w:rsidP="000E22A5">
      <w:pPr>
        <w:pStyle w:val="ListParagraph"/>
        <w:numPr>
          <w:ilvl w:val="1"/>
          <w:numId w:val="21"/>
        </w:numPr>
        <w:rPr>
          <w:rFonts w:cs="Times New Roman"/>
          <w:bCs/>
          <w:sz w:val="20"/>
        </w:rPr>
      </w:pPr>
      <w:r w:rsidRPr="00774643">
        <w:rPr>
          <w:rFonts w:cs="Times New Roman"/>
          <w:bCs/>
          <w:sz w:val="20"/>
          <w:lang w:val="en-US"/>
        </w:rPr>
        <w:t>Example of Vidarbha tanks, jointly managed at the panchayat level by fishery and agriculture stakeholders).</w:t>
      </w:r>
    </w:p>
    <w:p w:rsidR="000E22A5" w:rsidRPr="00774643" w:rsidRDefault="000E22A5" w:rsidP="000E22A5">
      <w:pPr>
        <w:pStyle w:val="ListParagraph"/>
        <w:numPr>
          <w:ilvl w:val="0"/>
          <w:numId w:val="21"/>
        </w:numPr>
        <w:rPr>
          <w:rFonts w:cs="Times New Roman"/>
          <w:sz w:val="20"/>
        </w:rPr>
      </w:pPr>
      <w:r w:rsidRPr="00774643">
        <w:rPr>
          <w:rFonts w:cs="Times New Roman"/>
          <w:sz w:val="20"/>
          <w:lang w:val="en-US"/>
        </w:rPr>
        <w:t>Socio-economic development and gender</w:t>
      </w:r>
    </w:p>
    <w:p w:rsidR="0037161D" w:rsidRPr="00774643" w:rsidRDefault="00D05F91" w:rsidP="000E22A5">
      <w:pPr>
        <w:pStyle w:val="ListParagraph"/>
        <w:numPr>
          <w:ilvl w:val="1"/>
          <w:numId w:val="21"/>
        </w:numPr>
        <w:rPr>
          <w:rFonts w:cs="Times New Roman"/>
          <w:bCs/>
          <w:sz w:val="20"/>
        </w:rPr>
      </w:pPr>
      <w:r w:rsidRPr="00774643">
        <w:rPr>
          <w:rFonts w:cs="Times New Roman"/>
          <w:bCs/>
          <w:sz w:val="20"/>
          <w:lang w:val="en-US"/>
        </w:rPr>
        <w:t>Human rights concerns: Land and water area grabbing; sand mining and fishery mafia; police harassment</w:t>
      </w:r>
      <w:r w:rsidR="00EB366E">
        <w:rPr>
          <w:rFonts w:cs="Times New Roman"/>
          <w:bCs/>
          <w:sz w:val="20"/>
          <w:lang w:val="en-US"/>
        </w:rPr>
        <w:t>,</w:t>
      </w:r>
      <w:r w:rsidRPr="00774643">
        <w:rPr>
          <w:rFonts w:cs="Times New Roman"/>
          <w:bCs/>
          <w:sz w:val="20"/>
          <w:lang w:val="en-US"/>
        </w:rPr>
        <w:t xml:space="preserve"> misuse of the law by fishery officials; threats and attacks on human rights and environment defenders</w:t>
      </w:r>
    </w:p>
    <w:p w:rsidR="0037161D" w:rsidRPr="00774643" w:rsidRDefault="00EB366E" w:rsidP="000E22A5">
      <w:pPr>
        <w:pStyle w:val="ListParagraph"/>
        <w:numPr>
          <w:ilvl w:val="1"/>
          <w:numId w:val="21"/>
        </w:numPr>
        <w:rPr>
          <w:rFonts w:cs="Times New Roman"/>
          <w:bCs/>
          <w:sz w:val="20"/>
        </w:rPr>
      </w:pPr>
      <w:r>
        <w:rPr>
          <w:rFonts w:cs="Times New Roman"/>
          <w:bCs/>
          <w:sz w:val="20"/>
          <w:lang w:val="en-US"/>
        </w:rPr>
        <w:t>Delimit villages around water</w:t>
      </w:r>
      <w:r w:rsidR="00D05F91" w:rsidRPr="00774643">
        <w:rPr>
          <w:rFonts w:cs="Times New Roman"/>
          <w:bCs/>
          <w:sz w:val="20"/>
          <w:lang w:val="en-US"/>
        </w:rPr>
        <w:t>bodies</w:t>
      </w:r>
    </w:p>
    <w:p w:rsidR="0037161D" w:rsidRPr="00774643" w:rsidRDefault="00D05F91" w:rsidP="000E22A5">
      <w:pPr>
        <w:pStyle w:val="ListParagraph"/>
        <w:numPr>
          <w:ilvl w:val="1"/>
          <w:numId w:val="21"/>
        </w:numPr>
        <w:rPr>
          <w:rFonts w:cs="Times New Roman"/>
          <w:bCs/>
          <w:sz w:val="20"/>
        </w:rPr>
      </w:pPr>
      <w:r w:rsidRPr="00774643">
        <w:rPr>
          <w:rFonts w:cs="Times New Roman"/>
          <w:bCs/>
          <w:sz w:val="20"/>
          <w:lang w:val="en-US"/>
        </w:rPr>
        <w:t>Fisheries should be recogni</w:t>
      </w:r>
      <w:r w:rsidR="00A3679E" w:rsidRPr="00774643">
        <w:rPr>
          <w:rFonts w:cs="Times New Roman"/>
          <w:bCs/>
          <w:sz w:val="20"/>
          <w:lang w:val="en-US"/>
        </w:rPr>
        <w:t>s</w:t>
      </w:r>
      <w:r w:rsidRPr="00774643">
        <w:rPr>
          <w:rFonts w:cs="Times New Roman"/>
          <w:bCs/>
          <w:sz w:val="20"/>
          <w:lang w:val="en-US"/>
        </w:rPr>
        <w:t>ed in the National Water Policy</w:t>
      </w:r>
    </w:p>
    <w:p w:rsidR="0037161D" w:rsidRPr="00EB366E" w:rsidRDefault="00D05F91" w:rsidP="000E22A5">
      <w:pPr>
        <w:pStyle w:val="ListParagraph"/>
        <w:numPr>
          <w:ilvl w:val="1"/>
          <w:numId w:val="21"/>
        </w:numPr>
        <w:rPr>
          <w:rFonts w:cs="Times New Roman"/>
          <w:bCs/>
          <w:sz w:val="20"/>
        </w:rPr>
      </w:pPr>
      <w:r w:rsidRPr="00774643">
        <w:rPr>
          <w:rFonts w:cs="Times New Roman"/>
          <w:bCs/>
          <w:sz w:val="20"/>
          <w:lang w:val="en-US"/>
        </w:rPr>
        <w:t>The rights to resources of traditional fishing communities should be recogni</w:t>
      </w:r>
      <w:r w:rsidR="00A3679E" w:rsidRPr="00774643">
        <w:rPr>
          <w:rFonts w:cs="Times New Roman"/>
          <w:bCs/>
          <w:sz w:val="20"/>
          <w:lang w:val="en-US"/>
        </w:rPr>
        <w:t>s</w:t>
      </w:r>
      <w:r w:rsidRPr="00774643">
        <w:rPr>
          <w:rFonts w:cs="Times New Roman"/>
          <w:bCs/>
          <w:sz w:val="20"/>
          <w:lang w:val="en-US"/>
        </w:rPr>
        <w:t xml:space="preserve">ed, emulating provisions of the Forest Rights Act for forest dwelling tribal communities. </w:t>
      </w:r>
    </w:p>
    <w:p w:rsidR="00EB366E" w:rsidRPr="00774643" w:rsidRDefault="00EB366E" w:rsidP="00EB366E">
      <w:pPr>
        <w:pStyle w:val="ListParagraph"/>
        <w:ind w:left="1080"/>
        <w:rPr>
          <w:rFonts w:cs="Times New Roman"/>
          <w:bCs/>
          <w:sz w:val="20"/>
        </w:rPr>
      </w:pPr>
    </w:p>
    <w:p w:rsidR="000E22A5" w:rsidRPr="00774643" w:rsidRDefault="000E22A5" w:rsidP="000E22A5">
      <w:pPr>
        <w:pStyle w:val="ListParagraph"/>
        <w:numPr>
          <w:ilvl w:val="0"/>
          <w:numId w:val="21"/>
        </w:numPr>
        <w:rPr>
          <w:rFonts w:cs="Times New Roman"/>
          <w:bCs/>
          <w:sz w:val="20"/>
        </w:rPr>
      </w:pPr>
      <w:r w:rsidRPr="00774643">
        <w:rPr>
          <w:rFonts w:cs="Times New Roman"/>
          <w:bCs/>
          <w:sz w:val="20"/>
        </w:rPr>
        <w:lastRenderedPageBreak/>
        <w:t>Gender</w:t>
      </w:r>
    </w:p>
    <w:p w:rsidR="0037161D" w:rsidRPr="00774643" w:rsidRDefault="00D05F91" w:rsidP="000E22A5">
      <w:pPr>
        <w:pStyle w:val="ListParagraph"/>
        <w:numPr>
          <w:ilvl w:val="1"/>
          <w:numId w:val="21"/>
        </w:numPr>
        <w:rPr>
          <w:rFonts w:cs="Times New Roman"/>
          <w:bCs/>
          <w:sz w:val="20"/>
        </w:rPr>
      </w:pPr>
      <w:r w:rsidRPr="00774643">
        <w:rPr>
          <w:rFonts w:cs="Times New Roman"/>
          <w:bCs/>
          <w:sz w:val="20"/>
          <w:lang w:val="en-US"/>
        </w:rPr>
        <w:t>Collect gender</w:t>
      </w:r>
      <w:r w:rsidR="001D271F" w:rsidRPr="00774643">
        <w:rPr>
          <w:rFonts w:cs="Times New Roman"/>
          <w:bCs/>
          <w:sz w:val="20"/>
          <w:lang w:val="en-US"/>
        </w:rPr>
        <w:t>-</w:t>
      </w:r>
      <w:r w:rsidRPr="00774643">
        <w:rPr>
          <w:rFonts w:cs="Times New Roman"/>
          <w:bCs/>
          <w:sz w:val="20"/>
          <w:lang w:val="en-US"/>
        </w:rPr>
        <w:t xml:space="preserve">disaggregated data on socio-economic status of fishing communities. </w:t>
      </w:r>
    </w:p>
    <w:p w:rsidR="0037161D" w:rsidRPr="00774643" w:rsidRDefault="00D05F91" w:rsidP="000E22A5">
      <w:pPr>
        <w:pStyle w:val="ListParagraph"/>
        <w:numPr>
          <w:ilvl w:val="1"/>
          <w:numId w:val="21"/>
        </w:numPr>
        <w:rPr>
          <w:rFonts w:cs="Times New Roman"/>
          <w:bCs/>
          <w:sz w:val="20"/>
        </w:rPr>
      </w:pPr>
      <w:r w:rsidRPr="00774643">
        <w:rPr>
          <w:rFonts w:cs="Times New Roman"/>
          <w:bCs/>
          <w:sz w:val="20"/>
          <w:lang w:val="en-US"/>
        </w:rPr>
        <w:t xml:space="preserve">Develop women-specific fisheries schemes to improve the capacity of women fishworkers. Give priority to women for access to government schemes. </w:t>
      </w:r>
    </w:p>
    <w:p w:rsidR="000E22A5" w:rsidRPr="00774643" w:rsidRDefault="000E22A5" w:rsidP="000E22A5">
      <w:pPr>
        <w:pStyle w:val="ListParagraph"/>
        <w:numPr>
          <w:ilvl w:val="0"/>
          <w:numId w:val="21"/>
        </w:numPr>
        <w:rPr>
          <w:rFonts w:cs="Times New Roman"/>
          <w:bCs/>
          <w:sz w:val="20"/>
        </w:rPr>
      </w:pPr>
      <w:r w:rsidRPr="00774643">
        <w:rPr>
          <w:rFonts w:cs="Times New Roman"/>
          <w:bCs/>
          <w:sz w:val="20"/>
        </w:rPr>
        <w:t>Implementation</w:t>
      </w:r>
    </w:p>
    <w:p w:rsidR="000E22A5" w:rsidRPr="00774643" w:rsidRDefault="000E22A5" w:rsidP="000E22A5">
      <w:pPr>
        <w:pStyle w:val="ListParagraph"/>
        <w:numPr>
          <w:ilvl w:val="1"/>
          <w:numId w:val="21"/>
        </w:numPr>
        <w:rPr>
          <w:rFonts w:cs="Times New Roman"/>
          <w:bCs/>
          <w:sz w:val="20"/>
        </w:rPr>
      </w:pPr>
      <w:r w:rsidRPr="00774643">
        <w:rPr>
          <w:rFonts w:cs="Times New Roman"/>
          <w:bCs/>
          <w:sz w:val="20"/>
          <w:lang w:val="en-US"/>
        </w:rPr>
        <w:t>When adapting the NIFAP 2019 at the sub-national level, States and UT’s should pay due attention to the action points developed by this process, for the equitable development of small-scale inland fishing communities.</w:t>
      </w:r>
    </w:p>
    <w:p w:rsidR="00B95D0E" w:rsidRPr="00774643" w:rsidRDefault="00B95D0E">
      <w:pPr>
        <w:rPr>
          <w:rFonts w:cs="Times New Roman"/>
          <w:bCs/>
          <w:sz w:val="20"/>
        </w:rPr>
      </w:pPr>
      <w:r w:rsidRPr="00774643">
        <w:rPr>
          <w:rFonts w:cs="Times New Roman"/>
          <w:bCs/>
          <w:sz w:val="20"/>
        </w:rPr>
        <w:br w:type="page"/>
      </w:r>
    </w:p>
    <w:p w:rsidR="000E22A5" w:rsidRPr="00774643" w:rsidRDefault="00B95D0E" w:rsidP="00B95D0E">
      <w:pPr>
        <w:ind w:left="720"/>
        <w:jc w:val="center"/>
        <w:rPr>
          <w:rFonts w:cs="Times New Roman"/>
          <w:b/>
          <w:color w:val="3333FF"/>
          <w:sz w:val="20"/>
        </w:rPr>
      </w:pPr>
      <w:r w:rsidRPr="00774643">
        <w:rPr>
          <w:rFonts w:cs="Times New Roman"/>
          <w:b/>
          <w:color w:val="3333FF"/>
          <w:sz w:val="20"/>
        </w:rPr>
        <w:lastRenderedPageBreak/>
        <w:t>APPENDIX 2</w:t>
      </w:r>
    </w:p>
    <w:p w:rsidR="00B95D0E" w:rsidRPr="00774643" w:rsidRDefault="00B95D0E" w:rsidP="008B10E8">
      <w:pPr>
        <w:spacing w:line="360" w:lineRule="auto"/>
        <w:rPr>
          <w:rFonts w:eastAsiaTheme="majorEastAsia" w:cs="Times New Roman"/>
          <w:b/>
          <w:color w:val="000000" w:themeColor="text1"/>
          <w:kern w:val="24"/>
          <w:sz w:val="20"/>
          <w:lang w:val="en-US"/>
        </w:rPr>
      </w:pPr>
      <w:r w:rsidRPr="00774643">
        <w:rPr>
          <w:rFonts w:eastAsiaTheme="majorEastAsia" w:cs="Times New Roman"/>
          <w:b/>
          <w:color w:val="000000" w:themeColor="text1"/>
          <w:kern w:val="24"/>
          <w:sz w:val="20"/>
          <w:lang w:val="en-US"/>
        </w:rPr>
        <w:t>Recommendations from the ICSF National Workshop on Improving Inland Fisheries Governance in India, Kolkata, 6-7 September 2019</w:t>
      </w:r>
    </w:p>
    <w:p w:rsidR="00B95D0E" w:rsidRPr="00774643" w:rsidRDefault="00B95D0E" w:rsidP="008B10E8">
      <w:pPr>
        <w:spacing w:line="360" w:lineRule="auto"/>
        <w:rPr>
          <w:rFonts w:eastAsiaTheme="majorEastAsia" w:cs="Times New Roman"/>
          <w:color w:val="000000" w:themeColor="text1"/>
          <w:kern w:val="24"/>
          <w:sz w:val="20"/>
          <w:lang w:val="en-US"/>
        </w:rPr>
      </w:pPr>
      <w:r w:rsidRPr="00774643">
        <w:rPr>
          <w:rFonts w:eastAsiaTheme="majorEastAsia" w:cs="Times New Roman"/>
          <w:color w:val="000000" w:themeColor="text1"/>
          <w:kern w:val="24"/>
          <w:sz w:val="20"/>
          <w:lang w:val="en-US"/>
        </w:rPr>
        <w:t xml:space="preserve">This set of recommendations has been revised after incorporating all suggestions made during and after presentations and state-wise group discussions throughout the ICSF Workshop. Some recommendations might overlap with the short-term, medium-term, and long-term action points </w:t>
      </w:r>
      <w:r w:rsidR="00184548">
        <w:rPr>
          <w:rFonts w:eastAsiaTheme="majorEastAsia" w:cs="Times New Roman"/>
          <w:color w:val="000000" w:themeColor="text1"/>
          <w:kern w:val="24"/>
          <w:sz w:val="20"/>
          <w:lang w:val="en-US"/>
        </w:rPr>
        <w:t xml:space="preserve">that have been included </w:t>
      </w:r>
      <w:r w:rsidRPr="00774643">
        <w:rPr>
          <w:rFonts w:eastAsiaTheme="majorEastAsia" w:cs="Times New Roman"/>
          <w:color w:val="000000" w:themeColor="text1"/>
          <w:kern w:val="24"/>
          <w:sz w:val="20"/>
          <w:lang w:val="en-US"/>
        </w:rPr>
        <w:t xml:space="preserve">in the expert committee-prepared </w:t>
      </w:r>
      <w:r w:rsidRPr="00184548">
        <w:rPr>
          <w:rFonts w:eastAsiaTheme="majorEastAsia" w:cs="Times New Roman"/>
          <w:color w:val="000000" w:themeColor="text1"/>
          <w:kern w:val="24"/>
          <w:sz w:val="20"/>
          <w:lang w:val="en-US"/>
        </w:rPr>
        <w:t xml:space="preserve">draft </w:t>
      </w:r>
      <w:r w:rsidRPr="00774643">
        <w:rPr>
          <w:rFonts w:eastAsiaTheme="majorEastAsia" w:cs="Times New Roman"/>
          <w:color w:val="000000" w:themeColor="text1"/>
          <w:kern w:val="24"/>
          <w:sz w:val="20"/>
          <w:lang w:val="en-US"/>
        </w:rPr>
        <w:t xml:space="preserve">National Action Plan (NAP) </w:t>
      </w:r>
      <w:r w:rsidR="00A3679E" w:rsidRPr="00774643">
        <w:rPr>
          <w:rFonts w:eastAsiaTheme="majorEastAsia" w:cs="Times New Roman"/>
          <w:color w:val="000000" w:themeColor="text1"/>
          <w:kern w:val="24"/>
          <w:sz w:val="20"/>
          <w:lang w:val="en-US"/>
        </w:rPr>
        <w:t>to</w:t>
      </w:r>
      <w:r w:rsidRPr="00774643">
        <w:rPr>
          <w:rFonts w:eastAsiaTheme="majorEastAsia" w:cs="Times New Roman"/>
          <w:color w:val="000000" w:themeColor="text1"/>
          <w:kern w:val="24"/>
          <w:sz w:val="20"/>
          <w:lang w:val="en-US"/>
        </w:rPr>
        <w:t xml:space="preserve"> implement</w:t>
      </w:r>
      <w:r w:rsidR="00184548">
        <w:rPr>
          <w:rFonts w:eastAsiaTheme="majorEastAsia" w:cs="Times New Roman"/>
          <w:color w:val="000000" w:themeColor="text1"/>
          <w:kern w:val="24"/>
          <w:sz w:val="20"/>
          <w:lang w:val="en-US"/>
        </w:rPr>
        <w:t xml:space="preserve"> </w:t>
      </w:r>
      <w:r w:rsidRPr="00774643">
        <w:rPr>
          <w:rFonts w:eastAsiaTheme="majorEastAsia" w:cs="Times New Roman"/>
          <w:color w:val="000000" w:themeColor="text1"/>
          <w:kern w:val="24"/>
          <w:sz w:val="20"/>
          <w:lang w:val="en-US"/>
        </w:rPr>
        <w:t xml:space="preserve">the guidelines of the </w:t>
      </w:r>
      <w:r w:rsidRPr="00184548">
        <w:rPr>
          <w:rFonts w:eastAsiaTheme="majorEastAsia" w:cs="Times New Roman"/>
          <w:color w:val="000000" w:themeColor="text1"/>
          <w:kern w:val="24"/>
          <w:sz w:val="20"/>
          <w:lang w:val="en-US"/>
        </w:rPr>
        <w:t xml:space="preserve">draft </w:t>
      </w:r>
      <w:r w:rsidRPr="00774643">
        <w:rPr>
          <w:rFonts w:eastAsiaTheme="majorEastAsia" w:cs="Times New Roman"/>
          <w:color w:val="000000" w:themeColor="text1"/>
          <w:kern w:val="24"/>
          <w:sz w:val="20"/>
          <w:lang w:val="en-US"/>
        </w:rPr>
        <w:t xml:space="preserve">National Inland Fisheries and Aquaculture Policy (NIFAP, 2018) at the state-level. </w:t>
      </w:r>
    </w:p>
    <w:p w:rsidR="00B95D0E" w:rsidRPr="00774643" w:rsidRDefault="00B95D0E" w:rsidP="008B10E8">
      <w:pPr>
        <w:spacing w:line="360" w:lineRule="auto"/>
        <w:rPr>
          <w:rFonts w:eastAsiaTheme="majorEastAsia" w:cs="Times New Roman"/>
          <w:b/>
          <w:color w:val="000000" w:themeColor="text1"/>
          <w:kern w:val="24"/>
          <w:sz w:val="20"/>
          <w:lang w:val="en-US"/>
        </w:rPr>
      </w:pPr>
      <w:r w:rsidRPr="00774643">
        <w:rPr>
          <w:rFonts w:eastAsiaTheme="majorEastAsia" w:cs="Times New Roman"/>
          <w:b/>
          <w:color w:val="000000" w:themeColor="text1"/>
          <w:kern w:val="24"/>
          <w:sz w:val="20"/>
          <w:lang w:val="en-US"/>
        </w:rPr>
        <w:t>Recommendations for short-term/immediate time-frames (1-3 years)</w:t>
      </w:r>
    </w:p>
    <w:p w:rsidR="00B95D0E" w:rsidRPr="00774643" w:rsidRDefault="00B95D0E" w:rsidP="008B10E8">
      <w:pPr>
        <w:pStyle w:val="NormalWeb"/>
        <w:spacing w:before="82" w:beforeAutospacing="0" w:after="0" w:afterAutospacing="0" w:line="360" w:lineRule="auto"/>
        <w:rPr>
          <w:rFonts w:ascii="Times New Roman" w:hAnsi="Times New Roman"/>
        </w:rPr>
      </w:pPr>
      <w:r w:rsidRPr="00774643">
        <w:rPr>
          <w:rFonts w:ascii="Times New Roman" w:hAnsi="Times New Roman"/>
          <w:color w:val="000000" w:themeColor="text1"/>
          <w:kern w:val="24"/>
          <w:lang w:val="en-US"/>
        </w:rPr>
        <w:t>Awareness and outreach</w:t>
      </w:r>
    </w:p>
    <w:p w:rsidR="00B95D0E" w:rsidRPr="00774643" w:rsidRDefault="00B95D0E" w:rsidP="00B95D0E">
      <w:pPr>
        <w:pStyle w:val="ListParagraph"/>
        <w:numPr>
          <w:ilvl w:val="0"/>
          <w:numId w:val="26"/>
        </w:numPr>
        <w:spacing w:after="0" w:line="360" w:lineRule="auto"/>
        <w:jc w:val="left"/>
        <w:rPr>
          <w:rFonts w:eastAsia="Times New Roman" w:cs="Times New Roman"/>
          <w:sz w:val="20"/>
        </w:rPr>
      </w:pPr>
      <w:r w:rsidRPr="00774643">
        <w:rPr>
          <w:rFonts w:cs="Times New Roman"/>
          <w:color w:val="000000" w:themeColor="text1"/>
          <w:kern w:val="24"/>
          <w:sz w:val="20"/>
          <w:lang w:val="en-US"/>
        </w:rPr>
        <w:t>Translation of NIFAP into vernacular languages relevant to inland fishers across India and the use of translated documents in capacity building and awareness programs across states</w:t>
      </w:r>
      <w:r w:rsidR="00184548">
        <w:rPr>
          <w:rFonts w:cs="Times New Roman"/>
          <w:color w:val="000000" w:themeColor="text1"/>
          <w:kern w:val="24"/>
          <w:sz w:val="20"/>
          <w:lang w:val="en-US"/>
        </w:rPr>
        <w:t>.</w:t>
      </w:r>
    </w:p>
    <w:p w:rsidR="00B95D0E" w:rsidRPr="00774643" w:rsidRDefault="00B95D0E" w:rsidP="00B95D0E">
      <w:pPr>
        <w:pStyle w:val="ListParagraph"/>
        <w:numPr>
          <w:ilvl w:val="0"/>
          <w:numId w:val="26"/>
        </w:numPr>
        <w:spacing w:after="0" w:line="360" w:lineRule="auto"/>
        <w:jc w:val="left"/>
        <w:rPr>
          <w:rFonts w:eastAsia="Times New Roman" w:cs="Times New Roman"/>
          <w:sz w:val="20"/>
        </w:rPr>
      </w:pPr>
      <w:r w:rsidRPr="00774643">
        <w:rPr>
          <w:rFonts w:cs="Times New Roman"/>
          <w:color w:val="000000" w:themeColor="text1"/>
          <w:kern w:val="24"/>
          <w:sz w:val="20"/>
          <w:lang w:val="en-US"/>
        </w:rPr>
        <w:t xml:space="preserve">Build a common platform (e.g. through a workshop or conference) for rights and tenure awareness, via exchange between marine and inland small-scale fishers, in states where both systems interact. Where relevant, common platforms need to be built for exchange between forest dwellers’ and fishers’ rights, both at the community-level and individual level. </w:t>
      </w:r>
    </w:p>
    <w:p w:rsidR="00B95D0E" w:rsidRPr="00774643" w:rsidRDefault="00B95D0E" w:rsidP="00B95D0E">
      <w:pPr>
        <w:pStyle w:val="ListParagraph"/>
        <w:numPr>
          <w:ilvl w:val="0"/>
          <w:numId w:val="26"/>
        </w:numPr>
        <w:spacing w:after="0" w:line="360" w:lineRule="auto"/>
        <w:jc w:val="left"/>
        <w:rPr>
          <w:rFonts w:eastAsia="Times New Roman" w:cs="Times New Roman"/>
          <w:sz w:val="20"/>
        </w:rPr>
      </w:pPr>
      <w:r w:rsidRPr="00774643">
        <w:rPr>
          <w:rFonts w:cs="Times New Roman"/>
          <w:color w:val="000000" w:themeColor="text1"/>
          <w:kern w:val="24"/>
          <w:sz w:val="20"/>
          <w:lang w:val="en-US"/>
        </w:rPr>
        <w:t>Include duties and responsibilities of inland fishing communities in definitions and demands for fishing rights, the right to water, and tenure security (esp</w:t>
      </w:r>
      <w:r w:rsidR="00A3679E" w:rsidRPr="00774643">
        <w:rPr>
          <w:rFonts w:cs="Times New Roman"/>
          <w:color w:val="000000" w:themeColor="text1"/>
          <w:kern w:val="24"/>
          <w:sz w:val="20"/>
          <w:lang w:val="en-US"/>
        </w:rPr>
        <w:t>ecially</w:t>
      </w:r>
      <w:r w:rsidRPr="00774643">
        <w:rPr>
          <w:rFonts w:cs="Times New Roman"/>
          <w:color w:val="000000" w:themeColor="text1"/>
          <w:kern w:val="24"/>
          <w:sz w:val="20"/>
          <w:lang w:val="en-US"/>
        </w:rPr>
        <w:t xml:space="preserve"> with respect to environmental conservation, pollution, etc.)</w:t>
      </w:r>
      <w:r w:rsidR="00184548">
        <w:rPr>
          <w:rFonts w:cs="Times New Roman"/>
          <w:color w:val="000000" w:themeColor="text1"/>
          <w:kern w:val="24"/>
          <w:sz w:val="20"/>
          <w:lang w:val="en-US"/>
        </w:rPr>
        <w:t>.</w:t>
      </w:r>
    </w:p>
    <w:p w:rsidR="00B95D0E" w:rsidRPr="00774643" w:rsidRDefault="00B95D0E" w:rsidP="00B95D0E">
      <w:pPr>
        <w:pStyle w:val="ListParagraph"/>
        <w:numPr>
          <w:ilvl w:val="0"/>
          <w:numId w:val="26"/>
        </w:numPr>
        <w:spacing w:after="0" w:line="360" w:lineRule="auto"/>
        <w:jc w:val="left"/>
        <w:rPr>
          <w:rFonts w:eastAsia="Times New Roman" w:cs="Times New Roman"/>
          <w:sz w:val="20"/>
        </w:rPr>
      </w:pPr>
      <w:r w:rsidRPr="00774643">
        <w:rPr>
          <w:rFonts w:cs="Times New Roman"/>
          <w:color w:val="000000" w:themeColor="text1"/>
          <w:kern w:val="24"/>
          <w:sz w:val="20"/>
          <w:lang w:val="en-US"/>
        </w:rPr>
        <w:t>To recogni</w:t>
      </w:r>
      <w:r w:rsidR="00A3679E" w:rsidRPr="00774643">
        <w:rPr>
          <w:rFonts w:cs="Times New Roman"/>
          <w:color w:val="000000" w:themeColor="text1"/>
          <w:kern w:val="24"/>
          <w:sz w:val="20"/>
          <w:lang w:val="en-US"/>
        </w:rPr>
        <w:t>se</w:t>
      </w:r>
      <w:r w:rsidRPr="00774643">
        <w:rPr>
          <w:rFonts w:cs="Times New Roman"/>
          <w:color w:val="000000" w:themeColor="text1"/>
          <w:kern w:val="24"/>
          <w:sz w:val="20"/>
          <w:lang w:val="en-US"/>
        </w:rPr>
        <w:t xml:space="preserve"> that “ecological flows” and not just ‘minimum flows’ in rivers are crucial for conservation of riverine biodiversity (endangered fauna and flora), sustaining fisheries productivity, and human communities dependent on fishing for their livelihoods. Ecological flow criteria do not apply only to protected areas or sanctuaries, but to all flow</w:t>
      </w:r>
      <w:r w:rsidR="00184548">
        <w:rPr>
          <w:rFonts w:cs="Times New Roman"/>
          <w:color w:val="000000" w:themeColor="text1"/>
          <w:kern w:val="24"/>
          <w:sz w:val="20"/>
          <w:lang w:val="en-US"/>
        </w:rPr>
        <w:t>-</w:t>
      </w:r>
      <w:r w:rsidRPr="00774643">
        <w:rPr>
          <w:rFonts w:cs="Times New Roman"/>
          <w:color w:val="000000" w:themeColor="text1"/>
          <w:kern w:val="24"/>
          <w:sz w:val="20"/>
          <w:lang w:val="en-US"/>
        </w:rPr>
        <w:t xml:space="preserve"> regulated rivers in general. </w:t>
      </w:r>
    </w:p>
    <w:p w:rsidR="00B95D0E" w:rsidRPr="00774643" w:rsidRDefault="00B95D0E" w:rsidP="00B95D0E">
      <w:pPr>
        <w:pStyle w:val="ListParagraph"/>
        <w:numPr>
          <w:ilvl w:val="0"/>
          <w:numId w:val="26"/>
        </w:numPr>
        <w:spacing w:after="0" w:line="360" w:lineRule="auto"/>
        <w:jc w:val="left"/>
        <w:rPr>
          <w:rFonts w:eastAsia="Times New Roman" w:cs="Times New Roman"/>
          <w:sz w:val="20"/>
        </w:rPr>
      </w:pPr>
      <w:r w:rsidRPr="00774643">
        <w:rPr>
          <w:rFonts w:cs="Times New Roman"/>
          <w:color w:val="000000" w:themeColor="text1"/>
          <w:kern w:val="24"/>
          <w:sz w:val="20"/>
          <w:lang w:val="en-US"/>
        </w:rPr>
        <w:t>There is a need to emphasi</w:t>
      </w:r>
      <w:r w:rsidR="00566F48" w:rsidRPr="00774643">
        <w:rPr>
          <w:rFonts w:cs="Times New Roman"/>
          <w:color w:val="000000" w:themeColor="text1"/>
          <w:kern w:val="24"/>
          <w:sz w:val="20"/>
          <w:lang w:val="en-US"/>
        </w:rPr>
        <w:t>se</w:t>
      </w:r>
      <w:r w:rsidRPr="00774643">
        <w:rPr>
          <w:rFonts w:cs="Times New Roman"/>
          <w:color w:val="000000" w:themeColor="text1"/>
          <w:kern w:val="24"/>
          <w:sz w:val="20"/>
          <w:lang w:val="en-US"/>
        </w:rPr>
        <w:t xml:space="preserve"> the non-consumptive use of water, availability of diverse ecosystem services, and critical dependence of fishery-based livelihoods on India’s rivers. Wider awareness of this is considered necessary to address concerns over dominant discourses of water development.</w:t>
      </w:r>
    </w:p>
    <w:p w:rsidR="00B95D0E" w:rsidRPr="00774643" w:rsidRDefault="00B95D0E" w:rsidP="008B10E8">
      <w:pPr>
        <w:pStyle w:val="NormalWeb"/>
        <w:spacing w:before="86" w:beforeAutospacing="0" w:after="0" w:afterAutospacing="0" w:line="360" w:lineRule="auto"/>
        <w:rPr>
          <w:rFonts w:ascii="Times New Roman" w:hAnsi="Times New Roman"/>
        </w:rPr>
      </w:pPr>
      <w:r w:rsidRPr="00774643">
        <w:rPr>
          <w:rFonts w:ascii="Times New Roman" w:hAnsi="Times New Roman"/>
          <w:color w:val="000000" w:themeColor="text1"/>
          <w:kern w:val="24"/>
          <w:lang w:val="en-US"/>
        </w:rPr>
        <w:t>Data gaps and review needs</w:t>
      </w:r>
    </w:p>
    <w:p w:rsidR="00B95D0E" w:rsidRPr="00774643" w:rsidRDefault="00B95D0E" w:rsidP="00B95D0E">
      <w:pPr>
        <w:pStyle w:val="ListParagraph"/>
        <w:numPr>
          <w:ilvl w:val="0"/>
          <w:numId w:val="27"/>
        </w:numPr>
        <w:spacing w:after="0" w:line="360" w:lineRule="auto"/>
        <w:jc w:val="left"/>
        <w:rPr>
          <w:rFonts w:eastAsia="Times New Roman" w:cs="Times New Roman"/>
          <w:sz w:val="20"/>
        </w:rPr>
      </w:pPr>
      <w:r w:rsidRPr="00774643">
        <w:rPr>
          <w:rFonts w:cs="Times New Roman"/>
          <w:color w:val="000000" w:themeColor="text1"/>
          <w:kern w:val="24"/>
          <w:sz w:val="20"/>
          <w:lang w:val="en-US"/>
        </w:rPr>
        <w:t>Proposed inland fishery census plans should involve collection of data beyond demographic and socio-economic variables. These exercises should involve data collection on fishing practices, institutional arrangements, migration, seasonality of fishing activity (part-time or full-time), post-harvest and market-linkages, fishing behavio</w:t>
      </w:r>
      <w:r w:rsidR="00184548">
        <w:rPr>
          <w:rFonts w:cs="Times New Roman"/>
          <w:color w:val="000000" w:themeColor="text1"/>
          <w:kern w:val="24"/>
          <w:sz w:val="20"/>
          <w:lang w:val="en-US"/>
        </w:rPr>
        <w:t>u</w:t>
      </w:r>
      <w:r w:rsidRPr="00774643">
        <w:rPr>
          <w:rFonts w:cs="Times New Roman"/>
          <w:color w:val="000000" w:themeColor="text1"/>
          <w:kern w:val="24"/>
          <w:sz w:val="20"/>
          <w:lang w:val="en-US"/>
        </w:rPr>
        <w:t>r, local knowledge, role of women in fisheries, etc.</w:t>
      </w:r>
    </w:p>
    <w:p w:rsidR="00B95D0E" w:rsidRPr="00774643" w:rsidRDefault="00B95D0E" w:rsidP="00B95D0E">
      <w:pPr>
        <w:pStyle w:val="ListParagraph"/>
        <w:numPr>
          <w:ilvl w:val="0"/>
          <w:numId w:val="27"/>
        </w:numPr>
        <w:spacing w:after="0" w:line="360" w:lineRule="auto"/>
        <w:jc w:val="left"/>
        <w:rPr>
          <w:rFonts w:eastAsia="Times New Roman" w:cs="Times New Roman"/>
          <w:sz w:val="20"/>
        </w:rPr>
      </w:pPr>
      <w:r w:rsidRPr="00774643">
        <w:rPr>
          <w:rFonts w:cs="Times New Roman"/>
          <w:color w:val="000000" w:themeColor="text1"/>
          <w:kern w:val="24"/>
          <w:sz w:val="20"/>
          <w:lang w:val="en-US"/>
        </w:rPr>
        <w:t>Data on fish yield-effort-catch statistics for different inland fisheries systems may be collated by agencies like CIFRI / CIFE and made available on open-access data platforms</w:t>
      </w:r>
      <w:r w:rsidR="00184548">
        <w:rPr>
          <w:rFonts w:cs="Times New Roman"/>
          <w:color w:val="000000" w:themeColor="text1"/>
          <w:kern w:val="24"/>
          <w:sz w:val="20"/>
          <w:lang w:val="en-US"/>
        </w:rPr>
        <w:t>.</w:t>
      </w:r>
    </w:p>
    <w:p w:rsidR="00B95D0E" w:rsidRPr="00774643" w:rsidRDefault="00B95D0E" w:rsidP="00B95D0E">
      <w:pPr>
        <w:pStyle w:val="ListParagraph"/>
        <w:numPr>
          <w:ilvl w:val="0"/>
          <w:numId w:val="27"/>
        </w:numPr>
        <w:spacing w:after="0" w:line="360" w:lineRule="auto"/>
        <w:jc w:val="left"/>
        <w:rPr>
          <w:rFonts w:eastAsia="Times New Roman" w:cs="Times New Roman"/>
          <w:sz w:val="20"/>
        </w:rPr>
      </w:pPr>
      <w:r w:rsidRPr="00774643">
        <w:rPr>
          <w:rFonts w:cs="Times New Roman"/>
          <w:sz w:val="20"/>
          <w:lang w:val="en-US"/>
        </w:rPr>
        <w:t>State-level reviews of cooperative institutions; their functioning, effectiveness, and relevance to fishing rights and tenure, through model studies on selected systems and institutions</w:t>
      </w:r>
      <w:r w:rsidR="00184548">
        <w:rPr>
          <w:rFonts w:cs="Times New Roman"/>
          <w:sz w:val="20"/>
          <w:lang w:val="en-US"/>
        </w:rPr>
        <w:t>.</w:t>
      </w:r>
    </w:p>
    <w:p w:rsidR="00B95D0E" w:rsidRPr="00774643" w:rsidRDefault="00B95D0E" w:rsidP="00B95D0E">
      <w:pPr>
        <w:pStyle w:val="ListParagraph"/>
        <w:numPr>
          <w:ilvl w:val="0"/>
          <w:numId w:val="27"/>
        </w:numPr>
        <w:spacing w:after="0" w:line="360" w:lineRule="auto"/>
        <w:jc w:val="left"/>
        <w:rPr>
          <w:rFonts w:eastAsia="Times New Roman" w:cs="Times New Roman"/>
          <w:sz w:val="20"/>
        </w:rPr>
      </w:pPr>
      <w:r w:rsidRPr="00774643">
        <w:rPr>
          <w:rFonts w:cs="Times New Roman"/>
          <w:color w:val="000000" w:themeColor="text1"/>
          <w:kern w:val="24"/>
          <w:sz w:val="20"/>
          <w:lang w:val="en-US"/>
        </w:rPr>
        <w:t>A status report on the impacts of pollution and hydrological change for all major inland water fisheries systems must be undertaken immediately</w:t>
      </w:r>
      <w:r w:rsidR="00184548">
        <w:rPr>
          <w:rFonts w:cs="Times New Roman"/>
          <w:color w:val="000000" w:themeColor="text1"/>
          <w:kern w:val="24"/>
          <w:sz w:val="20"/>
          <w:lang w:val="en-US"/>
        </w:rPr>
        <w:t>.</w:t>
      </w:r>
    </w:p>
    <w:p w:rsidR="00B95D0E" w:rsidRPr="00774643" w:rsidRDefault="00B95D0E" w:rsidP="00B95D0E">
      <w:pPr>
        <w:pStyle w:val="ListParagraph"/>
        <w:numPr>
          <w:ilvl w:val="0"/>
          <w:numId w:val="27"/>
        </w:numPr>
        <w:spacing w:after="0" w:line="360" w:lineRule="auto"/>
        <w:jc w:val="left"/>
        <w:rPr>
          <w:rFonts w:eastAsia="Times New Roman" w:cs="Times New Roman"/>
          <w:sz w:val="20"/>
        </w:rPr>
      </w:pPr>
      <w:r w:rsidRPr="00774643">
        <w:rPr>
          <w:rFonts w:cs="Times New Roman"/>
          <w:color w:val="000000" w:themeColor="text1"/>
          <w:kern w:val="24"/>
          <w:sz w:val="20"/>
          <w:lang w:val="en-US"/>
        </w:rPr>
        <w:lastRenderedPageBreak/>
        <w:t xml:space="preserve">Encourage research on poorly known fishing systems in inland waters, e.g. man-made irrigation canals, derelict waterbodies, temporary storage ponds (e.g. </w:t>
      </w:r>
      <w:r w:rsidRPr="00774643">
        <w:rPr>
          <w:rFonts w:cs="Times New Roman"/>
          <w:i/>
          <w:iCs/>
          <w:color w:val="000000" w:themeColor="text1"/>
          <w:kern w:val="24"/>
          <w:sz w:val="20"/>
          <w:lang w:val="en-US"/>
        </w:rPr>
        <w:t>Balram</w:t>
      </w:r>
      <w:r w:rsidRPr="00774643">
        <w:rPr>
          <w:rFonts w:cs="Times New Roman"/>
          <w:color w:val="000000" w:themeColor="text1"/>
          <w:kern w:val="24"/>
          <w:sz w:val="20"/>
          <w:lang w:val="en-US"/>
        </w:rPr>
        <w:t xml:space="preserve"> ponds) etc. </w:t>
      </w:r>
      <w:r w:rsidR="00566F48" w:rsidRPr="00774643">
        <w:rPr>
          <w:rFonts w:cs="Times New Roman"/>
          <w:color w:val="000000" w:themeColor="text1"/>
          <w:kern w:val="24"/>
          <w:sz w:val="20"/>
          <w:lang w:val="en-US"/>
        </w:rPr>
        <w:t xml:space="preserve"> </w:t>
      </w:r>
      <w:proofErr w:type="gramStart"/>
      <w:r w:rsidR="00566F48" w:rsidRPr="00774643">
        <w:rPr>
          <w:rFonts w:cs="Times New Roman"/>
          <w:color w:val="000000" w:themeColor="text1"/>
          <w:kern w:val="24"/>
          <w:sz w:val="20"/>
          <w:lang w:val="en-US"/>
        </w:rPr>
        <w:t>to</w:t>
      </w:r>
      <w:proofErr w:type="gramEnd"/>
      <w:r w:rsidRPr="00774643">
        <w:rPr>
          <w:rFonts w:cs="Times New Roman"/>
          <w:color w:val="000000" w:themeColor="text1"/>
          <w:kern w:val="24"/>
          <w:sz w:val="20"/>
          <w:lang w:val="en-US"/>
        </w:rPr>
        <w:t xml:space="preserve"> augment local fishers’ and farmers’ incomes.</w:t>
      </w:r>
    </w:p>
    <w:p w:rsidR="00B95D0E" w:rsidRPr="00774643" w:rsidRDefault="00B95D0E" w:rsidP="00B95D0E">
      <w:pPr>
        <w:pStyle w:val="ListParagraph"/>
        <w:numPr>
          <w:ilvl w:val="0"/>
          <w:numId w:val="28"/>
        </w:numPr>
        <w:spacing w:after="0" w:line="360" w:lineRule="auto"/>
        <w:jc w:val="left"/>
        <w:rPr>
          <w:rFonts w:eastAsia="Times New Roman" w:cs="Times New Roman"/>
          <w:sz w:val="20"/>
        </w:rPr>
      </w:pPr>
      <w:r w:rsidRPr="00774643">
        <w:rPr>
          <w:rFonts w:cs="Times New Roman"/>
          <w:color w:val="000000" w:themeColor="text1"/>
          <w:kern w:val="24"/>
          <w:sz w:val="20"/>
          <w:lang w:val="en-US"/>
        </w:rPr>
        <w:t>Describe emerging conflicts between fisheries and business interests (e.g. tourism projects, waterfront development, urban planning, etc.) with an aim to protect fishers’ rights and interests, and disallow/discourage land or water-grabbing.</w:t>
      </w:r>
    </w:p>
    <w:p w:rsidR="00B95D0E" w:rsidRPr="00774643" w:rsidRDefault="00B95D0E" w:rsidP="00B95D0E">
      <w:pPr>
        <w:widowControl w:val="0"/>
        <w:numPr>
          <w:ilvl w:val="0"/>
          <w:numId w:val="38"/>
        </w:numPr>
        <w:tabs>
          <w:tab w:val="left" w:pos="720"/>
        </w:tabs>
        <w:autoSpaceDE w:val="0"/>
        <w:autoSpaceDN w:val="0"/>
        <w:adjustRightInd w:val="0"/>
        <w:spacing w:after="0" w:line="360" w:lineRule="auto"/>
        <w:jc w:val="left"/>
        <w:rPr>
          <w:rFonts w:cs="Times New Roman"/>
          <w:sz w:val="20"/>
          <w:lang w:val="en-US"/>
        </w:rPr>
      </w:pPr>
      <w:r w:rsidRPr="00774643">
        <w:rPr>
          <w:rFonts w:cs="Times New Roman"/>
          <w:sz w:val="20"/>
          <w:lang w:val="en-US"/>
        </w:rPr>
        <w:t>Study the impacts of upcoming large-scale water infrastructure projects (especially river-interlinking and waterway projects, etc.) on fisheries, fishing rights, access, and fish breeding habitats. In particular, examine the impacts of practices like maintenance dredging and pollution on fish breeding success in rivers and estuaries. Where needed, utility of ecologically</w:t>
      </w:r>
      <w:r w:rsidR="0036524F">
        <w:rPr>
          <w:rFonts w:cs="Times New Roman"/>
          <w:sz w:val="20"/>
          <w:lang w:val="en-US"/>
        </w:rPr>
        <w:t>-</w:t>
      </w:r>
      <w:r w:rsidRPr="00774643">
        <w:rPr>
          <w:rFonts w:cs="Times New Roman"/>
          <w:sz w:val="20"/>
          <w:lang w:val="en-US"/>
        </w:rPr>
        <w:t>friendly interventions for de-silting of shallow wetlands should be assessed for measures to deepen such wetlands to increase fisheries productivity.</w:t>
      </w:r>
    </w:p>
    <w:p w:rsidR="00B95D0E" w:rsidRPr="00774643" w:rsidRDefault="00B95D0E" w:rsidP="008B10E8">
      <w:pPr>
        <w:pStyle w:val="NormalWeb"/>
        <w:spacing w:before="86" w:beforeAutospacing="0" w:after="0" w:afterAutospacing="0" w:line="360" w:lineRule="auto"/>
        <w:rPr>
          <w:rFonts w:ascii="Times New Roman" w:hAnsi="Times New Roman"/>
        </w:rPr>
      </w:pPr>
      <w:r w:rsidRPr="00774643">
        <w:rPr>
          <w:rFonts w:ascii="Times New Roman" w:hAnsi="Times New Roman"/>
          <w:color w:val="000000" w:themeColor="text1"/>
          <w:kern w:val="24"/>
          <w:lang w:val="en-US"/>
        </w:rPr>
        <w:t>Pollution, sanitation, and health risks</w:t>
      </w:r>
    </w:p>
    <w:p w:rsidR="00B95D0E" w:rsidRPr="00774643" w:rsidRDefault="00B95D0E" w:rsidP="00B95D0E">
      <w:pPr>
        <w:pStyle w:val="ListParagraph"/>
        <w:numPr>
          <w:ilvl w:val="0"/>
          <w:numId w:val="29"/>
        </w:numPr>
        <w:spacing w:after="0" w:line="360" w:lineRule="auto"/>
        <w:jc w:val="left"/>
        <w:rPr>
          <w:rFonts w:eastAsia="Times New Roman" w:cs="Times New Roman"/>
          <w:sz w:val="20"/>
        </w:rPr>
      </w:pPr>
      <w:r w:rsidRPr="00774643">
        <w:rPr>
          <w:rFonts w:cs="Times New Roman"/>
          <w:color w:val="000000" w:themeColor="text1"/>
          <w:kern w:val="24"/>
          <w:sz w:val="20"/>
          <w:lang w:val="en-US"/>
        </w:rPr>
        <w:t>Strong bans must be enforced on the use of dangerous substances during fish capture and culture operations, post-harvest activities, fish preservation, storage, and marketing, etc. (e.g. especially bans on pesticides, poisons, carcinogens, bio-contaminants, etc.)</w:t>
      </w:r>
      <w:r w:rsidR="0036524F">
        <w:rPr>
          <w:rFonts w:cs="Times New Roman"/>
          <w:color w:val="000000" w:themeColor="text1"/>
          <w:kern w:val="24"/>
          <w:sz w:val="20"/>
          <w:lang w:val="en-US"/>
        </w:rPr>
        <w:t>.</w:t>
      </w:r>
    </w:p>
    <w:p w:rsidR="00B95D0E" w:rsidRPr="00774643" w:rsidRDefault="00B95D0E" w:rsidP="00B95D0E">
      <w:pPr>
        <w:pStyle w:val="ListParagraph"/>
        <w:numPr>
          <w:ilvl w:val="0"/>
          <w:numId w:val="29"/>
        </w:numPr>
        <w:spacing w:after="0" w:line="360" w:lineRule="auto"/>
        <w:jc w:val="left"/>
        <w:rPr>
          <w:rFonts w:eastAsia="Times New Roman" w:cs="Times New Roman"/>
          <w:sz w:val="20"/>
        </w:rPr>
      </w:pPr>
      <w:r w:rsidRPr="00774643">
        <w:rPr>
          <w:rFonts w:cs="Times New Roman"/>
          <w:color w:val="000000" w:themeColor="text1"/>
          <w:kern w:val="24"/>
          <w:sz w:val="20"/>
          <w:lang w:val="en-US"/>
        </w:rPr>
        <w:t>Rapid implementation of program</w:t>
      </w:r>
      <w:r w:rsidR="00566F48" w:rsidRPr="00774643">
        <w:rPr>
          <w:rFonts w:cs="Times New Roman"/>
          <w:color w:val="000000" w:themeColor="text1"/>
          <w:kern w:val="24"/>
          <w:sz w:val="20"/>
          <w:lang w:val="en-US"/>
        </w:rPr>
        <w:t>me</w:t>
      </w:r>
      <w:r w:rsidRPr="00774643">
        <w:rPr>
          <w:rFonts w:cs="Times New Roman"/>
          <w:color w:val="000000" w:themeColor="text1"/>
          <w:kern w:val="24"/>
          <w:sz w:val="20"/>
          <w:lang w:val="en-US"/>
        </w:rPr>
        <w:t xml:space="preserve">s </w:t>
      </w:r>
      <w:r w:rsidR="00566F48" w:rsidRPr="00774643">
        <w:rPr>
          <w:rFonts w:cs="Times New Roman"/>
          <w:color w:val="000000" w:themeColor="text1"/>
          <w:kern w:val="24"/>
          <w:sz w:val="20"/>
          <w:lang w:val="en-US"/>
        </w:rPr>
        <w:t xml:space="preserve"> to</w:t>
      </w:r>
      <w:r w:rsidRPr="00774643">
        <w:rPr>
          <w:rFonts w:cs="Times New Roman"/>
          <w:color w:val="000000" w:themeColor="text1"/>
          <w:kern w:val="24"/>
          <w:sz w:val="20"/>
          <w:lang w:val="en-US"/>
        </w:rPr>
        <w:t xml:space="preserve"> improv</w:t>
      </w:r>
      <w:r w:rsidR="00566F48" w:rsidRPr="00774643">
        <w:rPr>
          <w:rFonts w:cs="Times New Roman"/>
          <w:color w:val="000000" w:themeColor="text1"/>
          <w:kern w:val="24"/>
          <w:sz w:val="20"/>
          <w:lang w:val="en-US"/>
        </w:rPr>
        <w:t>e</w:t>
      </w:r>
      <w:r w:rsidRPr="00774643">
        <w:rPr>
          <w:rFonts w:cs="Times New Roman"/>
          <w:color w:val="000000" w:themeColor="text1"/>
          <w:kern w:val="24"/>
          <w:sz w:val="20"/>
          <w:lang w:val="en-US"/>
        </w:rPr>
        <w:t xml:space="preserve"> sanitation conditions at fish markets</w:t>
      </w:r>
    </w:p>
    <w:p w:rsidR="00B95D0E" w:rsidRPr="00774643" w:rsidRDefault="00B95D0E" w:rsidP="00B95D0E">
      <w:pPr>
        <w:pStyle w:val="ListParagraph"/>
        <w:numPr>
          <w:ilvl w:val="0"/>
          <w:numId w:val="29"/>
        </w:numPr>
        <w:spacing w:after="0" w:line="360" w:lineRule="auto"/>
        <w:jc w:val="left"/>
        <w:rPr>
          <w:rFonts w:eastAsia="Times New Roman" w:cs="Times New Roman"/>
          <w:sz w:val="20"/>
        </w:rPr>
      </w:pPr>
      <w:r w:rsidRPr="00774643">
        <w:rPr>
          <w:rFonts w:cs="Times New Roman"/>
          <w:color w:val="000000" w:themeColor="text1"/>
          <w:kern w:val="24"/>
          <w:sz w:val="20"/>
          <w:lang w:val="en-US"/>
        </w:rPr>
        <w:t>In existing water pollution monitoring program</w:t>
      </w:r>
      <w:r w:rsidR="0036524F">
        <w:rPr>
          <w:rFonts w:cs="Times New Roman"/>
          <w:color w:val="000000" w:themeColor="text1"/>
          <w:kern w:val="24"/>
          <w:sz w:val="20"/>
          <w:lang w:val="en-US"/>
        </w:rPr>
        <w:t>me</w:t>
      </w:r>
      <w:r w:rsidRPr="00774643">
        <w:rPr>
          <w:rFonts w:cs="Times New Roman"/>
          <w:color w:val="000000" w:themeColor="text1"/>
          <w:kern w:val="24"/>
          <w:sz w:val="20"/>
          <w:lang w:val="en-US"/>
        </w:rPr>
        <w:t>s, emphasi</w:t>
      </w:r>
      <w:r w:rsidR="00566F48" w:rsidRPr="00774643">
        <w:rPr>
          <w:rFonts w:cs="Times New Roman"/>
          <w:color w:val="000000" w:themeColor="text1"/>
          <w:kern w:val="24"/>
          <w:sz w:val="20"/>
          <w:lang w:val="en-US"/>
        </w:rPr>
        <w:t>se</w:t>
      </w:r>
      <w:r w:rsidRPr="00774643">
        <w:rPr>
          <w:rFonts w:cs="Times New Roman"/>
          <w:color w:val="000000" w:themeColor="text1"/>
          <w:kern w:val="24"/>
          <w:sz w:val="20"/>
          <w:lang w:val="en-US"/>
        </w:rPr>
        <w:t xml:space="preserve"> biological assessments along with physico-chemical assessments of water quality</w:t>
      </w:r>
      <w:r w:rsidR="0036524F">
        <w:rPr>
          <w:rFonts w:cs="Times New Roman"/>
          <w:color w:val="000000" w:themeColor="text1"/>
          <w:kern w:val="24"/>
          <w:sz w:val="20"/>
          <w:lang w:val="en-US"/>
        </w:rPr>
        <w:t>.</w:t>
      </w:r>
    </w:p>
    <w:p w:rsidR="00B95D0E" w:rsidRPr="00774643" w:rsidRDefault="00B95D0E" w:rsidP="00B95D0E">
      <w:pPr>
        <w:pStyle w:val="ListParagraph"/>
        <w:numPr>
          <w:ilvl w:val="0"/>
          <w:numId w:val="29"/>
        </w:numPr>
        <w:spacing w:after="0" w:line="360" w:lineRule="auto"/>
        <w:jc w:val="left"/>
        <w:rPr>
          <w:rFonts w:eastAsia="Times New Roman" w:cs="Times New Roman"/>
          <w:sz w:val="20"/>
        </w:rPr>
      </w:pPr>
      <w:r w:rsidRPr="00774643">
        <w:rPr>
          <w:rFonts w:cs="Times New Roman"/>
          <w:color w:val="000000" w:themeColor="text1"/>
          <w:kern w:val="24"/>
          <w:sz w:val="20"/>
          <w:lang w:val="en-US"/>
        </w:rPr>
        <w:t xml:space="preserve">Access to soil and water </w:t>
      </w:r>
      <w:r w:rsidR="0036524F">
        <w:rPr>
          <w:rFonts w:cs="Times New Roman"/>
          <w:color w:val="000000" w:themeColor="text1"/>
          <w:kern w:val="24"/>
          <w:sz w:val="20"/>
          <w:lang w:val="en-US"/>
        </w:rPr>
        <w:t>laboratories</w:t>
      </w:r>
      <w:r w:rsidRPr="00774643">
        <w:rPr>
          <w:rFonts w:cs="Times New Roman"/>
          <w:color w:val="000000" w:themeColor="text1"/>
          <w:kern w:val="24"/>
          <w:sz w:val="20"/>
          <w:lang w:val="en-US"/>
        </w:rPr>
        <w:t xml:space="preserve"> must be made easier. In remote regions (e.g. in the </w:t>
      </w:r>
      <w:r w:rsidR="00566F48" w:rsidRPr="00774643">
        <w:rPr>
          <w:rFonts w:cs="Times New Roman"/>
          <w:color w:val="000000" w:themeColor="text1"/>
          <w:kern w:val="24"/>
          <w:sz w:val="20"/>
          <w:lang w:val="en-US"/>
        </w:rPr>
        <w:t>n</w:t>
      </w:r>
      <w:r w:rsidRPr="00774643">
        <w:rPr>
          <w:rFonts w:cs="Times New Roman"/>
          <w:color w:val="000000" w:themeColor="text1"/>
          <w:kern w:val="24"/>
          <w:sz w:val="20"/>
          <w:lang w:val="en-US"/>
        </w:rPr>
        <w:t>orth</w:t>
      </w:r>
      <w:r w:rsidR="0036524F">
        <w:rPr>
          <w:rFonts w:cs="Times New Roman"/>
          <w:color w:val="000000" w:themeColor="text1"/>
          <w:kern w:val="24"/>
          <w:sz w:val="20"/>
          <w:lang w:val="en-US"/>
        </w:rPr>
        <w:t>-</w:t>
      </w:r>
      <w:r w:rsidRPr="00774643">
        <w:rPr>
          <w:rFonts w:cs="Times New Roman"/>
          <w:color w:val="000000" w:themeColor="text1"/>
          <w:kern w:val="24"/>
          <w:sz w:val="20"/>
          <w:lang w:val="en-US"/>
        </w:rPr>
        <w:t>eastern hill states), the absence of soil and water analysis facilities might predispose communities to risk from fish consumption.</w:t>
      </w:r>
    </w:p>
    <w:p w:rsidR="00B95D0E" w:rsidRPr="00774643" w:rsidRDefault="00B95D0E" w:rsidP="008B10E8">
      <w:pPr>
        <w:pStyle w:val="NormalWeb"/>
        <w:spacing w:before="86" w:beforeAutospacing="0" w:after="0" w:afterAutospacing="0" w:line="360" w:lineRule="auto"/>
        <w:rPr>
          <w:rFonts w:ascii="Times New Roman" w:hAnsi="Times New Roman"/>
        </w:rPr>
      </w:pPr>
      <w:r w:rsidRPr="00774643">
        <w:rPr>
          <w:rFonts w:ascii="Times New Roman" w:hAnsi="Times New Roman"/>
          <w:color w:val="000000" w:themeColor="text1"/>
          <w:kern w:val="24"/>
          <w:lang w:val="en-US"/>
        </w:rPr>
        <w:t>Legislation, policies, interventions</w:t>
      </w:r>
    </w:p>
    <w:p w:rsidR="00B95D0E" w:rsidRPr="00774643" w:rsidRDefault="00B95D0E" w:rsidP="00B95D0E">
      <w:pPr>
        <w:pStyle w:val="ListParagraph"/>
        <w:numPr>
          <w:ilvl w:val="0"/>
          <w:numId w:val="28"/>
        </w:numPr>
        <w:spacing w:after="0" w:line="360" w:lineRule="auto"/>
        <w:jc w:val="left"/>
        <w:rPr>
          <w:rFonts w:eastAsia="Times New Roman" w:cs="Times New Roman"/>
          <w:sz w:val="20"/>
        </w:rPr>
      </w:pPr>
      <w:r w:rsidRPr="00774643">
        <w:rPr>
          <w:rFonts w:cs="Times New Roman"/>
          <w:sz w:val="20"/>
          <w:lang w:val="en-US"/>
        </w:rPr>
        <w:t>Revise/amend the National Water Policy for explicit inclusion and recognition of inland fisheries and fishers’ rights</w:t>
      </w:r>
      <w:r w:rsidR="0036524F">
        <w:rPr>
          <w:rFonts w:cs="Times New Roman"/>
          <w:sz w:val="20"/>
          <w:lang w:val="en-US"/>
        </w:rPr>
        <w:t>.</w:t>
      </w:r>
    </w:p>
    <w:p w:rsidR="00B95D0E" w:rsidRPr="00774643" w:rsidRDefault="00B95D0E" w:rsidP="00B95D0E">
      <w:pPr>
        <w:pStyle w:val="ListParagraph"/>
        <w:numPr>
          <w:ilvl w:val="0"/>
          <w:numId w:val="28"/>
        </w:numPr>
        <w:spacing w:after="0" w:line="360" w:lineRule="auto"/>
        <w:jc w:val="left"/>
        <w:rPr>
          <w:rFonts w:eastAsia="Times New Roman" w:cs="Times New Roman"/>
          <w:sz w:val="20"/>
        </w:rPr>
      </w:pPr>
      <w:r w:rsidRPr="00774643">
        <w:rPr>
          <w:rFonts w:cs="Times New Roman"/>
          <w:sz w:val="20"/>
          <w:lang w:val="en-US"/>
        </w:rPr>
        <w:t>Locality-based fishing rights (based on spatial access, traditional identity, and preference of local communities) need to be a priority of processes formali</w:t>
      </w:r>
      <w:r w:rsidR="00566F48" w:rsidRPr="00774643">
        <w:rPr>
          <w:rFonts w:cs="Times New Roman"/>
          <w:sz w:val="20"/>
          <w:lang w:val="en-US"/>
        </w:rPr>
        <w:t>s</w:t>
      </w:r>
      <w:r w:rsidRPr="00774643">
        <w:rPr>
          <w:rFonts w:cs="Times New Roman"/>
          <w:sz w:val="20"/>
          <w:lang w:val="en-US"/>
        </w:rPr>
        <w:t>ing fishing rights and access to waterbodies.</w:t>
      </w:r>
    </w:p>
    <w:p w:rsidR="00B95D0E" w:rsidRPr="00774643" w:rsidRDefault="00B95D0E" w:rsidP="00B95D0E">
      <w:pPr>
        <w:pStyle w:val="ListParagraph"/>
        <w:numPr>
          <w:ilvl w:val="0"/>
          <w:numId w:val="30"/>
        </w:numPr>
        <w:spacing w:after="0" w:line="360" w:lineRule="auto"/>
        <w:jc w:val="left"/>
        <w:rPr>
          <w:rFonts w:eastAsia="Times New Roman" w:cs="Times New Roman"/>
          <w:sz w:val="20"/>
        </w:rPr>
      </w:pPr>
      <w:r w:rsidRPr="00774643">
        <w:rPr>
          <w:rFonts w:cs="Times New Roman"/>
          <w:color w:val="000000" w:themeColor="text1"/>
          <w:kern w:val="24"/>
          <w:sz w:val="20"/>
          <w:lang w:val="en-US"/>
        </w:rPr>
        <w:t>Removal of auction-leasing systems on all river stretches in states where they exist and granting community rights and access arrangements, to avoid open-access conflicts.</w:t>
      </w:r>
    </w:p>
    <w:p w:rsidR="00B95D0E" w:rsidRPr="00774643" w:rsidRDefault="00B95D0E" w:rsidP="00B95D0E">
      <w:pPr>
        <w:pStyle w:val="ListParagraph"/>
        <w:numPr>
          <w:ilvl w:val="0"/>
          <w:numId w:val="30"/>
        </w:numPr>
        <w:spacing w:after="0" w:line="360" w:lineRule="auto"/>
        <w:jc w:val="left"/>
        <w:rPr>
          <w:rFonts w:eastAsia="Times New Roman" w:cs="Times New Roman"/>
          <w:sz w:val="20"/>
        </w:rPr>
      </w:pPr>
      <w:r w:rsidRPr="00774643">
        <w:rPr>
          <w:rFonts w:cs="Times New Roman"/>
          <w:color w:val="000000" w:themeColor="text1"/>
          <w:kern w:val="24"/>
          <w:sz w:val="20"/>
          <w:lang w:val="en-US"/>
        </w:rPr>
        <w:t xml:space="preserve">In forest areas, fishing rights should be included with the “bundles of rights” of forest-dwellers, with appropriate monitoring of risks to and from biodiversity. </w:t>
      </w:r>
    </w:p>
    <w:p w:rsidR="00B95D0E" w:rsidRPr="00774643" w:rsidRDefault="00B95D0E" w:rsidP="00B95D0E">
      <w:pPr>
        <w:pStyle w:val="ListParagraph"/>
        <w:numPr>
          <w:ilvl w:val="0"/>
          <w:numId w:val="30"/>
        </w:numPr>
        <w:spacing w:after="0" w:line="360" w:lineRule="auto"/>
        <w:jc w:val="left"/>
        <w:rPr>
          <w:rFonts w:eastAsia="Times New Roman" w:cs="Times New Roman"/>
          <w:sz w:val="20"/>
        </w:rPr>
      </w:pPr>
      <w:r w:rsidRPr="00774643">
        <w:rPr>
          <w:rFonts w:cs="Times New Roman"/>
          <w:color w:val="000000" w:themeColor="text1"/>
          <w:kern w:val="24"/>
          <w:sz w:val="20"/>
          <w:lang w:val="en-US"/>
        </w:rPr>
        <w:t>Policies must address gaps in disaster-relief program</w:t>
      </w:r>
      <w:r w:rsidR="00566F48" w:rsidRPr="00774643">
        <w:rPr>
          <w:rFonts w:cs="Times New Roman"/>
          <w:color w:val="000000" w:themeColor="text1"/>
          <w:kern w:val="24"/>
          <w:sz w:val="20"/>
          <w:lang w:val="en-US"/>
        </w:rPr>
        <w:t>me</w:t>
      </w:r>
      <w:r w:rsidRPr="00774643">
        <w:rPr>
          <w:rFonts w:cs="Times New Roman"/>
          <w:color w:val="000000" w:themeColor="text1"/>
          <w:kern w:val="24"/>
          <w:sz w:val="20"/>
          <w:lang w:val="en-US"/>
        </w:rPr>
        <w:t xml:space="preserve">s and schemes for fisherfolk who are usually more vulnerable to disaster impacts, and </w:t>
      </w:r>
      <w:r w:rsidR="0036524F">
        <w:rPr>
          <w:rFonts w:cs="Times New Roman"/>
          <w:color w:val="000000" w:themeColor="text1"/>
          <w:kern w:val="24"/>
          <w:sz w:val="20"/>
          <w:lang w:val="en-US"/>
        </w:rPr>
        <w:t xml:space="preserve">are </w:t>
      </w:r>
      <w:r w:rsidRPr="00774643">
        <w:rPr>
          <w:rFonts w:cs="Times New Roman"/>
          <w:color w:val="000000" w:themeColor="text1"/>
          <w:kern w:val="24"/>
          <w:sz w:val="20"/>
          <w:lang w:val="en-US"/>
        </w:rPr>
        <w:t>also often involved in rescue operations and assisting government authorities</w:t>
      </w:r>
      <w:r w:rsidR="0036524F">
        <w:rPr>
          <w:rFonts w:cs="Times New Roman"/>
          <w:color w:val="000000" w:themeColor="text1"/>
          <w:kern w:val="24"/>
          <w:sz w:val="20"/>
          <w:lang w:val="en-US"/>
        </w:rPr>
        <w:t>.</w:t>
      </w:r>
    </w:p>
    <w:p w:rsidR="00B95D0E" w:rsidRPr="00774643" w:rsidRDefault="00B95D0E" w:rsidP="00B95D0E">
      <w:pPr>
        <w:pStyle w:val="ListParagraph"/>
        <w:numPr>
          <w:ilvl w:val="0"/>
          <w:numId w:val="30"/>
        </w:numPr>
        <w:spacing w:after="0" w:line="360" w:lineRule="auto"/>
        <w:jc w:val="left"/>
        <w:rPr>
          <w:rFonts w:eastAsia="Times New Roman" w:cs="Times New Roman"/>
          <w:sz w:val="20"/>
        </w:rPr>
      </w:pPr>
      <w:r w:rsidRPr="00774643">
        <w:rPr>
          <w:rFonts w:cs="Times New Roman"/>
          <w:sz w:val="20"/>
          <w:lang w:val="en-US"/>
        </w:rPr>
        <w:t>Increase leasing periods up to 10 years, to prevent overharvesting due to short-term intensive fishing</w:t>
      </w:r>
      <w:r w:rsidR="0036524F">
        <w:rPr>
          <w:rFonts w:cs="Times New Roman"/>
          <w:sz w:val="20"/>
          <w:lang w:val="en-US"/>
        </w:rPr>
        <w:t>.</w:t>
      </w:r>
    </w:p>
    <w:p w:rsidR="00B95D0E" w:rsidRPr="00774643" w:rsidRDefault="00B95D0E" w:rsidP="00B95D0E">
      <w:pPr>
        <w:pStyle w:val="ListParagraph"/>
        <w:numPr>
          <w:ilvl w:val="0"/>
          <w:numId w:val="30"/>
        </w:numPr>
        <w:spacing w:after="0" w:line="360" w:lineRule="auto"/>
        <w:jc w:val="left"/>
        <w:rPr>
          <w:rFonts w:eastAsia="Times New Roman" w:cs="Times New Roman"/>
          <w:sz w:val="20"/>
        </w:rPr>
      </w:pPr>
      <w:r w:rsidRPr="00774643">
        <w:rPr>
          <w:rFonts w:cs="Times New Roman"/>
          <w:sz w:val="20"/>
          <w:lang w:val="en-US"/>
        </w:rPr>
        <w:t xml:space="preserve">Examples indicating a positive role of self-government (especially </w:t>
      </w:r>
      <w:r w:rsidRPr="0036524F">
        <w:rPr>
          <w:rFonts w:cs="Times New Roman"/>
          <w:sz w:val="20"/>
          <w:lang w:val="en-US"/>
        </w:rPr>
        <w:t>panchayats</w:t>
      </w:r>
      <w:r w:rsidRPr="00774643">
        <w:rPr>
          <w:rFonts w:cs="Times New Roman"/>
          <w:i/>
          <w:sz w:val="20"/>
          <w:lang w:val="en-US"/>
        </w:rPr>
        <w:t xml:space="preserve"> </w:t>
      </w:r>
      <w:r w:rsidRPr="00774643">
        <w:rPr>
          <w:rFonts w:cs="Times New Roman"/>
          <w:sz w:val="20"/>
          <w:lang w:val="en-US"/>
        </w:rPr>
        <w:t>or tribal societies) and participatory approaches in the protection of fishing rights need identification and promotion.</w:t>
      </w:r>
    </w:p>
    <w:p w:rsidR="00B95D0E" w:rsidRPr="00774643" w:rsidRDefault="00B95D0E" w:rsidP="00B95D0E">
      <w:pPr>
        <w:pStyle w:val="ListParagraph"/>
        <w:numPr>
          <w:ilvl w:val="0"/>
          <w:numId w:val="30"/>
        </w:numPr>
        <w:spacing w:after="0" w:line="360" w:lineRule="auto"/>
        <w:jc w:val="left"/>
        <w:rPr>
          <w:rFonts w:eastAsia="Times New Roman" w:cs="Times New Roman"/>
          <w:sz w:val="20"/>
        </w:rPr>
      </w:pPr>
      <w:r w:rsidRPr="00774643">
        <w:rPr>
          <w:rFonts w:cs="Times New Roman"/>
          <w:sz w:val="20"/>
          <w:lang w:val="en-US"/>
        </w:rPr>
        <w:t xml:space="preserve">Identifying opportunities to ensure fishers’ minimal right to water, along with management of fishing rights, tenure and access, competing </w:t>
      </w:r>
      <w:r w:rsidR="0036524F">
        <w:rPr>
          <w:rFonts w:cs="Times New Roman"/>
          <w:sz w:val="20"/>
          <w:lang w:val="en-US"/>
        </w:rPr>
        <w:t>uses, and resource conservation.</w:t>
      </w:r>
    </w:p>
    <w:p w:rsidR="00B95D0E" w:rsidRPr="00774643" w:rsidRDefault="00B95D0E" w:rsidP="00B95D0E">
      <w:pPr>
        <w:pStyle w:val="ListParagraph"/>
        <w:numPr>
          <w:ilvl w:val="0"/>
          <w:numId w:val="30"/>
        </w:numPr>
        <w:spacing w:after="0" w:line="360" w:lineRule="auto"/>
        <w:jc w:val="left"/>
        <w:rPr>
          <w:rFonts w:eastAsia="Times New Roman" w:cs="Times New Roman"/>
          <w:sz w:val="20"/>
        </w:rPr>
      </w:pPr>
      <w:r w:rsidRPr="00774643">
        <w:rPr>
          <w:rFonts w:cs="Times New Roman"/>
          <w:color w:val="000000" w:themeColor="text1"/>
          <w:kern w:val="24"/>
          <w:sz w:val="20"/>
          <w:lang w:val="en-US"/>
        </w:rPr>
        <w:lastRenderedPageBreak/>
        <w:t>Protect fishers from crime-related act</w:t>
      </w:r>
      <w:r w:rsidR="0036524F">
        <w:rPr>
          <w:rFonts w:cs="Times New Roman"/>
          <w:color w:val="000000" w:themeColor="text1"/>
          <w:kern w:val="24"/>
          <w:sz w:val="20"/>
          <w:lang w:val="en-US"/>
        </w:rPr>
        <w:t>ivities carried out along water</w:t>
      </w:r>
      <w:r w:rsidRPr="00774643">
        <w:rPr>
          <w:rFonts w:cs="Times New Roman"/>
          <w:color w:val="000000" w:themeColor="text1"/>
          <w:kern w:val="24"/>
          <w:sz w:val="20"/>
          <w:lang w:val="en-US"/>
        </w:rPr>
        <w:t>bodies (esp</w:t>
      </w:r>
      <w:r w:rsidR="00566F48" w:rsidRPr="00774643">
        <w:rPr>
          <w:rFonts w:cs="Times New Roman"/>
          <w:color w:val="000000" w:themeColor="text1"/>
          <w:kern w:val="24"/>
          <w:sz w:val="20"/>
          <w:lang w:val="en-US"/>
        </w:rPr>
        <w:t>ecially</w:t>
      </w:r>
      <w:r w:rsidRPr="00774643">
        <w:rPr>
          <w:rFonts w:cs="Times New Roman"/>
          <w:color w:val="000000" w:themeColor="text1"/>
          <w:kern w:val="24"/>
          <w:sz w:val="20"/>
          <w:lang w:val="en-US"/>
        </w:rPr>
        <w:t xml:space="preserve"> sand mining mafia activities, harassment by local police or other departmental agencies)</w:t>
      </w:r>
    </w:p>
    <w:p w:rsidR="00B95D0E" w:rsidRPr="00774643" w:rsidRDefault="00B95D0E" w:rsidP="00B95D0E">
      <w:pPr>
        <w:pStyle w:val="ListParagraph"/>
        <w:numPr>
          <w:ilvl w:val="0"/>
          <w:numId w:val="31"/>
        </w:numPr>
        <w:spacing w:after="0" w:line="360" w:lineRule="auto"/>
        <w:jc w:val="left"/>
        <w:rPr>
          <w:rFonts w:eastAsia="Times New Roman" w:cs="Times New Roman"/>
          <w:sz w:val="20"/>
        </w:rPr>
      </w:pPr>
      <w:r w:rsidRPr="00774643">
        <w:rPr>
          <w:rFonts w:cs="Times New Roman"/>
          <w:color w:val="000000" w:themeColor="text1"/>
          <w:kern w:val="24"/>
          <w:sz w:val="20"/>
          <w:lang w:val="en-US"/>
        </w:rPr>
        <w:t>Enable provisions for improving staffing and technical capacity in state fishery departments. There is a need to increase extension and training capacity for culture fisheries development, especially in remote areas.</w:t>
      </w:r>
    </w:p>
    <w:p w:rsidR="00B95D0E" w:rsidRPr="00774643" w:rsidRDefault="00B95D0E" w:rsidP="00B95D0E">
      <w:pPr>
        <w:pStyle w:val="ListParagraph"/>
        <w:numPr>
          <w:ilvl w:val="0"/>
          <w:numId w:val="31"/>
        </w:numPr>
        <w:spacing w:after="0" w:line="360" w:lineRule="auto"/>
        <w:jc w:val="left"/>
        <w:rPr>
          <w:rFonts w:eastAsia="Times New Roman" w:cs="Times New Roman"/>
          <w:sz w:val="20"/>
        </w:rPr>
      </w:pPr>
      <w:r w:rsidRPr="00774643">
        <w:rPr>
          <w:rFonts w:cs="Times New Roman"/>
          <w:color w:val="000000" w:themeColor="text1"/>
          <w:kern w:val="24"/>
          <w:sz w:val="20"/>
          <w:lang w:val="en-US"/>
        </w:rPr>
        <w:t>For waterbodies with practices for enhanced fishery practices, modify policies to allow fisher involvement and ownership in stocking activities</w:t>
      </w:r>
      <w:r w:rsidR="0036524F">
        <w:rPr>
          <w:rFonts w:cs="Times New Roman"/>
          <w:color w:val="000000" w:themeColor="text1"/>
          <w:kern w:val="24"/>
          <w:sz w:val="20"/>
          <w:lang w:val="en-US"/>
        </w:rPr>
        <w:t>.</w:t>
      </w:r>
    </w:p>
    <w:p w:rsidR="00B95D0E" w:rsidRPr="00774643" w:rsidRDefault="00B95D0E" w:rsidP="00B95D0E">
      <w:pPr>
        <w:pStyle w:val="ListParagraph"/>
        <w:numPr>
          <w:ilvl w:val="0"/>
          <w:numId w:val="31"/>
        </w:numPr>
        <w:spacing w:after="0" w:line="360" w:lineRule="auto"/>
        <w:jc w:val="left"/>
        <w:rPr>
          <w:rFonts w:eastAsia="Times New Roman" w:cs="Times New Roman"/>
          <w:sz w:val="20"/>
        </w:rPr>
      </w:pPr>
      <w:r w:rsidRPr="00774643">
        <w:rPr>
          <w:rFonts w:cs="Times New Roman"/>
          <w:color w:val="000000" w:themeColor="text1"/>
          <w:kern w:val="24"/>
          <w:sz w:val="20"/>
          <w:lang w:val="en-US"/>
        </w:rPr>
        <w:t>Attempt to revive values of urban wetlands for fishing benefits to urban poor</w:t>
      </w:r>
      <w:r w:rsidR="0036524F">
        <w:rPr>
          <w:rFonts w:cs="Times New Roman"/>
          <w:color w:val="000000" w:themeColor="text1"/>
          <w:kern w:val="24"/>
          <w:sz w:val="20"/>
          <w:lang w:val="en-US"/>
        </w:rPr>
        <w:t>.</w:t>
      </w:r>
    </w:p>
    <w:p w:rsidR="00B95D0E" w:rsidRPr="00774643" w:rsidRDefault="00B95D0E" w:rsidP="00B95D0E">
      <w:pPr>
        <w:pStyle w:val="ListParagraph"/>
        <w:numPr>
          <w:ilvl w:val="0"/>
          <w:numId w:val="31"/>
        </w:numPr>
        <w:spacing w:after="0" w:line="360" w:lineRule="auto"/>
        <w:jc w:val="left"/>
        <w:rPr>
          <w:rFonts w:eastAsia="Times New Roman" w:cs="Times New Roman"/>
          <w:sz w:val="20"/>
        </w:rPr>
      </w:pPr>
      <w:r w:rsidRPr="00774643">
        <w:rPr>
          <w:rFonts w:cs="Times New Roman"/>
          <w:color w:val="000000" w:themeColor="text1"/>
          <w:kern w:val="24"/>
          <w:sz w:val="20"/>
          <w:lang w:val="en-US"/>
        </w:rPr>
        <w:t>Policies need to flag the importance and encourage the uptake of climate-smart fisheries technologies, in the aquaculture sector.</w:t>
      </w:r>
    </w:p>
    <w:p w:rsidR="00B95D0E" w:rsidRPr="00774643" w:rsidRDefault="00B95D0E" w:rsidP="00B95D0E">
      <w:pPr>
        <w:pStyle w:val="ListParagraph"/>
        <w:numPr>
          <w:ilvl w:val="0"/>
          <w:numId w:val="31"/>
        </w:numPr>
        <w:spacing w:after="0" w:line="360" w:lineRule="auto"/>
        <w:jc w:val="left"/>
        <w:rPr>
          <w:rFonts w:eastAsia="Times New Roman" w:cs="Times New Roman"/>
          <w:sz w:val="20"/>
        </w:rPr>
      </w:pPr>
      <w:r w:rsidRPr="00774643">
        <w:rPr>
          <w:rFonts w:cs="Times New Roman"/>
          <w:color w:val="000000" w:themeColor="text1"/>
          <w:kern w:val="24"/>
          <w:sz w:val="20"/>
          <w:lang w:val="en-US"/>
        </w:rPr>
        <w:t xml:space="preserve">Restrictions (including quarantine) on exotic and invasive fish species must be </w:t>
      </w:r>
      <w:r w:rsidR="00933CAC">
        <w:rPr>
          <w:rFonts w:cs="Times New Roman"/>
          <w:color w:val="000000" w:themeColor="text1"/>
          <w:kern w:val="24"/>
          <w:sz w:val="20"/>
          <w:lang w:val="en-US"/>
        </w:rPr>
        <w:t xml:space="preserve">strongly </w:t>
      </w:r>
      <w:r w:rsidRPr="00774643">
        <w:rPr>
          <w:rFonts w:cs="Times New Roman"/>
          <w:color w:val="000000" w:themeColor="text1"/>
          <w:kern w:val="24"/>
          <w:sz w:val="20"/>
          <w:lang w:val="en-US"/>
        </w:rPr>
        <w:t>implemented and native fishes must be conserved.</w:t>
      </w:r>
    </w:p>
    <w:p w:rsidR="00B95D0E" w:rsidRPr="00774643" w:rsidRDefault="00B95D0E" w:rsidP="00B95D0E">
      <w:pPr>
        <w:pStyle w:val="ListParagraph"/>
        <w:numPr>
          <w:ilvl w:val="0"/>
          <w:numId w:val="31"/>
        </w:numPr>
        <w:spacing w:after="0" w:line="360" w:lineRule="auto"/>
        <w:jc w:val="left"/>
        <w:rPr>
          <w:rFonts w:eastAsia="Times New Roman" w:cs="Times New Roman"/>
          <w:sz w:val="20"/>
        </w:rPr>
      </w:pPr>
      <w:r w:rsidRPr="00774643">
        <w:rPr>
          <w:rFonts w:cs="Times New Roman"/>
          <w:color w:val="000000" w:themeColor="text1"/>
          <w:kern w:val="24"/>
          <w:sz w:val="20"/>
          <w:lang w:val="en-US"/>
        </w:rPr>
        <w:t>In estuaries and rivers subject to tidal regimes, large-scale flooding, or frequent erosional processes, rights of fishers to fish near or from islands must be protected. Tenure around islands (especially temporary islands) is often uncertain and a matter of recurring conflicts.</w:t>
      </w:r>
    </w:p>
    <w:p w:rsidR="00B95D0E" w:rsidRPr="00774643" w:rsidRDefault="00B95D0E" w:rsidP="00B95D0E">
      <w:pPr>
        <w:pStyle w:val="ListParagraph"/>
        <w:numPr>
          <w:ilvl w:val="0"/>
          <w:numId w:val="31"/>
        </w:numPr>
        <w:spacing w:after="0" w:line="360" w:lineRule="auto"/>
        <w:jc w:val="left"/>
        <w:rPr>
          <w:rFonts w:eastAsia="Times New Roman" w:cs="Times New Roman"/>
          <w:sz w:val="20"/>
        </w:rPr>
      </w:pPr>
      <w:r w:rsidRPr="00774643">
        <w:rPr>
          <w:rFonts w:cs="Times New Roman"/>
          <w:color w:val="000000" w:themeColor="text1"/>
          <w:kern w:val="24"/>
          <w:sz w:val="20"/>
          <w:lang w:val="en-US"/>
        </w:rPr>
        <w:t>Redress</w:t>
      </w:r>
      <w:r w:rsidR="00933CAC">
        <w:rPr>
          <w:rFonts w:cs="Times New Roman"/>
          <w:color w:val="000000" w:themeColor="text1"/>
          <w:kern w:val="24"/>
          <w:sz w:val="20"/>
          <w:lang w:val="en-US"/>
        </w:rPr>
        <w:t>al</w:t>
      </w:r>
      <w:r w:rsidRPr="00774643">
        <w:rPr>
          <w:rFonts w:cs="Times New Roman"/>
          <w:color w:val="000000" w:themeColor="text1"/>
          <w:kern w:val="24"/>
          <w:sz w:val="20"/>
          <w:lang w:val="en-US"/>
        </w:rPr>
        <w:t xml:space="preserve"> of fishers’ grievances by the state-level fishery departments (and their national and regional administrative links) is sought where </w:t>
      </w:r>
      <w:r w:rsidR="00901623" w:rsidRPr="00774643">
        <w:rPr>
          <w:rFonts w:cs="Times New Roman"/>
          <w:color w:val="000000" w:themeColor="text1"/>
          <w:kern w:val="24"/>
          <w:sz w:val="20"/>
          <w:lang w:val="en-US"/>
        </w:rPr>
        <w:t xml:space="preserve">there has been a </w:t>
      </w:r>
      <w:r w:rsidRPr="00774643">
        <w:rPr>
          <w:rFonts w:cs="Times New Roman"/>
          <w:color w:val="000000" w:themeColor="text1"/>
          <w:kern w:val="24"/>
          <w:sz w:val="20"/>
          <w:lang w:val="en-US"/>
        </w:rPr>
        <w:t xml:space="preserve">constitutional violation of human rights in fisheries at the hands of government authorities (e.g. police departments, forest departments, etc.). </w:t>
      </w:r>
    </w:p>
    <w:p w:rsidR="00B95D0E" w:rsidRPr="00774643" w:rsidRDefault="00B95D0E" w:rsidP="008B10E8">
      <w:pPr>
        <w:pStyle w:val="NormalWeb"/>
        <w:spacing w:before="86" w:beforeAutospacing="0" w:after="0" w:afterAutospacing="0" w:line="360" w:lineRule="auto"/>
        <w:rPr>
          <w:rFonts w:ascii="Times New Roman" w:hAnsi="Times New Roman"/>
        </w:rPr>
      </w:pPr>
      <w:r w:rsidRPr="00774643">
        <w:rPr>
          <w:rFonts w:ascii="Times New Roman" w:hAnsi="Times New Roman"/>
          <w:color w:val="000000" w:themeColor="text1"/>
          <w:kern w:val="24"/>
          <w:lang w:val="en-US"/>
        </w:rPr>
        <w:t>Women in inland fisheries</w:t>
      </w:r>
    </w:p>
    <w:p w:rsidR="00B95D0E" w:rsidRPr="00774643" w:rsidRDefault="00B95D0E" w:rsidP="00B95D0E">
      <w:pPr>
        <w:pStyle w:val="ListParagraph"/>
        <w:numPr>
          <w:ilvl w:val="0"/>
          <w:numId w:val="32"/>
        </w:numPr>
        <w:spacing w:after="0" w:line="360" w:lineRule="auto"/>
        <w:jc w:val="left"/>
        <w:rPr>
          <w:rFonts w:eastAsia="Times New Roman" w:cs="Times New Roman"/>
          <w:sz w:val="20"/>
        </w:rPr>
      </w:pPr>
      <w:r w:rsidRPr="00774643">
        <w:rPr>
          <w:rFonts w:eastAsia="Times New Roman" w:cs="Times New Roman"/>
          <w:sz w:val="20"/>
        </w:rPr>
        <w:t>Women must be recogni</w:t>
      </w:r>
      <w:r w:rsidR="00566F48" w:rsidRPr="00774643">
        <w:rPr>
          <w:rFonts w:eastAsia="Times New Roman" w:cs="Times New Roman"/>
          <w:sz w:val="20"/>
        </w:rPr>
        <w:t>s</w:t>
      </w:r>
      <w:r w:rsidRPr="00774643">
        <w:rPr>
          <w:rFonts w:eastAsia="Times New Roman" w:cs="Times New Roman"/>
          <w:sz w:val="20"/>
        </w:rPr>
        <w:t>ed as fishers in their own right. Present legislations that identify women as ‘dependents of fishermen’ in any form should be revised.</w:t>
      </w:r>
    </w:p>
    <w:p w:rsidR="00B95D0E" w:rsidRPr="00774643" w:rsidRDefault="00B95D0E" w:rsidP="00B95D0E">
      <w:pPr>
        <w:pStyle w:val="ListParagraph"/>
        <w:numPr>
          <w:ilvl w:val="0"/>
          <w:numId w:val="32"/>
        </w:numPr>
        <w:spacing w:after="0" w:line="360" w:lineRule="auto"/>
        <w:jc w:val="left"/>
        <w:rPr>
          <w:rFonts w:eastAsia="Times New Roman" w:cs="Times New Roman"/>
          <w:sz w:val="20"/>
        </w:rPr>
      </w:pPr>
      <w:r w:rsidRPr="00774643">
        <w:rPr>
          <w:rFonts w:eastAsia="Times New Roman" w:cs="Times New Roman"/>
          <w:sz w:val="20"/>
        </w:rPr>
        <w:t>The creation of separate “womens’ cooperatives” must be undertaken.</w:t>
      </w:r>
    </w:p>
    <w:p w:rsidR="00B95D0E" w:rsidRPr="00774643" w:rsidRDefault="00B95D0E" w:rsidP="00B95D0E">
      <w:pPr>
        <w:pStyle w:val="ListParagraph"/>
        <w:numPr>
          <w:ilvl w:val="0"/>
          <w:numId w:val="32"/>
        </w:numPr>
        <w:spacing w:after="0" w:line="360" w:lineRule="auto"/>
        <w:jc w:val="left"/>
        <w:rPr>
          <w:rFonts w:eastAsia="Times New Roman" w:cs="Times New Roman"/>
          <w:sz w:val="20"/>
        </w:rPr>
      </w:pPr>
      <w:r w:rsidRPr="00774643">
        <w:rPr>
          <w:rFonts w:cs="Times New Roman"/>
          <w:color w:val="000000" w:themeColor="text1"/>
          <w:kern w:val="24"/>
          <w:sz w:val="20"/>
          <w:lang w:val="en-US"/>
        </w:rPr>
        <w:t>Urgent attention is needed to address poor literacy, limited social security, capabilities, access to sanitation, and market access to women in inland fisheries. The priority of interventions must be to stem the trend of decreasing participation of women and the risks faced by them, in all activities related to inland fisheries. This goes beyond extension and training programs for women alone.</w:t>
      </w:r>
    </w:p>
    <w:p w:rsidR="00B95D0E" w:rsidRPr="00774643" w:rsidRDefault="00B95D0E" w:rsidP="00B95D0E">
      <w:pPr>
        <w:pStyle w:val="ListParagraph"/>
        <w:numPr>
          <w:ilvl w:val="0"/>
          <w:numId w:val="32"/>
        </w:numPr>
        <w:spacing w:after="0" w:line="360" w:lineRule="auto"/>
        <w:jc w:val="left"/>
        <w:rPr>
          <w:rFonts w:eastAsia="Times New Roman" w:cs="Times New Roman"/>
          <w:sz w:val="20"/>
        </w:rPr>
      </w:pPr>
      <w:r w:rsidRPr="00774643">
        <w:rPr>
          <w:rFonts w:cs="Times New Roman"/>
          <w:color w:val="000000" w:themeColor="text1"/>
          <w:kern w:val="24"/>
          <w:sz w:val="20"/>
          <w:lang w:val="en-US"/>
        </w:rPr>
        <w:t>Need to promote gender-sensitive and gender-disaggregated research on issues of women’s involvement in inland fisheries</w:t>
      </w:r>
    </w:p>
    <w:p w:rsidR="00B95D0E" w:rsidRPr="00774643" w:rsidRDefault="00B95D0E" w:rsidP="008B10E8">
      <w:pPr>
        <w:spacing w:line="360" w:lineRule="auto"/>
        <w:rPr>
          <w:rFonts w:eastAsiaTheme="majorEastAsia" w:cs="Times New Roman"/>
          <w:b/>
          <w:color w:val="000000" w:themeColor="text1"/>
          <w:kern w:val="24"/>
          <w:sz w:val="20"/>
          <w:lang w:val="en-US"/>
        </w:rPr>
      </w:pPr>
      <w:r w:rsidRPr="00774643">
        <w:rPr>
          <w:rFonts w:eastAsiaTheme="majorEastAsia" w:cs="Times New Roman"/>
          <w:b/>
          <w:color w:val="000000" w:themeColor="text1"/>
          <w:kern w:val="24"/>
          <w:sz w:val="20"/>
          <w:lang w:val="en-US"/>
        </w:rPr>
        <w:t>Recommendations for intermediate and long-term time-frames (5-10 years)</w:t>
      </w:r>
    </w:p>
    <w:p w:rsidR="00B95D0E" w:rsidRPr="00774643" w:rsidRDefault="00B95D0E" w:rsidP="008B10E8">
      <w:pPr>
        <w:pStyle w:val="NormalWeb"/>
        <w:spacing w:before="86" w:beforeAutospacing="0" w:after="0" w:afterAutospacing="0" w:line="360" w:lineRule="auto"/>
        <w:rPr>
          <w:rFonts w:ascii="Times New Roman" w:hAnsi="Times New Roman"/>
        </w:rPr>
      </w:pPr>
      <w:r w:rsidRPr="00774643">
        <w:rPr>
          <w:rFonts w:ascii="Times New Roman" w:hAnsi="Times New Roman"/>
          <w:color w:val="000000" w:themeColor="text1"/>
          <w:kern w:val="24"/>
          <w:lang w:val="en-US"/>
        </w:rPr>
        <w:t>Awareness and extension program</w:t>
      </w:r>
      <w:r w:rsidR="00B427D8" w:rsidRPr="00774643">
        <w:rPr>
          <w:rFonts w:ascii="Times New Roman" w:hAnsi="Times New Roman"/>
          <w:color w:val="000000" w:themeColor="text1"/>
          <w:kern w:val="24"/>
          <w:lang w:val="en-US"/>
        </w:rPr>
        <w:t>me</w:t>
      </w:r>
      <w:r w:rsidRPr="00774643">
        <w:rPr>
          <w:rFonts w:ascii="Times New Roman" w:hAnsi="Times New Roman"/>
          <w:color w:val="000000" w:themeColor="text1"/>
          <w:kern w:val="24"/>
          <w:lang w:val="en-US"/>
        </w:rPr>
        <w:t>s</w:t>
      </w:r>
    </w:p>
    <w:p w:rsidR="00B95D0E" w:rsidRPr="00774643" w:rsidRDefault="00B95D0E" w:rsidP="00B95D0E">
      <w:pPr>
        <w:pStyle w:val="ListParagraph"/>
        <w:numPr>
          <w:ilvl w:val="0"/>
          <w:numId w:val="33"/>
        </w:numPr>
        <w:spacing w:after="0" w:line="360" w:lineRule="auto"/>
        <w:jc w:val="left"/>
        <w:rPr>
          <w:rFonts w:eastAsia="Times New Roman" w:cs="Times New Roman"/>
          <w:sz w:val="20"/>
        </w:rPr>
      </w:pPr>
      <w:r w:rsidRPr="00774643">
        <w:rPr>
          <w:rFonts w:cs="Times New Roman"/>
          <w:color w:val="000000" w:themeColor="text1"/>
          <w:kern w:val="24"/>
          <w:sz w:val="20"/>
          <w:lang w:val="en-US"/>
        </w:rPr>
        <w:t xml:space="preserve">Need to identify ways to foster community engagement and awareness </w:t>
      </w:r>
      <w:r w:rsidR="00933CAC">
        <w:rPr>
          <w:rFonts w:cs="Times New Roman"/>
          <w:color w:val="000000" w:themeColor="text1"/>
          <w:kern w:val="24"/>
          <w:sz w:val="20"/>
          <w:lang w:val="en-US"/>
        </w:rPr>
        <w:t>regarding</w:t>
      </w:r>
      <w:r w:rsidRPr="00774643">
        <w:rPr>
          <w:rFonts w:cs="Times New Roman"/>
          <w:color w:val="000000" w:themeColor="text1"/>
          <w:kern w:val="24"/>
          <w:sz w:val="20"/>
          <w:lang w:val="en-US"/>
        </w:rPr>
        <w:t xml:space="preserve"> fishing rights and tenure, to gradually move existing institutional regimes towards greater community-based and participatory management</w:t>
      </w:r>
      <w:r w:rsidR="00933CAC">
        <w:rPr>
          <w:rFonts w:cs="Times New Roman"/>
          <w:color w:val="000000" w:themeColor="text1"/>
          <w:kern w:val="24"/>
          <w:sz w:val="20"/>
          <w:lang w:val="en-US"/>
        </w:rPr>
        <w:t>.</w:t>
      </w:r>
    </w:p>
    <w:p w:rsidR="00B95D0E" w:rsidRPr="00774643" w:rsidRDefault="00B95D0E" w:rsidP="00B95D0E">
      <w:pPr>
        <w:pStyle w:val="ListParagraph"/>
        <w:numPr>
          <w:ilvl w:val="0"/>
          <w:numId w:val="33"/>
        </w:numPr>
        <w:spacing w:after="0" w:line="360" w:lineRule="auto"/>
        <w:jc w:val="left"/>
        <w:rPr>
          <w:rFonts w:eastAsia="Times New Roman" w:cs="Times New Roman"/>
          <w:sz w:val="20"/>
        </w:rPr>
      </w:pPr>
      <w:r w:rsidRPr="00774643">
        <w:rPr>
          <w:rFonts w:cs="Times New Roman"/>
          <w:color w:val="000000" w:themeColor="text1"/>
          <w:kern w:val="24"/>
          <w:sz w:val="20"/>
          <w:lang w:val="en-US"/>
        </w:rPr>
        <w:t>Consultations with inland fishers should be initiated by government, not as reconciliation, response, or reaction; but proactively</w:t>
      </w:r>
      <w:r w:rsidR="00433413">
        <w:rPr>
          <w:rFonts w:cs="Times New Roman"/>
          <w:color w:val="000000" w:themeColor="text1"/>
          <w:kern w:val="24"/>
          <w:sz w:val="20"/>
          <w:lang w:val="en-US"/>
        </w:rPr>
        <w:t>.</w:t>
      </w:r>
    </w:p>
    <w:p w:rsidR="00B95D0E" w:rsidRPr="00774643" w:rsidRDefault="00B95D0E" w:rsidP="00B95D0E">
      <w:pPr>
        <w:pStyle w:val="ListParagraph"/>
        <w:numPr>
          <w:ilvl w:val="0"/>
          <w:numId w:val="33"/>
        </w:numPr>
        <w:spacing w:after="0" w:line="360" w:lineRule="auto"/>
        <w:jc w:val="left"/>
        <w:rPr>
          <w:rFonts w:eastAsia="Times New Roman" w:cs="Times New Roman"/>
          <w:sz w:val="20"/>
        </w:rPr>
      </w:pPr>
      <w:r w:rsidRPr="00774643">
        <w:rPr>
          <w:rFonts w:cs="Times New Roman"/>
          <w:color w:val="000000" w:themeColor="text1"/>
          <w:kern w:val="24"/>
          <w:sz w:val="20"/>
          <w:lang w:val="en-US"/>
        </w:rPr>
        <w:t>Expand the demand for fishing rights and tenure to voluntarily include duties and responsibilities of fishing communities towards</w:t>
      </w:r>
      <w:r w:rsidR="00433413">
        <w:rPr>
          <w:rFonts w:cs="Times New Roman"/>
          <w:color w:val="000000" w:themeColor="text1"/>
          <w:kern w:val="24"/>
          <w:sz w:val="20"/>
          <w:lang w:val="en-US"/>
        </w:rPr>
        <w:t>:</w:t>
      </w:r>
      <w:r w:rsidRPr="00774643">
        <w:rPr>
          <w:rFonts w:cs="Times New Roman"/>
          <w:color w:val="000000" w:themeColor="text1"/>
          <w:kern w:val="24"/>
          <w:sz w:val="20"/>
          <w:lang w:val="en-US"/>
        </w:rPr>
        <w:t xml:space="preserve"> 1) environment and biodiversity conservation, 2) prevention of crime, 3) prevention of exploitation (child labour, enforced labour, etc.)</w:t>
      </w:r>
      <w:r w:rsidR="00433413">
        <w:rPr>
          <w:rFonts w:cs="Times New Roman"/>
          <w:color w:val="000000" w:themeColor="text1"/>
          <w:kern w:val="24"/>
          <w:sz w:val="20"/>
          <w:lang w:val="en-US"/>
        </w:rPr>
        <w:t>.</w:t>
      </w:r>
    </w:p>
    <w:p w:rsidR="00B95D0E" w:rsidRPr="00774643" w:rsidRDefault="00B95D0E" w:rsidP="008B10E8">
      <w:pPr>
        <w:pStyle w:val="ListParagraph"/>
        <w:spacing w:line="360" w:lineRule="auto"/>
        <w:rPr>
          <w:rFonts w:eastAsia="Times New Roman" w:cs="Times New Roman"/>
          <w:sz w:val="20"/>
        </w:rPr>
      </w:pPr>
    </w:p>
    <w:p w:rsidR="00B95D0E" w:rsidRPr="00774643" w:rsidRDefault="00B95D0E" w:rsidP="008B10E8">
      <w:pPr>
        <w:pStyle w:val="NormalWeb"/>
        <w:spacing w:before="82" w:beforeAutospacing="0" w:after="0" w:afterAutospacing="0" w:line="360" w:lineRule="auto"/>
        <w:rPr>
          <w:rFonts w:ascii="Times New Roman" w:hAnsi="Times New Roman"/>
        </w:rPr>
      </w:pPr>
      <w:r w:rsidRPr="00774643">
        <w:rPr>
          <w:rFonts w:ascii="Times New Roman" w:hAnsi="Times New Roman"/>
          <w:color w:val="000000" w:themeColor="text1"/>
          <w:kern w:val="24"/>
          <w:lang w:val="en-US"/>
        </w:rPr>
        <w:lastRenderedPageBreak/>
        <w:t>Data gaps and review needs</w:t>
      </w:r>
    </w:p>
    <w:p w:rsidR="00B95D0E" w:rsidRPr="00774643" w:rsidRDefault="00B95D0E" w:rsidP="00B95D0E">
      <w:pPr>
        <w:pStyle w:val="ListParagraph"/>
        <w:numPr>
          <w:ilvl w:val="0"/>
          <w:numId w:val="34"/>
        </w:numPr>
        <w:spacing w:after="0" w:line="360" w:lineRule="auto"/>
        <w:jc w:val="left"/>
        <w:rPr>
          <w:rFonts w:eastAsia="Times New Roman" w:cs="Times New Roman"/>
          <w:sz w:val="20"/>
        </w:rPr>
      </w:pPr>
      <w:r w:rsidRPr="00774643">
        <w:rPr>
          <w:rFonts w:cs="Times New Roman"/>
          <w:color w:val="000000" w:themeColor="text1"/>
          <w:kern w:val="24"/>
          <w:sz w:val="20"/>
          <w:lang w:val="en-US"/>
        </w:rPr>
        <w:t xml:space="preserve">Generate biological and ecological knowledge to assess and define environmental flows for rivers regulated by dams and barrages. Use this knowledge to inform and monitor dam reoperations, re-engineering (e.g. fish passes), or restoration efforts where needed (e.g. in case of important fisheries like that of Hilsa, or Mahseer). </w:t>
      </w:r>
    </w:p>
    <w:p w:rsidR="00B95D0E" w:rsidRPr="00774643" w:rsidRDefault="00B95D0E" w:rsidP="00B95D0E">
      <w:pPr>
        <w:pStyle w:val="ListParagraph"/>
        <w:numPr>
          <w:ilvl w:val="0"/>
          <w:numId w:val="34"/>
        </w:numPr>
        <w:spacing w:after="0" w:line="360" w:lineRule="auto"/>
        <w:jc w:val="left"/>
        <w:rPr>
          <w:rFonts w:eastAsia="Times New Roman" w:cs="Times New Roman"/>
          <w:sz w:val="20"/>
        </w:rPr>
      </w:pPr>
      <w:r w:rsidRPr="00774643">
        <w:rPr>
          <w:rFonts w:cs="Times New Roman"/>
          <w:sz w:val="20"/>
          <w:lang w:val="en-US"/>
        </w:rPr>
        <w:t xml:space="preserve">Conduct studies to review the extent and magnitude of </w:t>
      </w:r>
      <w:r w:rsidR="00433413">
        <w:rPr>
          <w:rFonts w:cs="Times New Roman"/>
          <w:sz w:val="20"/>
          <w:lang w:val="en-US"/>
        </w:rPr>
        <w:t>‘destructive fishing practices’</w:t>
      </w:r>
      <w:r w:rsidRPr="00774643">
        <w:rPr>
          <w:rFonts w:cs="Times New Roman"/>
          <w:sz w:val="20"/>
          <w:lang w:val="en-US"/>
        </w:rPr>
        <w:t xml:space="preserve"> on fisheries sustainability and social conflicts to identify state-level or fishing system-level policy implications of fishing bans, restrictions on mesh sizes, etc. Accordingly, seasonal, species-based, size-based, and other forms of bans and restrictions must be revised and updated.</w:t>
      </w:r>
    </w:p>
    <w:p w:rsidR="00B95D0E" w:rsidRPr="00774643" w:rsidRDefault="00B95D0E" w:rsidP="00B95D0E">
      <w:pPr>
        <w:pStyle w:val="ListParagraph"/>
        <w:numPr>
          <w:ilvl w:val="0"/>
          <w:numId w:val="34"/>
        </w:numPr>
        <w:spacing w:after="0" w:line="360" w:lineRule="auto"/>
        <w:jc w:val="left"/>
        <w:rPr>
          <w:rFonts w:eastAsia="Times New Roman" w:cs="Times New Roman"/>
          <w:sz w:val="20"/>
        </w:rPr>
      </w:pPr>
      <w:r w:rsidRPr="00774643">
        <w:rPr>
          <w:rFonts w:cs="Times New Roman"/>
          <w:color w:val="000000" w:themeColor="text1"/>
          <w:kern w:val="24"/>
          <w:sz w:val="20"/>
          <w:lang w:val="en-US"/>
        </w:rPr>
        <w:t>In a changing economy and climate, aim to understand and monitor long-term changes in ecological baselines, and the meanings of tradition, custom, locality, and community; and their relevance to knowledge and adaptation. This becomes important especially with recognition of the impacts of caste-based and religion-based politics on the process of demanding access and seeking rights to fishing areas.</w:t>
      </w:r>
    </w:p>
    <w:p w:rsidR="00B95D0E" w:rsidRDefault="00B95D0E" w:rsidP="008B10E8">
      <w:pPr>
        <w:pStyle w:val="NormalWeb"/>
        <w:spacing w:before="82" w:beforeAutospacing="0" w:after="0" w:afterAutospacing="0" w:line="360" w:lineRule="auto"/>
        <w:rPr>
          <w:rFonts w:ascii="Times New Roman" w:hAnsi="Times New Roman"/>
          <w:color w:val="000000" w:themeColor="text1"/>
          <w:kern w:val="24"/>
          <w:lang w:val="en-US"/>
        </w:rPr>
      </w:pPr>
      <w:r w:rsidRPr="00774643">
        <w:rPr>
          <w:rFonts w:ascii="Times New Roman" w:hAnsi="Times New Roman"/>
          <w:color w:val="000000" w:themeColor="text1"/>
          <w:kern w:val="24"/>
          <w:lang w:val="en-US"/>
        </w:rPr>
        <w:t>Legislation, policies, and interventions</w:t>
      </w:r>
    </w:p>
    <w:p w:rsidR="00433413" w:rsidRPr="00774643" w:rsidRDefault="00433413" w:rsidP="008B10E8">
      <w:pPr>
        <w:pStyle w:val="NormalWeb"/>
        <w:spacing w:before="82" w:beforeAutospacing="0" w:after="0" w:afterAutospacing="0" w:line="360" w:lineRule="auto"/>
        <w:rPr>
          <w:rFonts w:ascii="Times New Roman" w:hAnsi="Times New Roman"/>
        </w:rPr>
      </w:pPr>
    </w:p>
    <w:p w:rsidR="00B95D0E" w:rsidRPr="00774643" w:rsidRDefault="00B95D0E" w:rsidP="00B95D0E">
      <w:pPr>
        <w:pStyle w:val="ListParagraph"/>
        <w:numPr>
          <w:ilvl w:val="0"/>
          <w:numId w:val="35"/>
        </w:numPr>
        <w:spacing w:after="0" w:line="360" w:lineRule="auto"/>
        <w:jc w:val="left"/>
        <w:rPr>
          <w:rFonts w:eastAsia="Times New Roman" w:cs="Times New Roman"/>
          <w:sz w:val="20"/>
        </w:rPr>
      </w:pPr>
      <w:r w:rsidRPr="00774643">
        <w:rPr>
          <w:rFonts w:cs="Times New Roman"/>
          <w:color w:val="000000" w:themeColor="text1"/>
          <w:kern w:val="24"/>
          <w:sz w:val="20"/>
          <w:lang w:val="en-US"/>
        </w:rPr>
        <w:t>It is crucial to reconcile national and state-level priorities and institutional controls to protect secure tenure and rights of fisheries (e.g. in transboundary river</w:t>
      </w:r>
      <w:r w:rsidR="00433413">
        <w:rPr>
          <w:rFonts w:cs="Times New Roman"/>
          <w:color w:val="000000" w:themeColor="text1"/>
          <w:kern w:val="24"/>
          <w:sz w:val="20"/>
          <w:lang w:val="en-US"/>
        </w:rPr>
        <w:t xml:space="preserve"> </w:t>
      </w:r>
      <w:r w:rsidRPr="00774643">
        <w:rPr>
          <w:rFonts w:cs="Times New Roman"/>
          <w:color w:val="000000" w:themeColor="text1"/>
          <w:kern w:val="24"/>
          <w:sz w:val="20"/>
          <w:lang w:val="en-US"/>
        </w:rPr>
        <w:t>basins, wetlands, tidal deltas, estuaries, etc.)</w:t>
      </w:r>
      <w:r w:rsidR="0057198C">
        <w:rPr>
          <w:rFonts w:cs="Times New Roman"/>
          <w:color w:val="000000" w:themeColor="text1"/>
          <w:kern w:val="24"/>
          <w:sz w:val="20"/>
          <w:lang w:val="en-US"/>
        </w:rPr>
        <w:t>.</w:t>
      </w:r>
    </w:p>
    <w:p w:rsidR="00B95D0E" w:rsidRPr="00774643" w:rsidRDefault="00B95D0E" w:rsidP="00B95D0E">
      <w:pPr>
        <w:pStyle w:val="ListParagraph"/>
        <w:numPr>
          <w:ilvl w:val="0"/>
          <w:numId w:val="35"/>
        </w:numPr>
        <w:spacing w:after="0" w:line="360" w:lineRule="auto"/>
        <w:jc w:val="left"/>
        <w:rPr>
          <w:rFonts w:eastAsia="Times New Roman" w:cs="Times New Roman"/>
          <w:sz w:val="20"/>
        </w:rPr>
      </w:pPr>
      <w:r w:rsidRPr="00774643">
        <w:rPr>
          <w:rFonts w:cs="Times New Roman"/>
          <w:color w:val="000000" w:themeColor="text1"/>
          <w:kern w:val="24"/>
          <w:sz w:val="20"/>
          <w:lang w:val="en-US"/>
        </w:rPr>
        <w:t>Promotion of “development-oriented” and value-chain</w:t>
      </w:r>
      <w:r w:rsidR="00433413">
        <w:rPr>
          <w:rFonts w:cs="Times New Roman"/>
          <w:color w:val="000000" w:themeColor="text1"/>
          <w:kern w:val="24"/>
          <w:sz w:val="20"/>
          <w:lang w:val="en-US"/>
        </w:rPr>
        <w:t>-</w:t>
      </w:r>
      <w:r w:rsidRPr="00774643">
        <w:rPr>
          <w:rFonts w:cs="Times New Roman"/>
          <w:color w:val="000000" w:themeColor="text1"/>
          <w:kern w:val="24"/>
          <w:sz w:val="20"/>
          <w:lang w:val="en-US"/>
        </w:rPr>
        <w:t>oriented approaches towards fishery management at all levels (instead of revenue-oriented or welfare</w:t>
      </w:r>
      <w:r w:rsidR="00433413">
        <w:rPr>
          <w:rFonts w:cs="Times New Roman"/>
          <w:color w:val="000000" w:themeColor="text1"/>
          <w:kern w:val="24"/>
          <w:sz w:val="20"/>
          <w:lang w:val="en-US"/>
        </w:rPr>
        <w:t>-</w:t>
      </w:r>
      <w:r w:rsidRPr="00774643">
        <w:rPr>
          <w:rFonts w:cs="Times New Roman"/>
          <w:color w:val="000000" w:themeColor="text1"/>
          <w:kern w:val="24"/>
          <w:sz w:val="20"/>
          <w:lang w:val="en-US"/>
        </w:rPr>
        <w:t>oriented only)</w:t>
      </w:r>
      <w:r w:rsidR="0057198C">
        <w:rPr>
          <w:rFonts w:cs="Times New Roman"/>
          <w:color w:val="000000" w:themeColor="text1"/>
          <w:kern w:val="24"/>
          <w:sz w:val="20"/>
          <w:lang w:val="en-US"/>
        </w:rPr>
        <w:t>.</w:t>
      </w:r>
    </w:p>
    <w:p w:rsidR="00B95D0E" w:rsidRPr="00774643" w:rsidRDefault="00B95D0E" w:rsidP="00B95D0E">
      <w:pPr>
        <w:pStyle w:val="ListParagraph"/>
        <w:numPr>
          <w:ilvl w:val="0"/>
          <w:numId w:val="35"/>
        </w:numPr>
        <w:spacing w:after="0" w:line="360" w:lineRule="auto"/>
        <w:jc w:val="left"/>
        <w:rPr>
          <w:rFonts w:eastAsia="Times New Roman" w:cs="Times New Roman"/>
          <w:sz w:val="20"/>
        </w:rPr>
      </w:pPr>
      <w:r w:rsidRPr="00774643">
        <w:rPr>
          <w:rFonts w:cs="Times New Roman"/>
          <w:color w:val="000000" w:themeColor="text1"/>
          <w:kern w:val="24"/>
          <w:sz w:val="20"/>
          <w:lang w:val="en-US"/>
        </w:rPr>
        <w:t xml:space="preserve">Reduce the length of market </w:t>
      </w:r>
      <w:proofErr w:type="gramStart"/>
      <w:r w:rsidRPr="00774643">
        <w:rPr>
          <w:rFonts w:cs="Times New Roman"/>
          <w:color w:val="000000" w:themeColor="text1"/>
          <w:kern w:val="24"/>
          <w:sz w:val="20"/>
          <w:lang w:val="en-US"/>
        </w:rPr>
        <w:t>chains,</w:t>
      </w:r>
      <w:proofErr w:type="gramEnd"/>
      <w:r w:rsidRPr="00774643">
        <w:rPr>
          <w:rFonts w:cs="Times New Roman"/>
          <w:color w:val="000000" w:themeColor="text1"/>
          <w:kern w:val="24"/>
          <w:sz w:val="20"/>
          <w:lang w:val="en-US"/>
        </w:rPr>
        <w:t xml:space="preserve"> regulate the involvement of market intermediaries</w:t>
      </w:r>
      <w:r w:rsidR="0057198C">
        <w:rPr>
          <w:rFonts w:cs="Times New Roman"/>
          <w:color w:val="000000" w:themeColor="text1"/>
          <w:kern w:val="24"/>
          <w:sz w:val="20"/>
          <w:lang w:val="en-US"/>
        </w:rPr>
        <w:t>.</w:t>
      </w:r>
    </w:p>
    <w:p w:rsidR="00B95D0E" w:rsidRPr="00774643" w:rsidRDefault="00B95D0E" w:rsidP="00B95D0E">
      <w:pPr>
        <w:pStyle w:val="ListParagraph"/>
        <w:numPr>
          <w:ilvl w:val="0"/>
          <w:numId w:val="35"/>
        </w:numPr>
        <w:spacing w:after="0" w:line="360" w:lineRule="auto"/>
        <w:jc w:val="left"/>
        <w:rPr>
          <w:rFonts w:eastAsia="Times New Roman" w:cs="Times New Roman"/>
          <w:sz w:val="20"/>
        </w:rPr>
      </w:pPr>
      <w:r w:rsidRPr="00774643">
        <w:rPr>
          <w:rFonts w:cs="Times New Roman"/>
          <w:color w:val="000000" w:themeColor="text1"/>
          <w:kern w:val="24"/>
          <w:sz w:val="20"/>
          <w:lang w:val="en-US"/>
        </w:rPr>
        <w:t>Creation of independent fishery departments in all states (not nested under agriculture or animal husbandry)</w:t>
      </w:r>
      <w:r w:rsidR="0057198C">
        <w:rPr>
          <w:rFonts w:cs="Times New Roman"/>
          <w:color w:val="000000" w:themeColor="text1"/>
          <w:kern w:val="24"/>
          <w:sz w:val="20"/>
          <w:lang w:val="en-US"/>
        </w:rPr>
        <w:t>.</w:t>
      </w:r>
    </w:p>
    <w:p w:rsidR="00B95D0E" w:rsidRPr="00774643" w:rsidRDefault="00B95D0E" w:rsidP="00B95D0E">
      <w:pPr>
        <w:pStyle w:val="ListParagraph"/>
        <w:numPr>
          <w:ilvl w:val="0"/>
          <w:numId w:val="35"/>
        </w:numPr>
        <w:spacing w:after="0" w:line="360" w:lineRule="auto"/>
        <w:jc w:val="left"/>
        <w:rPr>
          <w:rFonts w:eastAsia="Times New Roman" w:cs="Times New Roman"/>
          <w:sz w:val="20"/>
        </w:rPr>
      </w:pPr>
      <w:r w:rsidRPr="00774643">
        <w:rPr>
          <w:rFonts w:cs="Times New Roman"/>
          <w:color w:val="000000" w:themeColor="text1"/>
          <w:kern w:val="24"/>
          <w:sz w:val="20"/>
          <w:lang w:val="en-US"/>
        </w:rPr>
        <w:t>Different concerned departments should manage multiple-use waters equitably. For waterbodies with major dependence on fisheries, the management authorit</w:t>
      </w:r>
      <w:r w:rsidR="00433413">
        <w:rPr>
          <w:rFonts w:cs="Times New Roman"/>
          <w:color w:val="000000" w:themeColor="text1"/>
          <w:kern w:val="24"/>
          <w:sz w:val="20"/>
          <w:lang w:val="en-US"/>
        </w:rPr>
        <w:t xml:space="preserve">y should be the state fisheries </w:t>
      </w:r>
      <w:r w:rsidRPr="00774643">
        <w:rPr>
          <w:rFonts w:cs="Times New Roman"/>
          <w:color w:val="000000" w:themeColor="text1"/>
          <w:kern w:val="24"/>
          <w:sz w:val="20"/>
          <w:lang w:val="en-US"/>
        </w:rPr>
        <w:t xml:space="preserve">department in such cases. In these cases the </w:t>
      </w:r>
      <w:r w:rsidR="0057198C">
        <w:rPr>
          <w:rFonts w:cs="Times New Roman"/>
          <w:color w:val="000000" w:themeColor="text1"/>
          <w:kern w:val="24"/>
          <w:sz w:val="20"/>
          <w:lang w:val="en-US"/>
        </w:rPr>
        <w:t>‘first right to water’</w:t>
      </w:r>
      <w:r w:rsidRPr="00774643">
        <w:rPr>
          <w:rFonts w:cs="Times New Roman"/>
          <w:color w:val="000000" w:themeColor="text1"/>
          <w:kern w:val="24"/>
          <w:sz w:val="20"/>
          <w:lang w:val="en-US"/>
        </w:rPr>
        <w:t xml:space="preserve"> must be e</w:t>
      </w:r>
      <w:r w:rsidR="0057198C">
        <w:rPr>
          <w:rFonts w:cs="Times New Roman"/>
          <w:color w:val="000000" w:themeColor="text1"/>
          <w:kern w:val="24"/>
          <w:sz w:val="20"/>
          <w:lang w:val="en-US"/>
        </w:rPr>
        <w:t xml:space="preserve">xtended to fishing communities. </w:t>
      </w:r>
      <w:r w:rsidRPr="00774643">
        <w:rPr>
          <w:rFonts w:cs="Times New Roman"/>
          <w:color w:val="000000" w:themeColor="text1"/>
          <w:kern w:val="24"/>
          <w:sz w:val="20"/>
          <w:lang w:val="en-US"/>
        </w:rPr>
        <w:t>Mechanisms for inter-sectorial and inter-departmental coordination at the state-level, between states, and between the state and national levels need to be identified and sustained</w:t>
      </w:r>
      <w:r w:rsidR="0057198C">
        <w:rPr>
          <w:rFonts w:cs="Times New Roman"/>
          <w:color w:val="000000" w:themeColor="text1"/>
          <w:kern w:val="24"/>
          <w:sz w:val="20"/>
          <w:lang w:val="en-US"/>
        </w:rPr>
        <w:t>.</w:t>
      </w:r>
    </w:p>
    <w:p w:rsidR="00B95D0E" w:rsidRPr="00774643" w:rsidRDefault="00B95D0E" w:rsidP="00B95D0E">
      <w:pPr>
        <w:pStyle w:val="ListParagraph"/>
        <w:numPr>
          <w:ilvl w:val="0"/>
          <w:numId w:val="36"/>
        </w:numPr>
        <w:spacing w:after="0" w:line="360" w:lineRule="auto"/>
        <w:jc w:val="left"/>
        <w:rPr>
          <w:rFonts w:eastAsia="Times New Roman" w:cs="Times New Roman"/>
          <w:sz w:val="20"/>
        </w:rPr>
      </w:pPr>
      <w:r w:rsidRPr="00774643">
        <w:rPr>
          <w:rFonts w:cs="Times New Roman"/>
          <w:color w:val="000000" w:themeColor="text1"/>
          <w:kern w:val="24"/>
          <w:sz w:val="20"/>
          <w:lang w:val="en-US"/>
        </w:rPr>
        <w:t>A review of fishing policies in relation to biodiversity and the environment, to suggest amendments to existing state- and national-level fisheries and environment laws, such as the Forest Rights (Traditional and other Forest-Dwellers) Act, 2006; the Wildlife (Protection) Act, 1972; and other environmental legislations and acts.</w:t>
      </w:r>
    </w:p>
    <w:p w:rsidR="00B95D0E" w:rsidRPr="00774643" w:rsidRDefault="00B95D0E" w:rsidP="00B95D0E">
      <w:pPr>
        <w:pStyle w:val="ListParagraph"/>
        <w:numPr>
          <w:ilvl w:val="0"/>
          <w:numId w:val="37"/>
        </w:numPr>
        <w:spacing w:after="0" w:line="360" w:lineRule="auto"/>
        <w:jc w:val="left"/>
        <w:rPr>
          <w:rFonts w:eastAsia="Times New Roman" w:cs="Times New Roman"/>
          <w:sz w:val="20"/>
        </w:rPr>
      </w:pPr>
      <w:r w:rsidRPr="00774643">
        <w:rPr>
          <w:rFonts w:cs="Times New Roman"/>
          <w:color w:val="000000" w:themeColor="text1"/>
          <w:kern w:val="24"/>
          <w:sz w:val="20"/>
          <w:lang w:val="en-US"/>
        </w:rPr>
        <w:t>Implementation of measures towards full social security and safety of fishworkers and fishers during work (safety from crime, extortion, harassment, disturbance to fishing etc.)</w:t>
      </w:r>
      <w:r w:rsidR="0057198C">
        <w:rPr>
          <w:rFonts w:cs="Times New Roman"/>
          <w:color w:val="000000" w:themeColor="text1"/>
          <w:kern w:val="24"/>
          <w:sz w:val="20"/>
          <w:lang w:val="en-US"/>
        </w:rPr>
        <w:t>.</w:t>
      </w:r>
    </w:p>
    <w:p w:rsidR="00B95D0E" w:rsidRPr="00774643" w:rsidRDefault="00B95D0E" w:rsidP="00B95D0E">
      <w:pPr>
        <w:pStyle w:val="ListParagraph"/>
        <w:numPr>
          <w:ilvl w:val="0"/>
          <w:numId w:val="37"/>
        </w:numPr>
        <w:spacing w:after="0" w:line="360" w:lineRule="auto"/>
        <w:jc w:val="left"/>
        <w:rPr>
          <w:rFonts w:eastAsia="Times New Roman" w:cs="Times New Roman"/>
          <w:sz w:val="20"/>
        </w:rPr>
      </w:pPr>
      <w:r w:rsidRPr="00774643">
        <w:rPr>
          <w:rFonts w:cs="Times New Roman"/>
          <w:color w:val="000000" w:themeColor="text1"/>
          <w:kern w:val="24"/>
          <w:sz w:val="20"/>
          <w:lang w:val="en-US"/>
        </w:rPr>
        <w:t>Replication of community rights provisions of the Forest Rights Act (2006) in fisheries rights.</w:t>
      </w:r>
    </w:p>
    <w:p w:rsidR="00B95D0E" w:rsidRDefault="00B95D0E" w:rsidP="008B10E8">
      <w:pPr>
        <w:spacing w:line="360" w:lineRule="auto"/>
        <w:rPr>
          <w:rFonts w:cs="Times New Roman"/>
          <w:sz w:val="20"/>
        </w:rPr>
      </w:pPr>
    </w:p>
    <w:p w:rsidR="00133ACD" w:rsidRPr="00774643" w:rsidRDefault="00133ACD" w:rsidP="008B10E8">
      <w:pPr>
        <w:spacing w:line="360" w:lineRule="auto"/>
        <w:rPr>
          <w:rFonts w:cs="Times New Roman"/>
          <w:sz w:val="20"/>
        </w:rPr>
      </w:pPr>
    </w:p>
    <w:p w:rsidR="00B95D0E" w:rsidRPr="00774643" w:rsidRDefault="00B95D0E" w:rsidP="00B95D0E">
      <w:pPr>
        <w:jc w:val="left"/>
        <w:rPr>
          <w:rFonts w:cs="Times New Roman"/>
          <w:b/>
          <w:color w:val="3333FF"/>
          <w:sz w:val="20"/>
        </w:rPr>
      </w:pPr>
    </w:p>
    <w:p w:rsidR="00B95D0E" w:rsidRPr="00774643" w:rsidRDefault="00B95D0E" w:rsidP="008B10E8">
      <w:pPr>
        <w:pStyle w:val="Default"/>
        <w:tabs>
          <w:tab w:val="left" w:pos="684"/>
        </w:tabs>
        <w:rPr>
          <w:b/>
          <w:bCs/>
          <w:color w:val="000000" w:themeColor="text1"/>
          <w:sz w:val="20"/>
          <w:szCs w:val="20"/>
        </w:rPr>
      </w:pPr>
      <w:r w:rsidRPr="00774643">
        <w:rPr>
          <w:b/>
          <w:bCs/>
          <w:noProof/>
          <w:color w:val="000000" w:themeColor="text1"/>
          <w:sz w:val="20"/>
          <w:szCs w:val="20"/>
          <w:lang w:val="en-IN" w:eastAsia="en-IN"/>
        </w:rPr>
        <w:lastRenderedPageBreak/>
        <w:drawing>
          <wp:anchor distT="0" distB="0" distL="114300" distR="114300" simplePos="0" relativeHeight="251662336" behindDoc="1" locked="0" layoutInCell="1" allowOverlap="1" wp14:anchorId="0088F2D2" wp14:editId="20D80967">
            <wp:simplePos x="0" y="0"/>
            <wp:positionH relativeFrom="column">
              <wp:posOffset>-45720</wp:posOffset>
            </wp:positionH>
            <wp:positionV relativeFrom="paragraph">
              <wp:posOffset>-88900</wp:posOffset>
            </wp:positionV>
            <wp:extent cx="819150" cy="815340"/>
            <wp:effectExtent l="0" t="0" r="0" b="0"/>
            <wp:wrapTight wrapText="bothSides">
              <wp:wrapPolygon edited="0">
                <wp:start x="0" y="0"/>
                <wp:lineTo x="0" y="21196"/>
                <wp:lineTo x="21098" y="21196"/>
                <wp:lineTo x="210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ya\Desktop\ICSF blue logo.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19150" cy="815340"/>
                    </a:xfrm>
                    <a:prstGeom prst="rect">
                      <a:avLst/>
                    </a:prstGeom>
                    <a:noFill/>
                    <a:ln>
                      <a:noFill/>
                    </a:ln>
                  </pic:spPr>
                </pic:pic>
              </a:graphicData>
            </a:graphic>
          </wp:anchor>
        </w:drawing>
      </w:r>
      <w:r w:rsidRPr="00774643">
        <w:rPr>
          <w:b/>
          <w:bCs/>
          <w:color w:val="000000" w:themeColor="text1"/>
          <w:sz w:val="20"/>
          <w:szCs w:val="20"/>
        </w:rPr>
        <w:t>International Collective in Support of Fishworkers (ICSF)</w:t>
      </w:r>
    </w:p>
    <w:p w:rsidR="00B95D0E" w:rsidRPr="00774643" w:rsidRDefault="00B95D0E" w:rsidP="008B10E8">
      <w:pPr>
        <w:pStyle w:val="Default"/>
        <w:tabs>
          <w:tab w:val="left" w:pos="684"/>
        </w:tabs>
        <w:rPr>
          <w:b/>
          <w:bCs/>
          <w:color w:val="000000" w:themeColor="text1"/>
          <w:sz w:val="20"/>
          <w:szCs w:val="20"/>
        </w:rPr>
      </w:pPr>
    </w:p>
    <w:p w:rsidR="00B95D0E" w:rsidRPr="00774643" w:rsidRDefault="00B95D0E" w:rsidP="008B10E8">
      <w:pPr>
        <w:pStyle w:val="Default"/>
        <w:tabs>
          <w:tab w:val="left" w:pos="684"/>
        </w:tabs>
        <w:spacing w:line="276" w:lineRule="auto"/>
        <w:jc w:val="center"/>
        <w:rPr>
          <w:b/>
          <w:bCs/>
          <w:color w:val="000000" w:themeColor="text1"/>
          <w:sz w:val="20"/>
          <w:szCs w:val="20"/>
          <w:shd w:val="clear" w:color="auto" w:fill="FFFFFF"/>
        </w:rPr>
      </w:pPr>
      <w:r w:rsidRPr="00774643">
        <w:rPr>
          <w:b/>
          <w:bCs/>
          <w:color w:val="000000" w:themeColor="text1"/>
          <w:sz w:val="20"/>
          <w:szCs w:val="20"/>
          <w:shd w:val="clear" w:color="auto" w:fill="FFFFFF"/>
        </w:rPr>
        <w:t>NATIONAL WORKSHOP:</w:t>
      </w:r>
    </w:p>
    <w:p w:rsidR="00B95D0E" w:rsidRPr="00774643" w:rsidRDefault="00B95D0E" w:rsidP="008B10E8">
      <w:pPr>
        <w:pStyle w:val="Default"/>
        <w:tabs>
          <w:tab w:val="left" w:pos="684"/>
        </w:tabs>
        <w:spacing w:line="276" w:lineRule="auto"/>
        <w:jc w:val="center"/>
        <w:rPr>
          <w:b/>
          <w:bCs/>
          <w:color w:val="000000" w:themeColor="text1"/>
          <w:sz w:val="20"/>
          <w:szCs w:val="20"/>
          <w:shd w:val="clear" w:color="auto" w:fill="FFFFFF"/>
        </w:rPr>
      </w:pPr>
      <w:r w:rsidRPr="00774643">
        <w:rPr>
          <w:b/>
          <w:bCs/>
          <w:color w:val="000000" w:themeColor="text1"/>
          <w:sz w:val="20"/>
          <w:szCs w:val="20"/>
          <w:shd w:val="clear" w:color="auto" w:fill="FFFFFF"/>
        </w:rPr>
        <w:t>TOWARDS DEVELOPING AN IMPLEMENTATION PLAN</w:t>
      </w:r>
    </w:p>
    <w:p w:rsidR="00B95D0E" w:rsidRPr="00774643" w:rsidRDefault="00B95D0E" w:rsidP="008B10E8">
      <w:pPr>
        <w:pStyle w:val="Default"/>
        <w:tabs>
          <w:tab w:val="left" w:pos="684"/>
        </w:tabs>
        <w:spacing w:line="276" w:lineRule="auto"/>
        <w:jc w:val="center"/>
        <w:rPr>
          <w:b/>
          <w:bCs/>
          <w:color w:val="000000" w:themeColor="text1"/>
          <w:sz w:val="20"/>
          <w:szCs w:val="20"/>
          <w:shd w:val="clear" w:color="auto" w:fill="FFFFFF"/>
        </w:rPr>
      </w:pPr>
      <w:r w:rsidRPr="00774643">
        <w:rPr>
          <w:b/>
          <w:bCs/>
          <w:color w:val="000000" w:themeColor="text1"/>
          <w:sz w:val="20"/>
          <w:szCs w:val="20"/>
          <w:shd w:val="clear" w:color="auto" w:fill="FFFFFF"/>
        </w:rPr>
        <w:t>FOR INDIA’S 2019(DRAFT) NATIONAL POLICY</w:t>
      </w:r>
    </w:p>
    <w:p w:rsidR="00B95D0E" w:rsidRPr="00774643" w:rsidRDefault="00B95D0E" w:rsidP="008B10E8">
      <w:pPr>
        <w:pStyle w:val="Default"/>
        <w:tabs>
          <w:tab w:val="left" w:pos="684"/>
        </w:tabs>
        <w:spacing w:line="276" w:lineRule="auto"/>
        <w:jc w:val="center"/>
        <w:rPr>
          <w:b/>
          <w:bCs/>
          <w:color w:val="000000" w:themeColor="text1"/>
          <w:sz w:val="20"/>
          <w:szCs w:val="20"/>
          <w:shd w:val="clear" w:color="auto" w:fill="FFFFFF"/>
        </w:rPr>
      </w:pPr>
      <w:r w:rsidRPr="00774643">
        <w:rPr>
          <w:b/>
          <w:bCs/>
          <w:color w:val="000000" w:themeColor="text1"/>
          <w:sz w:val="20"/>
          <w:szCs w:val="20"/>
          <w:shd w:val="clear" w:color="auto" w:fill="FFFFFF"/>
        </w:rPr>
        <w:t>ON INLAND FISHERIES AND AQUACULTURE (NIFAP) AND THE SSF GUIDELINES Seva Kendra Calcutta, Kolkata, West Bengal, India</w:t>
      </w:r>
    </w:p>
    <w:p w:rsidR="00B95D0E" w:rsidRPr="00774643" w:rsidRDefault="00B95D0E" w:rsidP="008B10E8">
      <w:pPr>
        <w:pStyle w:val="Default"/>
        <w:tabs>
          <w:tab w:val="left" w:pos="684"/>
        </w:tabs>
        <w:spacing w:before="240" w:line="276" w:lineRule="auto"/>
        <w:jc w:val="center"/>
        <w:rPr>
          <w:b/>
          <w:bCs/>
          <w:color w:val="000000" w:themeColor="text1"/>
          <w:sz w:val="20"/>
          <w:szCs w:val="20"/>
          <w:shd w:val="clear" w:color="auto" w:fill="FFFFFF"/>
        </w:rPr>
      </w:pPr>
      <w:r w:rsidRPr="00774643">
        <w:rPr>
          <w:b/>
          <w:bCs/>
          <w:color w:val="000000" w:themeColor="text1"/>
          <w:sz w:val="20"/>
          <w:szCs w:val="20"/>
          <w:shd w:val="clear" w:color="auto" w:fill="FFFFFF"/>
        </w:rPr>
        <w:t>6</w:t>
      </w:r>
      <w:r w:rsidRPr="00774643">
        <w:rPr>
          <w:b/>
          <w:bCs/>
          <w:color w:val="000000" w:themeColor="text1"/>
          <w:sz w:val="20"/>
          <w:szCs w:val="20"/>
          <w:shd w:val="clear" w:color="auto" w:fill="FFFFFF"/>
          <w:vertAlign w:val="superscript"/>
        </w:rPr>
        <w:t>th</w:t>
      </w:r>
      <w:r w:rsidRPr="00774643">
        <w:rPr>
          <w:b/>
          <w:bCs/>
          <w:color w:val="000000" w:themeColor="text1"/>
          <w:sz w:val="20"/>
          <w:szCs w:val="20"/>
          <w:shd w:val="clear" w:color="auto" w:fill="FFFFFF"/>
        </w:rPr>
        <w:t xml:space="preserve"> and 7</w:t>
      </w:r>
      <w:r w:rsidRPr="00774643">
        <w:rPr>
          <w:b/>
          <w:bCs/>
          <w:color w:val="000000" w:themeColor="text1"/>
          <w:sz w:val="20"/>
          <w:szCs w:val="20"/>
          <w:shd w:val="clear" w:color="auto" w:fill="FFFFFF"/>
          <w:vertAlign w:val="superscript"/>
        </w:rPr>
        <w:t>th</w:t>
      </w:r>
      <w:r w:rsidRPr="00774643">
        <w:rPr>
          <w:b/>
          <w:bCs/>
          <w:color w:val="000000" w:themeColor="text1"/>
          <w:sz w:val="20"/>
          <w:szCs w:val="20"/>
          <w:shd w:val="clear" w:color="auto" w:fill="FFFFFF"/>
        </w:rPr>
        <w:t>September 2019</w:t>
      </w:r>
    </w:p>
    <w:p w:rsidR="00B95D0E" w:rsidRPr="00774643" w:rsidRDefault="00B95D0E" w:rsidP="008B10E8">
      <w:pPr>
        <w:pStyle w:val="Default"/>
        <w:tabs>
          <w:tab w:val="left" w:pos="684"/>
        </w:tabs>
        <w:rPr>
          <w:bCs/>
          <w:color w:val="000000" w:themeColor="text1"/>
          <w:sz w:val="20"/>
          <w:szCs w:val="20"/>
          <w:shd w:val="clear" w:color="auto" w:fill="FFFFFF"/>
        </w:rPr>
      </w:pPr>
    </w:p>
    <w:tbl>
      <w:tblPr>
        <w:tblStyle w:val="TableGrid"/>
        <w:tblW w:w="9962" w:type="dxa"/>
        <w:tblLayout w:type="fixed"/>
        <w:tblLook w:val="04A0" w:firstRow="1" w:lastRow="0" w:firstColumn="1" w:lastColumn="0" w:noHBand="0" w:noVBand="1"/>
      </w:tblPr>
      <w:tblGrid>
        <w:gridCol w:w="1333"/>
        <w:gridCol w:w="1874"/>
        <w:gridCol w:w="6755"/>
      </w:tblGrid>
      <w:tr w:rsidR="00B95D0E" w:rsidRPr="00774643" w:rsidTr="008B10E8">
        <w:tc>
          <w:tcPr>
            <w:tcW w:w="9962" w:type="dxa"/>
            <w:gridSpan w:val="3"/>
            <w:tcMar>
              <w:top w:w="113" w:type="dxa"/>
              <w:left w:w="57" w:type="dxa"/>
              <w:bottom w:w="113" w:type="dxa"/>
              <w:right w:w="57" w:type="dxa"/>
            </w:tcMar>
          </w:tcPr>
          <w:p w:rsidR="00B95D0E" w:rsidRPr="00774643" w:rsidRDefault="00B95D0E" w:rsidP="008B10E8">
            <w:pPr>
              <w:pStyle w:val="Default"/>
              <w:tabs>
                <w:tab w:val="left" w:pos="684"/>
              </w:tabs>
              <w:jc w:val="center"/>
              <w:rPr>
                <w:b/>
                <w:bCs/>
                <w:color w:val="000000" w:themeColor="text1"/>
                <w:sz w:val="20"/>
                <w:szCs w:val="20"/>
              </w:rPr>
            </w:pPr>
            <w:r w:rsidRPr="00774643">
              <w:rPr>
                <w:b/>
                <w:bCs/>
                <w:color w:val="000000" w:themeColor="text1"/>
                <w:sz w:val="20"/>
                <w:szCs w:val="20"/>
              </w:rPr>
              <w:t>Friday, 6</w:t>
            </w:r>
            <w:r w:rsidRPr="00774643">
              <w:rPr>
                <w:b/>
                <w:bCs/>
                <w:color w:val="000000" w:themeColor="text1"/>
                <w:sz w:val="20"/>
                <w:szCs w:val="20"/>
                <w:vertAlign w:val="superscript"/>
              </w:rPr>
              <w:t>th</w:t>
            </w:r>
            <w:r w:rsidRPr="00774643">
              <w:rPr>
                <w:b/>
                <w:bCs/>
                <w:color w:val="000000" w:themeColor="text1"/>
                <w:sz w:val="20"/>
                <w:szCs w:val="20"/>
              </w:rPr>
              <w:t xml:space="preserve"> September 2019: Day1</w:t>
            </w:r>
          </w:p>
        </w:tc>
      </w:tr>
      <w:tr w:rsidR="00B95D0E" w:rsidRPr="00774643" w:rsidTr="008B10E8">
        <w:tc>
          <w:tcPr>
            <w:tcW w:w="1333" w:type="dxa"/>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r w:rsidRPr="00774643">
              <w:rPr>
                <w:bCs/>
                <w:color w:val="000000" w:themeColor="text1"/>
                <w:sz w:val="20"/>
                <w:szCs w:val="20"/>
              </w:rPr>
              <w:t xml:space="preserve">8.45- 9.00   </w:t>
            </w:r>
          </w:p>
        </w:tc>
        <w:tc>
          <w:tcPr>
            <w:tcW w:w="8629" w:type="dxa"/>
            <w:gridSpan w:val="2"/>
            <w:tcBorders>
              <w:bottom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r w:rsidRPr="00774643">
              <w:rPr>
                <w:bCs/>
                <w:color w:val="000000" w:themeColor="text1"/>
                <w:sz w:val="20"/>
                <w:szCs w:val="20"/>
              </w:rPr>
              <w:t>REGISTRATION</w:t>
            </w:r>
          </w:p>
        </w:tc>
      </w:tr>
      <w:tr w:rsidR="00B95D0E" w:rsidRPr="00774643" w:rsidTr="008B10E8">
        <w:tc>
          <w:tcPr>
            <w:tcW w:w="1333" w:type="dxa"/>
            <w:vMerge w:val="restart"/>
            <w:tcBorders>
              <w:right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r w:rsidRPr="00774643">
              <w:rPr>
                <w:bCs/>
                <w:color w:val="000000" w:themeColor="text1"/>
                <w:sz w:val="20"/>
                <w:szCs w:val="20"/>
              </w:rPr>
              <w:t xml:space="preserve">9.00- 11.30      </w:t>
            </w:r>
          </w:p>
        </w:tc>
        <w:tc>
          <w:tcPr>
            <w:tcW w:w="8629" w:type="dxa"/>
            <w:gridSpan w:val="2"/>
            <w:tcBorders>
              <w:top w:val="single" w:sz="4" w:space="0" w:color="auto"/>
              <w:left w:val="single" w:sz="4" w:space="0" w:color="auto"/>
              <w:bottom w:val="nil"/>
              <w:right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r w:rsidRPr="00774643">
              <w:rPr>
                <w:bCs/>
                <w:color w:val="000000" w:themeColor="text1"/>
                <w:sz w:val="20"/>
                <w:szCs w:val="20"/>
              </w:rPr>
              <w:t>INAUGURAL SESSION</w:t>
            </w:r>
          </w:p>
        </w:tc>
      </w:tr>
      <w:tr w:rsidR="00B95D0E" w:rsidRPr="00774643" w:rsidTr="008B10E8">
        <w:tc>
          <w:tcPr>
            <w:tcW w:w="1333" w:type="dxa"/>
            <w:vMerge/>
            <w:tcBorders>
              <w:right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p>
        </w:tc>
        <w:tc>
          <w:tcPr>
            <w:tcW w:w="1874" w:type="dxa"/>
            <w:tcBorders>
              <w:top w:val="nil"/>
              <w:left w:val="single" w:sz="4" w:space="0" w:color="auto"/>
              <w:bottom w:val="nil"/>
              <w:right w:val="nil"/>
            </w:tcBorders>
            <w:tcMar>
              <w:top w:w="113" w:type="dxa"/>
              <w:left w:w="57" w:type="dxa"/>
              <w:bottom w:w="113" w:type="dxa"/>
              <w:right w:w="57" w:type="dxa"/>
            </w:tcMar>
          </w:tcPr>
          <w:p w:rsidR="00B95D0E" w:rsidRPr="00774643" w:rsidRDefault="00B95D0E" w:rsidP="008B10E8">
            <w:pPr>
              <w:pStyle w:val="Default"/>
              <w:rPr>
                <w:bCs/>
                <w:i/>
                <w:color w:val="000000" w:themeColor="text1"/>
                <w:sz w:val="20"/>
                <w:szCs w:val="20"/>
              </w:rPr>
            </w:pPr>
            <w:r w:rsidRPr="00774643">
              <w:rPr>
                <w:bCs/>
                <w:i/>
                <w:color w:val="000000" w:themeColor="text1"/>
                <w:sz w:val="20"/>
                <w:szCs w:val="20"/>
              </w:rPr>
              <w:t>Welcome:</w:t>
            </w:r>
          </w:p>
        </w:tc>
        <w:tc>
          <w:tcPr>
            <w:tcW w:w="6755" w:type="dxa"/>
            <w:tcBorders>
              <w:top w:val="nil"/>
              <w:left w:val="nil"/>
              <w:bottom w:val="nil"/>
              <w:right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r w:rsidRPr="00774643">
              <w:rPr>
                <w:bCs/>
                <w:color w:val="000000" w:themeColor="text1"/>
                <w:sz w:val="20"/>
                <w:szCs w:val="20"/>
              </w:rPr>
              <w:t>Shri. N.Venugopalan, Programme Manager, International Collective in Support of Fishworkers( ICSF) Trust</w:t>
            </w:r>
          </w:p>
        </w:tc>
      </w:tr>
      <w:tr w:rsidR="00B95D0E" w:rsidRPr="00774643" w:rsidTr="008B10E8">
        <w:tc>
          <w:tcPr>
            <w:tcW w:w="1333" w:type="dxa"/>
            <w:vMerge/>
            <w:tcBorders>
              <w:right w:val="single" w:sz="4" w:space="0" w:color="auto"/>
            </w:tcBorders>
            <w:tcMar>
              <w:top w:w="113" w:type="dxa"/>
              <w:left w:w="57" w:type="dxa"/>
              <w:bottom w:w="113" w:type="dxa"/>
              <w:right w:w="57" w:type="dxa"/>
            </w:tcMar>
          </w:tcPr>
          <w:p w:rsidR="00B95D0E" w:rsidRPr="00774643" w:rsidRDefault="00B95D0E" w:rsidP="008B10E8">
            <w:pPr>
              <w:shd w:val="clear" w:color="auto" w:fill="FFFFFF"/>
              <w:rPr>
                <w:rFonts w:cs="Times New Roman"/>
                <w:bCs/>
                <w:color w:val="000000" w:themeColor="text1"/>
                <w:sz w:val="20"/>
                <w:szCs w:val="20"/>
              </w:rPr>
            </w:pPr>
          </w:p>
        </w:tc>
        <w:tc>
          <w:tcPr>
            <w:tcW w:w="1874" w:type="dxa"/>
            <w:tcBorders>
              <w:top w:val="nil"/>
              <w:left w:val="single" w:sz="4" w:space="0" w:color="auto"/>
              <w:bottom w:val="nil"/>
              <w:right w:val="nil"/>
            </w:tcBorders>
            <w:tcMar>
              <w:top w:w="113" w:type="dxa"/>
              <w:left w:w="57" w:type="dxa"/>
              <w:bottom w:w="113" w:type="dxa"/>
              <w:right w:w="57" w:type="dxa"/>
            </w:tcMar>
          </w:tcPr>
          <w:p w:rsidR="00B95D0E" w:rsidRPr="00774643" w:rsidRDefault="00B95D0E" w:rsidP="008B10E8">
            <w:pPr>
              <w:shd w:val="clear" w:color="auto" w:fill="FFFFFF"/>
              <w:rPr>
                <w:rFonts w:cs="Times New Roman"/>
                <w:bCs/>
                <w:i/>
                <w:color w:val="000000" w:themeColor="text1"/>
                <w:sz w:val="20"/>
                <w:szCs w:val="20"/>
              </w:rPr>
            </w:pPr>
            <w:r w:rsidRPr="00774643">
              <w:rPr>
                <w:rFonts w:cs="Times New Roman"/>
                <w:bCs/>
                <w:i/>
                <w:color w:val="000000" w:themeColor="text1"/>
                <w:sz w:val="20"/>
                <w:szCs w:val="20"/>
              </w:rPr>
              <w:t xml:space="preserve">Inaugural address:  </w:t>
            </w:r>
          </w:p>
        </w:tc>
        <w:tc>
          <w:tcPr>
            <w:tcW w:w="6755" w:type="dxa"/>
            <w:tcBorders>
              <w:top w:val="nil"/>
              <w:left w:val="nil"/>
              <w:bottom w:val="nil"/>
              <w:right w:val="single" w:sz="4" w:space="0" w:color="auto"/>
            </w:tcBorders>
            <w:tcMar>
              <w:top w:w="113" w:type="dxa"/>
              <w:left w:w="57" w:type="dxa"/>
              <w:bottom w:w="113" w:type="dxa"/>
              <w:right w:w="57" w:type="dxa"/>
            </w:tcMar>
          </w:tcPr>
          <w:p w:rsidR="00B95D0E" w:rsidRPr="00774643" w:rsidRDefault="00B95D0E" w:rsidP="008B10E8">
            <w:pPr>
              <w:shd w:val="clear" w:color="auto" w:fill="FFFFFF"/>
              <w:rPr>
                <w:rFonts w:eastAsia="Times New Roman" w:cs="Times New Roman"/>
                <w:bCs/>
                <w:color w:val="000000" w:themeColor="text1"/>
                <w:sz w:val="20"/>
                <w:szCs w:val="20"/>
                <w:lang w:eastAsia="en-IN"/>
              </w:rPr>
            </w:pPr>
            <w:bookmarkStart w:id="1" w:name="_Hlk17946975"/>
            <w:r w:rsidRPr="00774643">
              <w:rPr>
                <w:rFonts w:cs="Times New Roman"/>
                <w:color w:val="222222"/>
                <w:sz w:val="20"/>
                <w:szCs w:val="20"/>
                <w:shd w:val="clear" w:color="auto" w:fill="FFFFFF"/>
              </w:rPr>
              <w:t>Shri. Gopal Krishna, Director / Vice Chancellor</w:t>
            </w:r>
            <w:r w:rsidRPr="00774643">
              <w:rPr>
                <w:rFonts w:cs="Times New Roman"/>
                <w:color w:val="222222"/>
                <w:sz w:val="20"/>
                <w:szCs w:val="20"/>
              </w:rPr>
              <w:t xml:space="preserve">, </w:t>
            </w:r>
            <w:r w:rsidRPr="00774643">
              <w:rPr>
                <w:rFonts w:cs="Times New Roman"/>
                <w:color w:val="222222"/>
                <w:sz w:val="20"/>
                <w:szCs w:val="20"/>
                <w:shd w:val="clear" w:color="auto" w:fill="FFFFFF"/>
              </w:rPr>
              <w:t>ICAR - Central Institute of Fisheries Education, Mumbai</w:t>
            </w:r>
          </w:p>
        </w:tc>
      </w:tr>
      <w:tr w:rsidR="00B95D0E" w:rsidRPr="00774643" w:rsidTr="008B10E8">
        <w:tc>
          <w:tcPr>
            <w:tcW w:w="1333" w:type="dxa"/>
            <w:vMerge/>
            <w:tcBorders>
              <w:right w:val="single" w:sz="4" w:space="0" w:color="auto"/>
            </w:tcBorders>
            <w:tcMar>
              <w:top w:w="113" w:type="dxa"/>
              <w:left w:w="57" w:type="dxa"/>
              <w:bottom w:w="113" w:type="dxa"/>
              <w:right w:w="57" w:type="dxa"/>
            </w:tcMar>
          </w:tcPr>
          <w:p w:rsidR="00B95D0E" w:rsidRPr="00774643" w:rsidRDefault="00B95D0E" w:rsidP="008B10E8">
            <w:pPr>
              <w:shd w:val="clear" w:color="auto" w:fill="FFFFFF"/>
              <w:rPr>
                <w:rFonts w:eastAsia="Times New Roman" w:cs="Times New Roman"/>
                <w:bCs/>
                <w:color w:val="000000" w:themeColor="text1"/>
                <w:sz w:val="20"/>
                <w:szCs w:val="20"/>
                <w:lang w:eastAsia="en-IN"/>
              </w:rPr>
            </w:pPr>
          </w:p>
        </w:tc>
        <w:tc>
          <w:tcPr>
            <w:tcW w:w="1874" w:type="dxa"/>
            <w:tcBorders>
              <w:top w:val="nil"/>
              <w:left w:val="single" w:sz="4" w:space="0" w:color="auto"/>
              <w:bottom w:val="nil"/>
              <w:right w:val="nil"/>
            </w:tcBorders>
            <w:tcMar>
              <w:top w:w="113" w:type="dxa"/>
              <w:left w:w="57" w:type="dxa"/>
              <w:bottom w:w="113" w:type="dxa"/>
              <w:right w:w="57" w:type="dxa"/>
            </w:tcMar>
          </w:tcPr>
          <w:p w:rsidR="00B95D0E" w:rsidRPr="00774643" w:rsidRDefault="00B95D0E" w:rsidP="008B10E8">
            <w:pPr>
              <w:shd w:val="clear" w:color="auto" w:fill="FFFFFF"/>
              <w:rPr>
                <w:rFonts w:eastAsia="Times New Roman" w:cs="Times New Roman"/>
                <w:bCs/>
                <w:i/>
                <w:color w:val="000000" w:themeColor="text1"/>
                <w:sz w:val="20"/>
                <w:szCs w:val="20"/>
                <w:lang w:eastAsia="en-IN"/>
              </w:rPr>
            </w:pPr>
            <w:r w:rsidRPr="00774643">
              <w:rPr>
                <w:rFonts w:eastAsia="Times New Roman" w:cs="Times New Roman"/>
                <w:bCs/>
                <w:i/>
                <w:color w:val="000000" w:themeColor="text1"/>
                <w:sz w:val="20"/>
                <w:szCs w:val="20"/>
                <w:lang w:eastAsia="en-IN"/>
              </w:rPr>
              <w:t xml:space="preserve">Opening Remarks: </w:t>
            </w:r>
          </w:p>
        </w:tc>
        <w:bookmarkEnd w:id="1"/>
        <w:tc>
          <w:tcPr>
            <w:tcW w:w="6755" w:type="dxa"/>
            <w:tcBorders>
              <w:top w:val="nil"/>
              <w:left w:val="nil"/>
              <w:bottom w:val="nil"/>
              <w:right w:val="single" w:sz="4" w:space="0" w:color="auto"/>
            </w:tcBorders>
            <w:tcMar>
              <w:top w:w="113" w:type="dxa"/>
              <w:left w:w="57" w:type="dxa"/>
              <w:bottom w:w="113" w:type="dxa"/>
              <w:right w:w="57" w:type="dxa"/>
            </w:tcMar>
          </w:tcPr>
          <w:p w:rsidR="00B95D0E" w:rsidRPr="00774643" w:rsidRDefault="00B95D0E" w:rsidP="008B10E8">
            <w:pPr>
              <w:shd w:val="clear" w:color="auto" w:fill="FFFFFF"/>
              <w:rPr>
                <w:rFonts w:cs="Times New Roman"/>
                <w:bCs/>
                <w:color w:val="000000" w:themeColor="text1"/>
                <w:sz w:val="20"/>
                <w:szCs w:val="20"/>
                <w:shd w:val="clear" w:color="auto" w:fill="FFFFFF"/>
              </w:rPr>
            </w:pPr>
            <w:r w:rsidRPr="00774643">
              <w:rPr>
                <w:rFonts w:cs="Times New Roman"/>
                <w:bCs/>
                <w:color w:val="000000" w:themeColor="text1"/>
                <w:sz w:val="20"/>
                <w:szCs w:val="20"/>
              </w:rPr>
              <w:t>Shri.Pradip Chatterjee, Convenor, Na</w:t>
            </w:r>
            <w:r w:rsidRPr="00774643">
              <w:rPr>
                <w:rFonts w:cs="Times New Roman"/>
                <w:bCs/>
                <w:color w:val="000000" w:themeColor="text1"/>
                <w:sz w:val="20"/>
                <w:szCs w:val="20"/>
                <w:shd w:val="clear" w:color="auto" w:fill="FFFFFF"/>
              </w:rPr>
              <w:t>tional </w:t>
            </w:r>
            <w:r w:rsidRPr="00774643">
              <w:rPr>
                <w:rStyle w:val="il"/>
                <w:rFonts w:cs="Times New Roman"/>
                <w:bCs/>
                <w:color w:val="000000" w:themeColor="text1"/>
                <w:sz w:val="20"/>
                <w:szCs w:val="20"/>
                <w:shd w:val="clear" w:color="auto" w:fill="FFFFFF"/>
              </w:rPr>
              <w:t>Platform</w:t>
            </w:r>
            <w:r w:rsidRPr="00774643">
              <w:rPr>
                <w:rFonts w:cs="Times New Roman"/>
                <w:bCs/>
                <w:color w:val="000000" w:themeColor="text1"/>
                <w:sz w:val="20"/>
                <w:szCs w:val="20"/>
                <w:shd w:val="clear" w:color="auto" w:fill="FFFFFF"/>
              </w:rPr>
              <w:t> for Small Scale Fish Workers (Inland)</w:t>
            </w:r>
          </w:p>
          <w:p w:rsidR="00B95D0E" w:rsidRPr="00774643" w:rsidRDefault="00B95D0E" w:rsidP="008B10E8">
            <w:pPr>
              <w:shd w:val="clear" w:color="auto" w:fill="FFFFFF"/>
              <w:rPr>
                <w:rFonts w:cs="Times New Roman"/>
                <w:bCs/>
                <w:color w:val="000000" w:themeColor="text1"/>
                <w:sz w:val="20"/>
                <w:szCs w:val="20"/>
              </w:rPr>
            </w:pPr>
            <w:r w:rsidRPr="00774643">
              <w:rPr>
                <w:rFonts w:cs="Times New Roman"/>
                <w:bCs/>
                <w:color w:val="000000" w:themeColor="text1"/>
                <w:sz w:val="20"/>
                <w:szCs w:val="20"/>
                <w:shd w:val="clear" w:color="auto" w:fill="FFFFFF"/>
              </w:rPr>
              <w:t>Shri.</w:t>
            </w:r>
            <w:r w:rsidRPr="00774643">
              <w:rPr>
                <w:rFonts w:cs="Times New Roman"/>
                <w:bCs/>
                <w:color w:val="000000" w:themeColor="text1"/>
                <w:sz w:val="20"/>
                <w:szCs w:val="20"/>
              </w:rPr>
              <w:t>Nachiket Kelkar,</w:t>
            </w:r>
            <w:r w:rsidRPr="00774643">
              <w:rPr>
                <w:rFonts w:cs="Times New Roman"/>
                <w:bCs/>
                <w:color w:val="000000" w:themeColor="text1"/>
                <w:sz w:val="20"/>
                <w:szCs w:val="20"/>
                <w:shd w:val="clear" w:color="auto" w:fill="FFFFFF"/>
              </w:rPr>
              <w:t xml:space="preserve"> Ph.D. Student, Academy of Conservation Science and Sustainability Studies, ATREE, Bengaluru</w:t>
            </w:r>
          </w:p>
          <w:p w:rsidR="00B95D0E" w:rsidRPr="00774643" w:rsidRDefault="00B95D0E" w:rsidP="008B10E8">
            <w:pPr>
              <w:shd w:val="clear" w:color="auto" w:fill="FFFFFF"/>
              <w:rPr>
                <w:rFonts w:cs="Times New Roman"/>
                <w:bCs/>
                <w:color w:val="000000" w:themeColor="text1"/>
                <w:sz w:val="20"/>
                <w:szCs w:val="20"/>
              </w:rPr>
            </w:pPr>
          </w:p>
        </w:tc>
      </w:tr>
      <w:tr w:rsidR="00B95D0E" w:rsidRPr="00774643" w:rsidTr="008B10E8">
        <w:tc>
          <w:tcPr>
            <w:tcW w:w="1333" w:type="dxa"/>
            <w:vMerge/>
            <w:tcBorders>
              <w:right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p>
        </w:tc>
        <w:tc>
          <w:tcPr>
            <w:tcW w:w="1874" w:type="dxa"/>
            <w:tcBorders>
              <w:top w:val="nil"/>
              <w:left w:val="single" w:sz="4" w:space="0" w:color="auto"/>
              <w:bottom w:val="nil"/>
              <w:right w:val="nil"/>
            </w:tcBorders>
            <w:tcMar>
              <w:top w:w="113" w:type="dxa"/>
              <w:left w:w="57" w:type="dxa"/>
              <w:bottom w:w="113" w:type="dxa"/>
              <w:right w:w="57" w:type="dxa"/>
            </w:tcMar>
          </w:tcPr>
          <w:p w:rsidR="00B95D0E" w:rsidRPr="00774643" w:rsidRDefault="00B95D0E" w:rsidP="008B10E8">
            <w:pPr>
              <w:pStyle w:val="Default"/>
              <w:rPr>
                <w:bCs/>
                <w:i/>
                <w:color w:val="000000" w:themeColor="text1"/>
                <w:sz w:val="20"/>
                <w:szCs w:val="20"/>
              </w:rPr>
            </w:pPr>
            <w:r w:rsidRPr="00774643">
              <w:rPr>
                <w:bCs/>
                <w:i/>
                <w:color w:val="000000" w:themeColor="text1"/>
                <w:sz w:val="20"/>
                <w:szCs w:val="20"/>
              </w:rPr>
              <w:t xml:space="preserve">Keynote Address:  </w:t>
            </w:r>
          </w:p>
        </w:tc>
        <w:tc>
          <w:tcPr>
            <w:tcW w:w="6755" w:type="dxa"/>
            <w:tcBorders>
              <w:top w:val="nil"/>
              <w:left w:val="nil"/>
              <w:bottom w:val="nil"/>
              <w:right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r w:rsidRPr="00774643">
              <w:rPr>
                <w:bCs/>
                <w:color w:val="000000" w:themeColor="text1"/>
                <w:sz w:val="20"/>
                <w:szCs w:val="20"/>
              </w:rPr>
              <w:t xml:space="preserve">Shri.B. K. Das, Director, ICAR-Central Inland Fisheries Research Institute (CIFRI), </w:t>
            </w:r>
            <w:r w:rsidRPr="00774643">
              <w:rPr>
                <w:bCs/>
                <w:color w:val="000000" w:themeColor="text1"/>
                <w:sz w:val="20"/>
                <w:szCs w:val="20"/>
                <w:lang w:val="en-GB"/>
              </w:rPr>
              <w:t xml:space="preserve">Barrackpore, </w:t>
            </w:r>
            <w:r w:rsidRPr="00774643">
              <w:rPr>
                <w:bCs/>
                <w:color w:val="000000" w:themeColor="text1"/>
                <w:sz w:val="20"/>
                <w:szCs w:val="20"/>
              </w:rPr>
              <w:t>Kolkata</w:t>
            </w:r>
          </w:p>
        </w:tc>
      </w:tr>
      <w:tr w:rsidR="00B95D0E" w:rsidRPr="00774643" w:rsidTr="008B10E8">
        <w:tc>
          <w:tcPr>
            <w:tcW w:w="1333" w:type="dxa"/>
            <w:vMerge/>
            <w:tcBorders>
              <w:right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p>
        </w:tc>
        <w:tc>
          <w:tcPr>
            <w:tcW w:w="1874" w:type="dxa"/>
            <w:tcBorders>
              <w:top w:val="nil"/>
              <w:left w:val="single" w:sz="4" w:space="0" w:color="auto"/>
              <w:bottom w:val="nil"/>
              <w:right w:val="nil"/>
            </w:tcBorders>
            <w:tcMar>
              <w:top w:w="113" w:type="dxa"/>
              <w:left w:w="57" w:type="dxa"/>
              <w:bottom w:w="113" w:type="dxa"/>
              <w:right w:w="57" w:type="dxa"/>
            </w:tcMar>
          </w:tcPr>
          <w:p w:rsidR="00B95D0E" w:rsidRPr="00774643" w:rsidRDefault="00B95D0E" w:rsidP="008B10E8">
            <w:pPr>
              <w:pStyle w:val="Default"/>
              <w:rPr>
                <w:bCs/>
                <w:i/>
                <w:color w:val="000000" w:themeColor="text1"/>
                <w:sz w:val="20"/>
                <w:szCs w:val="20"/>
              </w:rPr>
            </w:pPr>
            <w:r w:rsidRPr="00774643">
              <w:rPr>
                <w:bCs/>
                <w:i/>
                <w:color w:val="000000" w:themeColor="text1"/>
                <w:sz w:val="20"/>
                <w:szCs w:val="20"/>
              </w:rPr>
              <w:t xml:space="preserve">Onworkshop objectives:  </w:t>
            </w:r>
          </w:p>
        </w:tc>
        <w:tc>
          <w:tcPr>
            <w:tcW w:w="6755" w:type="dxa"/>
            <w:tcBorders>
              <w:top w:val="nil"/>
              <w:left w:val="nil"/>
              <w:bottom w:val="nil"/>
              <w:right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r w:rsidRPr="00774643">
              <w:rPr>
                <w:bCs/>
                <w:color w:val="000000" w:themeColor="text1"/>
                <w:sz w:val="20"/>
                <w:szCs w:val="20"/>
              </w:rPr>
              <w:t>Shri.Sebastian Mathew, Executive Director, ICSF</w:t>
            </w:r>
          </w:p>
        </w:tc>
      </w:tr>
      <w:tr w:rsidR="00B95D0E" w:rsidRPr="00774643" w:rsidTr="008B10E8">
        <w:tc>
          <w:tcPr>
            <w:tcW w:w="1333" w:type="dxa"/>
            <w:vMerge/>
            <w:tcBorders>
              <w:right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p>
        </w:tc>
        <w:tc>
          <w:tcPr>
            <w:tcW w:w="1874" w:type="dxa"/>
            <w:tcBorders>
              <w:top w:val="nil"/>
              <w:left w:val="single" w:sz="4" w:space="0" w:color="auto"/>
              <w:bottom w:val="nil"/>
              <w:right w:val="nil"/>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r w:rsidRPr="00774643">
              <w:rPr>
                <w:bCs/>
                <w:color w:val="000000" w:themeColor="text1"/>
                <w:sz w:val="20"/>
                <w:szCs w:val="20"/>
              </w:rPr>
              <w:t>Introduction</w:t>
            </w:r>
          </w:p>
        </w:tc>
        <w:tc>
          <w:tcPr>
            <w:tcW w:w="6755" w:type="dxa"/>
            <w:tcBorders>
              <w:top w:val="nil"/>
              <w:left w:val="nil"/>
              <w:bottom w:val="nil"/>
              <w:right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r w:rsidRPr="00774643">
              <w:rPr>
                <w:bCs/>
                <w:color w:val="000000" w:themeColor="text1"/>
                <w:sz w:val="20"/>
                <w:szCs w:val="20"/>
              </w:rPr>
              <w:t>Introduction of participants and their organizations</w:t>
            </w:r>
          </w:p>
        </w:tc>
      </w:tr>
      <w:tr w:rsidR="00B95D0E" w:rsidRPr="00774643" w:rsidTr="008B10E8">
        <w:tc>
          <w:tcPr>
            <w:tcW w:w="1333" w:type="dxa"/>
            <w:vMerge/>
            <w:tcBorders>
              <w:right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p>
        </w:tc>
        <w:tc>
          <w:tcPr>
            <w:tcW w:w="1874" w:type="dxa"/>
            <w:tcBorders>
              <w:top w:val="nil"/>
              <w:left w:val="single" w:sz="4" w:space="0" w:color="auto"/>
              <w:bottom w:val="single" w:sz="4" w:space="0" w:color="auto"/>
              <w:right w:val="nil"/>
            </w:tcBorders>
            <w:tcMar>
              <w:top w:w="113" w:type="dxa"/>
              <w:left w:w="57" w:type="dxa"/>
              <w:bottom w:w="113" w:type="dxa"/>
              <w:right w:w="57" w:type="dxa"/>
            </w:tcMar>
          </w:tcPr>
          <w:p w:rsidR="00B95D0E" w:rsidRPr="00774643" w:rsidRDefault="00B95D0E" w:rsidP="008B10E8">
            <w:pPr>
              <w:pStyle w:val="Default"/>
              <w:rPr>
                <w:bCs/>
                <w:i/>
                <w:color w:val="000000" w:themeColor="text1"/>
                <w:sz w:val="20"/>
                <w:szCs w:val="20"/>
              </w:rPr>
            </w:pPr>
            <w:r w:rsidRPr="00774643">
              <w:rPr>
                <w:bCs/>
                <w:i/>
                <w:color w:val="000000" w:themeColor="text1"/>
                <w:sz w:val="20"/>
                <w:szCs w:val="20"/>
              </w:rPr>
              <w:t>Chair:</w:t>
            </w:r>
          </w:p>
        </w:tc>
        <w:tc>
          <w:tcPr>
            <w:tcW w:w="6755" w:type="dxa"/>
            <w:tcBorders>
              <w:top w:val="nil"/>
              <w:left w:val="nil"/>
              <w:bottom w:val="single" w:sz="4" w:space="0" w:color="auto"/>
              <w:right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r w:rsidRPr="00774643">
              <w:rPr>
                <w:bCs/>
                <w:color w:val="000000" w:themeColor="text1"/>
                <w:sz w:val="20"/>
                <w:szCs w:val="20"/>
              </w:rPr>
              <w:t>Smt. Nalini Nayak, Trustee, ICSF Trust</w:t>
            </w:r>
          </w:p>
        </w:tc>
      </w:tr>
      <w:tr w:rsidR="00B95D0E" w:rsidRPr="00774643" w:rsidTr="008B10E8">
        <w:tc>
          <w:tcPr>
            <w:tcW w:w="1333" w:type="dxa"/>
            <w:tcBorders>
              <w:bottom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r w:rsidRPr="00774643">
              <w:rPr>
                <w:bCs/>
                <w:color w:val="000000" w:themeColor="text1"/>
                <w:sz w:val="20"/>
                <w:szCs w:val="20"/>
              </w:rPr>
              <w:t>11.30-11.45</w:t>
            </w:r>
          </w:p>
        </w:tc>
        <w:tc>
          <w:tcPr>
            <w:tcW w:w="8629" w:type="dxa"/>
            <w:gridSpan w:val="2"/>
            <w:tcBorders>
              <w:top w:val="single" w:sz="4" w:space="0" w:color="auto"/>
              <w:bottom w:val="single" w:sz="4" w:space="0" w:color="auto"/>
            </w:tcBorders>
            <w:tcMar>
              <w:top w:w="113" w:type="dxa"/>
              <w:left w:w="57" w:type="dxa"/>
              <w:bottom w:w="113" w:type="dxa"/>
              <w:right w:w="57" w:type="dxa"/>
            </w:tcMar>
          </w:tcPr>
          <w:p w:rsidR="00B95D0E" w:rsidRPr="00774643" w:rsidRDefault="00B95D0E" w:rsidP="008B10E8">
            <w:pPr>
              <w:pStyle w:val="Default"/>
              <w:jc w:val="center"/>
              <w:rPr>
                <w:bCs/>
                <w:color w:val="000000" w:themeColor="text1"/>
                <w:sz w:val="20"/>
                <w:szCs w:val="20"/>
              </w:rPr>
            </w:pPr>
            <w:r w:rsidRPr="00774643">
              <w:rPr>
                <w:bCs/>
                <w:color w:val="000000" w:themeColor="text1"/>
                <w:sz w:val="20"/>
                <w:szCs w:val="20"/>
              </w:rPr>
              <w:t>TEA-COFFEE BREAK AND GROUP PHOTO</w:t>
            </w:r>
          </w:p>
        </w:tc>
      </w:tr>
      <w:tr w:rsidR="00B95D0E" w:rsidRPr="00774643" w:rsidTr="008B10E8">
        <w:tc>
          <w:tcPr>
            <w:tcW w:w="1333" w:type="dxa"/>
            <w:vMerge w:val="restart"/>
            <w:tcBorders>
              <w:right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r w:rsidRPr="00774643">
              <w:rPr>
                <w:bCs/>
                <w:color w:val="000000" w:themeColor="text1"/>
                <w:sz w:val="20"/>
                <w:szCs w:val="20"/>
              </w:rPr>
              <w:t xml:space="preserve">11.45-12.45    </w:t>
            </w:r>
          </w:p>
        </w:tc>
        <w:tc>
          <w:tcPr>
            <w:tcW w:w="1874" w:type="dxa"/>
            <w:tcBorders>
              <w:top w:val="single" w:sz="4" w:space="0" w:color="auto"/>
              <w:left w:val="single" w:sz="4" w:space="0" w:color="auto"/>
              <w:bottom w:val="nil"/>
              <w:right w:val="nil"/>
            </w:tcBorders>
            <w:tcMar>
              <w:top w:w="113" w:type="dxa"/>
              <w:left w:w="57" w:type="dxa"/>
              <w:bottom w:w="113" w:type="dxa"/>
              <w:right w:w="57" w:type="dxa"/>
            </w:tcMar>
          </w:tcPr>
          <w:p w:rsidR="00B95D0E" w:rsidRPr="00774643" w:rsidRDefault="00B95D0E" w:rsidP="008B10E8">
            <w:pPr>
              <w:pStyle w:val="Default"/>
              <w:rPr>
                <w:b/>
                <w:color w:val="000000" w:themeColor="text1"/>
                <w:sz w:val="20"/>
                <w:szCs w:val="20"/>
              </w:rPr>
            </w:pPr>
            <w:r w:rsidRPr="00774643">
              <w:rPr>
                <w:b/>
                <w:color w:val="000000" w:themeColor="text1"/>
                <w:sz w:val="20"/>
                <w:szCs w:val="20"/>
              </w:rPr>
              <w:t xml:space="preserve">SESSION 1: </w:t>
            </w:r>
          </w:p>
        </w:tc>
        <w:tc>
          <w:tcPr>
            <w:tcW w:w="6755" w:type="dxa"/>
            <w:tcBorders>
              <w:top w:val="single" w:sz="4" w:space="0" w:color="auto"/>
              <w:left w:val="nil"/>
              <w:bottom w:val="nil"/>
              <w:right w:val="single" w:sz="4" w:space="0" w:color="auto"/>
            </w:tcBorders>
          </w:tcPr>
          <w:p w:rsidR="00B95D0E" w:rsidRPr="00774643" w:rsidRDefault="00B95D0E" w:rsidP="008B10E8">
            <w:pPr>
              <w:pStyle w:val="Default"/>
              <w:rPr>
                <w:bCs/>
                <w:color w:val="000000" w:themeColor="text1"/>
                <w:sz w:val="20"/>
                <w:szCs w:val="20"/>
              </w:rPr>
            </w:pPr>
            <w:r w:rsidRPr="00774643">
              <w:rPr>
                <w:bCs/>
                <w:color w:val="000000" w:themeColor="text1"/>
                <w:sz w:val="20"/>
                <w:szCs w:val="20"/>
              </w:rPr>
              <w:t xml:space="preserve">TENURE SYSTEMS, INSTITUTIONS, AND GOVERNANCE </w:t>
            </w:r>
          </w:p>
        </w:tc>
      </w:tr>
      <w:tr w:rsidR="00B95D0E" w:rsidRPr="00774643" w:rsidTr="008B10E8">
        <w:tc>
          <w:tcPr>
            <w:tcW w:w="1333" w:type="dxa"/>
            <w:vMerge/>
            <w:tcBorders>
              <w:right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p>
        </w:tc>
        <w:tc>
          <w:tcPr>
            <w:tcW w:w="1874" w:type="dxa"/>
            <w:tcBorders>
              <w:top w:val="nil"/>
              <w:left w:val="single" w:sz="4" w:space="0" w:color="auto"/>
              <w:bottom w:val="nil"/>
              <w:right w:val="nil"/>
            </w:tcBorders>
            <w:tcMar>
              <w:top w:w="113" w:type="dxa"/>
              <w:left w:w="57" w:type="dxa"/>
              <w:bottom w:w="113" w:type="dxa"/>
              <w:right w:w="57" w:type="dxa"/>
            </w:tcMar>
          </w:tcPr>
          <w:p w:rsidR="00B95D0E" w:rsidRPr="00774643" w:rsidRDefault="00B95D0E" w:rsidP="008B10E8">
            <w:pPr>
              <w:pStyle w:val="Default"/>
              <w:rPr>
                <w:bCs/>
                <w:i/>
                <w:color w:val="000000" w:themeColor="text1"/>
                <w:sz w:val="20"/>
                <w:szCs w:val="20"/>
              </w:rPr>
            </w:pPr>
            <w:r w:rsidRPr="00774643">
              <w:rPr>
                <w:bCs/>
                <w:i/>
                <w:color w:val="000000" w:themeColor="text1"/>
                <w:sz w:val="20"/>
                <w:szCs w:val="20"/>
              </w:rPr>
              <w:t>Speakers:</w:t>
            </w:r>
          </w:p>
        </w:tc>
        <w:tc>
          <w:tcPr>
            <w:tcW w:w="6755" w:type="dxa"/>
            <w:tcBorders>
              <w:top w:val="nil"/>
              <w:left w:val="nil"/>
              <w:bottom w:val="nil"/>
              <w:right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r w:rsidRPr="00774643">
              <w:rPr>
                <w:bCs/>
                <w:color w:val="000000" w:themeColor="text1"/>
                <w:sz w:val="20"/>
                <w:szCs w:val="20"/>
              </w:rPr>
              <w:t>Shri V.Sugunan, Assistant Director General(Retd), Indian Council of Agricultural Research(ICAR), New Delhi</w:t>
            </w:r>
          </w:p>
          <w:p w:rsidR="00B95D0E" w:rsidRPr="00774643" w:rsidRDefault="00B95D0E" w:rsidP="008B10E8">
            <w:pPr>
              <w:pStyle w:val="Default"/>
              <w:rPr>
                <w:bCs/>
                <w:color w:val="000000" w:themeColor="text1"/>
                <w:sz w:val="20"/>
                <w:szCs w:val="20"/>
              </w:rPr>
            </w:pPr>
            <w:r w:rsidRPr="00774643">
              <w:rPr>
                <w:bCs/>
                <w:color w:val="000000" w:themeColor="text1"/>
                <w:sz w:val="20"/>
                <w:szCs w:val="20"/>
              </w:rPr>
              <w:t xml:space="preserve">Shri Nachiket Kelkar, </w:t>
            </w:r>
            <w:r w:rsidRPr="00774643">
              <w:rPr>
                <w:bCs/>
                <w:color w:val="000000" w:themeColor="text1"/>
                <w:sz w:val="20"/>
                <w:szCs w:val="20"/>
                <w:shd w:val="clear" w:color="auto" w:fill="FFFFFF"/>
              </w:rPr>
              <w:t>Ph.D. Student, Academy of Conservation Science and Sustainability Studies, ATREE, Bengaluru</w:t>
            </w:r>
          </w:p>
        </w:tc>
      </w:tr>
      <w:tr w:rsidR="00B95D0E" w:rsidRPr="00774643" w:rsidTr="008B10E8">
        <w:tc>
          <w:tcPr>
            <w:tcW w:w="1333" w:type="dxa"/>
            <w:vMerge/>
            <w:tcBorders>
              <w:bottom w:val="single" w:sz="4" w:space="0" w:color="auto"/>
              <w:right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p>
        </w:tc>
        <w:tc>
          <w:tcPr>
            <w:tcW w:w="1874" w:type="dxa"/>
            <w:tcBorders>
              <w:top w:val="nil"/>
              <w:left w:val="single" w:sz="4" w:space="0" w:color="auto"/>
              <w:bottom w:val="single" w:sz="4" w:space="0" w:color="auto"/>
              <w:right w:val="nil"/>
            </w:tcBorders>
            <w:tcMar>
              <w:top w:w="113" w:type="dxa"/>
              <w:left w:w="57" w:type="dxa"/>
              <w:bottom w:w="113" w:type="dxa"/>
              <w:right w:w="57" w:type="dxa"/>
            </w:tcMar>
          </w:tcPr>
          <w:p w:rsidR="00B95D0E" w:rsidRPr="00774643" w:rsidRDefault="00B95D0E" w:rsidP="008B10E8">
            <w:pPr>
              <w:pStyle w:val="Default"/>
              <w:rPr>
                <w:bCs/>
                <w:i/>
                <w:color w:val="000000" w:themeColor="text1"/>
                <w:sz w:val="20"/>
                <w:szCs w:val="20"/>
              </w:rPr>
            </w:pPr>
            <w:r w:rsidRPr="00774643">
              <w:rPr>
                <w:bCs/>
                <w:i/>
                <w:color w:val="000000" w:themeColor="text1"/>
                <w:sz w:val="20"/>
                <w:szCs w:val="20"/>
              </w:rPr>
              <w:t>Chair:</w:t>
            </w:r>
          </w:p>
          <w:p w:rsidR="00B95D0E" w:rsidRPr="00774643" w:rsidRDefault="00B95D0E" w:rsidP="008B10E8">
            <w:pPr>
              <w:pStyle w:val="Default"/>
              <w:rPr>
                <w:bCs/>
                <w:i/>
                <w:color w:val="000000" w:themeColor="text1"/>
                <w:sz w:val="20"/>
                <w:szCs w:val="20"/>
              </w:rPr>
            </w:pPr>
          </w:p>
          <w:p w:rsidR="00B95D0E" w:rsidRPr="00774643" w:rsidRDefault="00B95D0E" w:rsidP="008B10E8">
            <w:pPr>
              <w:pStyle w:val="Default"/>
              <w:rPr>
                <w:bCs/>
                <w:i/>
                <w:color w:val="000000" w:themeColor="text1"/>
                <w:sz w:val="20"/>
                <w:szCs w:val="20"/>
              </w:rPr>
            </w:pPr>
            <w:r w:rsidRPr="00774643">
              <w:rPr>
                <w:bCs/>
                <w:color w:val="000000" w:themeColor="text1"/>
                <w:sz w:val="20"/>
                <w:szCs w:val="20"/>
              </w:rPr>
              <w:t>DISCUSSION</w:t>
            </w:r>
          </w:p>
        </w:tc>
        <w:tc>
          <w:tcPr>
            <w:tcW w:w="6755" w:type="dxa"/>
            <w:tcBorders>
              <w:top w:val="nil"/>
              <w:left w:val="nil"/>
              <w:bottom w:val="single" w:sz="4" w:space="0" w:color="auto"/>
              <w:right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r w:rsidRPr="00774643">
              <w:rPr>
                <w:bCs/>
                <w:color w:val="000000" w:themeColor="text1"/>
                <w:sz w:val="20"/>
                <w:szCs w:val="20"/>
              </w:rPr>
              <w:t>Sebastian Mathew Executive Director, ICSF</w:t>
            </w:r>
          </w:p>
          <w:p w:rsidR="00B95D0E" w:rsidRPr="00774643" w:rsidRDefault="00B95D0E" w:rsidP="008B10E8">
            <w:pPr>
              <w:pStyle w:val="Default"/>
              <w:rPr>
                <w:bCs/>
                <w:color w:val="000000" w:themeColor="text1"/>
                <w:sz w:val="20"/>
                <w:szCs w:val="20"/>
              </w:rPr>
            </w:pPr>
          </w:p>
          <w:p w:rsidR="00B95D0E" w:rsidRPr="00774643" w:rsidRDefault="00B95D0E" w:rsidP="008B10E8">
            <w:pPr>
              <w:pStyle w:val="Default"/>
              <w:rPr>
                <w:bCs/>
                <w:color w:val="000000" w:themeColor="text1"/>
                <w:sz w:val="20"/>
                <w:szCs w:val="20"/>
              </w:rPr>
            </w:pPr>
          </w:p>
        </w:tc>
      </w:tr>
      <w:tr w:rsidR="00B95D0E" w:rsidRPr="00774643" w:rsidTr="008B10E8">
        <w:tc>
          <w:tcPr>
            <w:tcW w:w="1333" w:type="dxa"/>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r w:rsidRPr="00774643">
              <w:rPr>
                <w:bCs/>
                <w:color w:val="000000" w:themeColor="text1"/>
                <w:sz w:val="20"/>
                <w:szCs w:val="20"/>
              </w:rPr>
              <w:t xml:space="preserve">1.00-2.00 </w:t>
            </w:r>
          </w:p>
        </w:tc>
        <w:tc>
          <w:tcPr>
            <w:tcW w:w="8629" w:type="dxa"/>
            <w:gridSpan w:val="2"/>
            <w:tcBorders>
              <w:top w:val="single" w:sz="4" w:space="0" w:color="auto"/>
            </w:tcBorders>
            <w:tcMar>
              <w:top w:w="113" w:type="dxa"/>
              <w:left w:w="57" w:type="dxa"/>
              <w:bottom w:w="113" w:type="dxa"/>
              <w:right w:w="57" w:type="dxa"/>
            </w:tcMar>
          </w:tcPr>
          <w:p w:rsidR="00B95D0E" w:rsidRPr="00774643" w:rsidRDefault="00B95D0E" w:rsidP="008B10E8">
            <w:pPr>
              <w:pStyle w:val="Default"/>
              <w:jc w:val="center"/>
              <w:rPr>
                <w:bCs/>
                <w:color w:val="000000" w:themeColor="text1"/>
                <w:sz w:val="20"/>
                <w:szCs w:val="20"/>
              </w:rPr>
            </w:pPr>
            <w:r w:rsidRPr="00774643">
              <w:rPr>
                <w:bCs/>
                <w:color w:val="000000" w:themeColor="text1"/>
                <w:sz w:val="20"/>
                <w:szCs w:val="20"/>
              </w:rPr>
              <w:t>LUNCH BREAK</w:t>
            </w:r>
          </w:p>
        </w:tc>
      </w:tr>
      <w:tr w:rsidR="00B95D0E" w:rsidRPr="00774643" w:rsidTr="008B10E8">
        <w:tc>
          <w:tcPr>
            <w:tcW w:w="1333" w:type="dxa"/>
            <w:vMerge w:val="restart"/>
            <w:tcBorders>
              <w:right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r w:rsidRPr="00774643">
              <w:rPr>
                <w:color w:val="000000" w:themeColor="text1"/>
                <w:sz w:val="20"/>
                <w:szCs w:val="20"/>
              </w:rPr>
              <w:br w:type="page"/>
              <w:t>2.00</w:t>
            </w:r>
            <w:r w:rsidRPr="00774643">
              <w:rPr>
                <w:bCs/>
                <w:color w:val="000000" w:themeColor="text1"/>
                <w:sz w:val="20"/>
                <w:szCs w:val="20"/>
              </w:rPr>
              <w:t>-3.15</w:t>
            </w:r>
          </w:p>
        </w:tc>
        <w:tc>
          <w:tcPr>
            <w:tcW w:w="1874" w:type="dxa"/>
            <w:tcBorders>
              <w:top w:val="single" w:sz="4" w:space="0" w:color="auto"/>
              <w:left w:val="single" w:sz="4" w:space="0" w:color="auto"/>
              <w:bottom w:val="nil"/>
              <w:right w:val="nil"/>
            </w:tcBorders>
            <w:tcMar>
              <w:top w:w="113" w:type="dxa"/>
              <w:left w:w="57" w:type="dxa"/>
              <w:bottom w:w="113" w:type="dxa"/>
              <w:right w:w="57" w:type="dxa"/>
            </w:tcMar>
          </w:tcPr>
          <w:p w:rsidR="00B95D0E" w:rsidRPr="00774643" w:rsidRDefault="00B95D0E" w:rsidP="008B10E8">
            <w:pPr>
              <w:pStyle w:val="Default"/>
              <w:rPr>
                <w:b/>
                <w:color w:val="000000" w:themeColor="text1"/>
                <w:sz w:val="20"/>
                <w:szCs w:val="20"/>
              </w:rPr>
            </w:pPr>
            <w:r w:rsidRPr="00774643">
              <w:rPr>
                <w:b/>
                <w:color w:val="000000" w:themeColor="text1"/>
                <w:sz w:val="20"/>
                <w:szCs w:val="20"/>
              </w:rPr>
              <w:t xml:space="preserve">SESSION 2:  </w:t>
            </w:r>
          </w:p>
        </w:tc>
        <w:tc>
          <w:tcPr>
            <w:tcW w:w="6755" w:type="dxa"/>
            <w:tcBorders>
              <w:top w:val="single" w:sz="4" w:space="0" w:color="auto"/>
              <w:left w:val="nil"/>
              <w:bottom w:val="nil"/>
              <w:right w:val="single" w:sz="4" w:space="0" w:color="auto"/>
            </w:tcBorders>
          </w:tcPr>
          <w:p w:rsidR="00B95D0E" w:rsidRPr="00774643" w:rsidRDefault="00B95D0E" w:rsidP="008B10E8">
            <w:pPr>
              <w:pStyle w:val="Default"/>
              <w:rPr>
                <w:bCs/>
                <w:color w:val="000000" w:themeColor="text1"/>
                <w:sz w:val="20"/>
                <w:szCs w:val="20"/>
              </w:rPr>
            </w:pPr>
            <w:r w:rsidRPr="00774643">
              <w:rPr>
                <w:bCs/>
                <w:color w:val="000000" w:themeColor="text1"/>
                <w:sz w:val="20"/>
                <w:szCs w:val="20"/>
              </w:rPr>
              <w:t xml:space="preserve">FISHERIES LEGISLATION, POLICY IMPLEMENTATION AND THE ENVIRONMENT </w:t>
            </w:r>
          </w:p>
        </w:tc>
      </w:tr>
      <w:tr w:rsidR="00B95D0E" w:rsidRPr="00774643" w:rsidTr="008B10E8">
        <w:tc>
          <w:tcPr>
            <w:tcW w:w="1333" w:type="dxa"/>
            <w:vMerge/>
            <w:tcBorders>
              <w:right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p>
        </w:tc>
        <w:tc>
          <w:tcPr>
            <w:tcW w:w="1874" w:type="dxa"/>
            <w:tcBorders>
              <w:top w:val="nil"/>
              <w:left w:val="single" w:sz="4" w:space="0" w:color="auto"/>
              <w:bottom w:val="nil"/>
              <w:right w:val="nil"/>
            </w:tcBorders>
            <w:tcMar>
              <w:top w:w="113" w:type="dxa"/>
              <w:left w:w="57" w:type="dxa"/>
              <w:bottom w:w="113" w:type="dxa"/>
              <w:right w:w="57" w:type="dxa"/>
            </w:tcMar>
          </w:tcPr>
          <w:p w:rsidR="00B95D0E" w:rsidRPr="00774643" w:rsidRDefault="00B95D0E" w:rsidP="008B10E8">
            <w:pPr>
              <w:pStyle w:val="Default"/>
              <w:rPr>
                <w:bCs/>
                <w:i/>
                <w:color w:val="000000" w:themeColor="text1"/>
                <w:sz w:val="20"/>
                <w:szCs w:val="20"/>
              </w:rPr>
            </w:pPr>
            <w:r w:rsidRPr="00774643">
              <w:rPr>
                <w:bCs/>
                <w:i/>
                <w:color w:val="000000" w:themeColor="text1"/>
                <w:sz w:val="20"/>
                <w:szCs w:val="20"/>
              </w:rPr>
              <w:t>Speakers:</w:t>
            </w:r>
          </w:p>
        </w:tc>
        <w:tc>
          <w:tcPr>
            <w:tcW w:w="6755" w:type="dxa"/>
            <w:tcBorders>
              <w:top w:val="nil"/>
              <w:left w:val="nil"/>
              <w:bottom w:val="nil"/>
              <w:right w:val="single" w:sz="4" w:space="0" w:color="auto"/>
            </w:tcBorders>
            <w:tcMar>
              <w:top w:w="113" w:type="dxa"/>
              <w:left w:w="57" w:type="dxa"/>
              <w:bottom w:w="113" w:type="dxa"/>
              <w:right w:w="57" w:type="dxa"/>
            </w:tcMar>
          </w:tcPr>
          <w:p w:rsidR="00B95D0E" w:rsidRPr="00774643" w:rsidRDefault="00B95D0E" w:rsidP="008B10E8">
            <w:pPr>
              <w:rPr>
                <w:rFonts w:eastAsia="Times New Roman" w:cs="Times New Roman"/>
                <w:color w:val="000000" w:themeColor="text1"/>
                <w:sz w:val="20"/>
                <w:szCs w:val="20"/>
                <w:lang w:eastAsia="en-IN"/>
              </w:rPr>
            </w:pPr>
            <w:r w:rsidRPr="00774643">
              <w:rPr>
                <w:rFonts w:cs="Times New Roman"/>
                <w:bCs/>
                <w:color w:val="000000" w:themeColor="text1"/>
                <w:sz w:val="20"/>
                <w:szCs w:val="20"/>
              </w:rPr>
              <w:t xml:space="preserve">Shri Ganesh Chandra, Senior </w:t>
            </w:r>
            <w:r w:rsidRPr="00774643">
              <w:rPr>
                <w:rFonts w:eastAsia="Times New Roman" w:cs="Times New Roman"/>
                <w:color w:val="000000" w:themeColor="text1"/>
                <w:sz w:val="20"/>
                <w:szCs w:val="20"/>
                <w:lang w:eastAsia="en-IN"/>
              </w:rPr>
              <w:t>Scientist, Agriculture Extension and Training Cell, ICAR- Central Inland Fisheries Research Institute(CIFRI), Barrackpore, Kolkata</w:t>
            </w:r>
          </w:p>
          <w:p w:rsidR="00B95D0E" w:rsidRPr="00774643" w:rsidRDefault="00B95D0E" w:rsidP="008B10E8">
            <w:pPr>
              <w:rPr>
                <w:rFonts w:eastAsia="Times New Roman" w:cs="Times New Roman"/>
                <w:color w:val="000000" w:themeColor="text1"/>
                <w:sz w:val="20"/>
                <w:szCs w:val="20"/>
                <w:lang w:eastAsia="en-IN"/>
              </w:rPr>
            </w:pPr>
          </w:p>
          <w:p w:rsidR="00B95D0E" w:rsidRPr="00774643" w:rsidRDefault="00B95D0E" w:rsidP="008B10E8">
            <w:pPr>
              <w:rPr>
                <w:rFonts w:eastAsia="Times New Roman" w:cs="Times New Roman"/>
                <w:color w:val="000000" w:themeColor="text1"/>
                <w:sz w:val="20"/>
                <w:szCs w:val="20"/>
                <w:lang w:eastAsia="en-IN"/>
              </w:rPr>
            </w:pPr>
            <w:r w:rsidRPr="00774643">
              <w:rPr>
                <w:rFonts w:cs="Times New Roman"/>
                <w:bCs/>
                <w:color w:val="000000" w:themeColor="text1"/>
                <w:sz w:val="20"/>
                <w:szCs w:val="20"/>
              </w:rPr>
              <w:t xml:space="preserve">Shri P.S. Ananthan, </w:t>
            </w:r>
            <w:r w:rsidRPr="00774643">
              <w:rPr>
                <w:rFonts w:eastAsia="Times New Roman" w:cs="Times New Roman"/>
                <w:color w:val="000000" w:themeColor="text1"/>
                <w:sz w:val="20"/>
                <w:szCs w:val="20"/>
                <w:lang w:eastAsia="en-IN"/>
              </w:rPr>
              <w:t>Senior Scientist, Social Sciences Division, ICAR-Central Institute of Fisheries Education(CIFE)</w:t>
            </w:r>
          </w:p>
          <w:p w:rsidR="00B95D0E" w:rsidRPr="00774643" w:rsidRDefault="00B95D0E" w:rsidP="008B10E8">
            <w:pPr>
              <w:rPr>
                <w:rFonts w:eastAsia="Times New Roman" w:cs="Times New Roman"/>
                <w:color w:val="000000" w:themeColor="text1"/>
                <w:sz w:val="20"/>
                <w:szCs w:val="20"/>
                <w:lang w:eastAsia="en-IN"/>
              </w:rPr>
            </w:pPr>
          </w:p>
          <w:p w:rsidR="00B95D0E" w:rsidRPr="00774643" w:rsidRDefault="00B95D0E" w:rsidP="008B10E8">
            <w:pPr>
              <w:rPr>
                <w:rFonts w:cs="Times New Roman"/>
                <w:bCs/>
                <w:color w:val="000000" w:themeColor="text1"/>
                <w:sz w:val="20"/>
                <w:szCs w:val="20"/>
              </w:rPr>
            </w:pPr>
            <w:r w:rsidRPr="00774643">
              <w:rPr>
                <w:rFonts w:cs="Times New Roman"/>
                <w:bCs/>
                <w:color w:val="000000" w:themeColor="text1"/>
                <w:sz w:val="20"/>
                <w:szCs w:val="20"/>
              </w:rPr>
              <w:t xml:space="preserve">Shri M.K. Das, </w:t>
            </w:r>
            <w:r w:rsidRPr="00774643">
              <w:rPr>
                <w:rFonts w:eastAsia="Times New Roman" w:cs="Times New Roman"/>
                <w:color w:val="000000" w:themeColor="text1"/>
                <w:sz w:val="20"/>
                <w:szCs w:val="20"/>
                <w:lang w:eastAsia="en-IN"/>
              </w:rPr>
              <w:t>Head and Principal Scientist, Fisheries Resources and Environmental Management, ICAR-Central Inland Fisheries Research Institute(CIFRI), Barrackpore, Kolkata</w:t>
            </w:r>
          </w:p>
        </w:tc>
      </w:tr>
      <w:tr w:rsidR="00B95D0E" w:rsidRPr="00774643" w:rsidTr="008B10E8">
        <w:tc>
          <w:tcPr>
            <w:tcW w:w="1333" w:type="dxa"/>
            <w:vMerge/>
            <w:tcBorders>
              <w:right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p>
        </w:tc>
        <w:tc>
          <w:tcPr>
            <w:tcW w:w="1874" w:type="dxa"/>
            <w:tcBorders>
              <w:top w:val="nil"/>
              <w:left w:val="single" w:sz="4" w:space="0" w:color="auto"/>
              <w:bottom w:val="nil"/>
              <w:right w:val="nil"/>
            </w:tcBorders>
            <w:tcMar>
              <w:top w:w="113" w:type="dxa"/>
              <w:left w:w="57" w:type="dxa"/>
              <w:bottom w:w="113" w:type="dxa"/>
              <w:right w:w="57" w:type="dxa"/>
            </w:tcMar>
          </w:tcPr>
          <w:p w:rsidR="00B95D0E" w:rsidRPr="00774643" w:rsidRDefault="00B95D0E" w:rsidP="008B10E8">
            <w:pPr>
              <w:pStyle w:val="Default"/>
              <w:rPr>
                <w:bCs/>
                <w:i/>
                <w:color w:val="000000" w:themeColor="text1"/>
                <w:sz w:val="20"/>
                <w:szCs w:val="20"/>
              </w:rPr>
            </w:pPr>
            <w:r w:rsidRPr="00774643">
              <w:rPr>
                <w:bCs/>
                <w:i/>
                <w:color w:val="000000" w:themeColor="text1"/>
                <w:sz w:val="20"/>
                <w:szCs w:val="20"/>
              </w:rPr>
              <w:t>Chair:</w:t>
            </w:r>
          </w:p>
        </w:tc>
        <w:tc>
          <w:tcPr>
            <w:tcW w:w="6755" w:type="dxa"/>
            <w:tcBorders>
              <w:top w:val="nil"/>
              <w:left w:val="nil"/>
              <w:bottom w:val="nil"/>
              <w:right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r w:rsidRPr="00774643">
              <w:rPr>
                <w:bCs/>
                <w:color w:val="000000" w:themeColor="text1"/>
                <w:sz w:val="20"/>
                <w:szCs w:val="20"/>
              </w:rPr>
              <w:t xml:space="preserve">Shri  </w:t>
            </w:r>
            <w:r w:rsidRPr="00774643">
              <w:rPr>
                <w:rFonts w:eastAsia="Times New Roman"/>
                <w:bCs/>
                <w:color w:val="000000" w:themeColor="text1"/>
                <w:sz w:val="20"/>
                <w:szCs w:val="20"/>
                <w:lang w:val="en-IN" w:eastAsia="en-IN"/>
              </w:rPr>
              <w:t>Shri V. Sugunan, Assistant Director General(Retd), Indian Council of Agricultural research(ICAR), New Delhi</w:t>
            </w:r>
          </w:p>
        </w:tc>
      </w:tr>
      <w:tr w:rsidR="00B95D0E" w:rsidRPr="00774643" w:rsidTr="008B10E8">
        <w:tc>
          <w:tcPr>
            <w:tcW w:w="1333" w:type="dxa"/>
            <w:vMerge/>
            <w:tcBorders>
              <w:right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p>
        </w:tc>
        <w:tc>
          <w:tcPr>
            <w:tcW w:w="8629" w:type="dxa"/>
            <w:gridSpan w:val="2"/>
            <w:tcBorders>
              <w:top w:val="nil"/>
              <w:left w:val="single" w:sz="4" w:space="0" w:color="auto"/>
              <w:bottom w:val="single" w:sz="4" w:space="0" w:color="auto"/>
              <w:right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r w:rsidRPr="00774643">
              <w:rPr>
                <w:bCs/>
                <w:color w:val="000000" w:themeColor="text1"/>
                <w:sz w:val="20"/>
                <w:szCs w:val="20"/>
              </w:rPr>
              <w:t>DISCUSSION</w:t>
            </w:r>
          </w:p>
        </w:tc>
      </w:tr>
      <w:tr w:rsidR="00B95D0E" w:rsidRPr="00774643" w:rsidTr="008B10E8">
        <w:tc>
          <w:tcPr>
            <w:tcW w:w="1333" w:type="dxa"/>
            <w:tcBorders>
              <w:right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r w:rsidRPr="00774643">
              <w:rPr>
                <w:bCs/>
                <w:color w:val="000000" w:themeColor="text1"/>
                <w:sz w:val="20"/>
                <w:szCs w:val="20"/>
              </w:rPr>
              <w:t xml:space="preserve">3.15- 3.30 </w:t>
            </w:r>
          </w:p>
        </w:tc>
        <w:tc>
          <w:tcPr>
            <w:tcW w:w="8629" w:type="dxa"/>
            <w:gridSpan w:val="2"/>
            <w:tcBorders>
              <w:top w:val="nil"/>
              <w:left w:val="single" w:sz="4" w:space="0" w:color="auto"/>
              <w:bottom w:val="single" w:sz="4" w:space="0" w:color="auto"/>
              <w:right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r w:rsidRPr="00774643">
              <w:rPr>
                <w:bCs/>
                <w:color w:val="000000" w:themeColor="text1"/>
                <w:sz w:val="20"/>
                <w:szCs w:val="20"/>
              </w:rPr>
              <w:t xml:space="preserve">TEA -COFFEE BREAK </w:t>
            </w:r>
          </w:p>
        </w:tc>
      </w:tr>
      <w:tr w:rsidR="00B95D0E" w:rsidRPr="00774643" w:rsidTr="008B10E8">
        <w:tc>
          <w:tcPr>
            <w:tcW w:w="1333" w:type="dxa"/>
            <w:tcBorders>
              <w:right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r w:rsidRPr="00774643">
              <w:rPr>
                <w:bCs/>
                <w:color w:val="000000" w:themeColor="text1"/>
                <w:sz w:val="20"/>
                <w:szCs w:val="20"/>
              </w:rPr>
              <w:t xml:space="preserve">3.30-5.30   </w:t>
            </w:r>
          </w:p>
        </w:tc>
        <w:tc>
          <w:tcPr>
            <w:tcW w:w="1874" w:type="dxa"/>
            <w:tcBorders>
              <w:top w:val="single" w:sz="4" w:space="0" w:color="auto"/>
              <w:left w:val="single" w:sz="4" w:space="0" w:color="auto"/>
              <w:bottom w:val="single" w:sz="4" w:space="0" w:color="auto"/>
              <w:right w:val="nil"/>
            </w:tcBorders>
            <w:tcMar>
              <w:top w:w="113" w:type="dxa"/>
              <w:left w:w="57" w:type="dxa"/>
              <w:bottom w:w="113" w:type="dxa"/>
              <w:right w:w="57" w:type="dxa"/>
            </w:tcMar>
          </w:tcPr>
          <w:p w:rsidR="00B95D0E" w:rsidRPr="00774643" w:rsidRDefault="00B95D0E" w:rsidP="008B10E8">
            <w:pPr>
              <w:pStyle w:val="Default"/>
              <w:rPr>
                <w:bCs/>
                <w:i/>
                <w:color w:val="000000" w:themeColor="text1"/>
                <w:sz w:val="20"/>
                <w:szCs w:val="20"/>
              </w:rPr>
            </w:pPr>
            <w:r w:rsidRPr="00774643">
              <w:rPr>
                <w:b/>
                <w:color w:val="000000" w:themeColor="text1"/>
                <w:sz w:val="20"/>
                <w:szCs w:val="20"/>
              </w:rPr>
              <w:t xml:space="preserve">SESSION 2:  </w:t>
            </w:r>
          </w:p>
        </w:tc>
        <w:tc>
          <w:tcPr>
            <w:tcW w:w="6755" w:type="dxa"/>
            <w:tcBorders>
              <w:top w:val="single" w:sz="4" w:space="0" w:color="auto"/>
              <w:left w:val="nil"/>
              <w:bottom w:val="single" w:sz="4" w:space="0" w:color="auto"/>
              <w:right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r w:rsidRPr="00774643">
              <w:rPr>
                <w:bCs/>
                <w:color w:val="000000" w:themeColor="text1"/>
                <w:sz w:val="20"/>
                <w:szCs w:val="20"/>
              </w:rPr>
              <w:t>FISHERIES LEGISLATION, POLICY IMPLEMENTATION AND THE ENVIRONMENT (</w:t>
            </w:r>
            <w:r w:rsidRPr="00774643">
              <w:rPr>
                <w:bCs/>
                <w:i/>
                <w:iCs/>
                <w:color w:val="000000" w:themeColor="text1"/>
                <w:sz w:val="20"/>
                <w:szCs w:val="20"/>
              </w:rPr>
              <w:t>contd.</w:t>
            </w:r>
            <w:r w:rsidRPr="00774643">
              <w:rPr>
                <w:bCs/>
                <w:color w:val="000000" w:themeColor="text1"/>
                <w:sz w:val="20"/>
                <w:szCs w:val="20"/>
              </w:rPr>
              <w:t>)</w:t>
            </w:r>
          </w:p>
        </w:tc>
      </w:tr>
      <w:tr w:rsidR="00B95D0E" w:rsidRPr="00774643" w:rsidTr="008B10E8">
        <w:tc>
          <w:tcPr>
            <w:tcW w:w="9962" w:type="dxa"/>
            <w:gridSpan w:val="3"/>
            <w:tcBorders>
              <w:right w:val="single" w:sz="4" w:space="0" w:color="auto"/>
            </w:tcBorders>
            <w:tcMar>
              <w:top w:w="113" w:type="dxa"/>
              <w:left w:w="57" w:type="dxa"/>
              <w:bottom w:w="113" w:type="dxa"/>
              <w:right w:w="57" w:type="dxa"/>
            </w:tcMar>
          </w:tcPr>
          <w:p w:rsidR="00B95D0E" w:rsidRPr="00774643" w:rsidRDefault="00B95D0E" w:rsidP="008B10E8">
            <w:pPr>
              <w:pStyle w:val="Default"/>
              <w:jc w:val="center"/>
              <w:rPr>
                <w:bCs/>
                <w:color w:val="000000" w:themeColor="text1"/>
                <w:sz w:val="20"/>
                <w:szCs w:val="20"/>
              </w:rPr>
            </w:pPr>
            <w:r w:rsidRPr="00774643">
              <w:rPr>
                <w:b/>
                <w:bCs/>
                <w:color w:val="000000" w:themeColor="text1"/>
                <w:sz w:val="20"/>
                <w:szCs w:val="20"/>
              </w:rPr>
              <w:t>Saturday, 7</w:t>
            </w:r>
            <w:r w:rsidRPr="00774643">
              <w:rPr>
                <w:b/>
                <w:bCs/>
                <w:color w:val="000000" w:themeColor="text1"/>
                <w:sz w:val="20"/>
                <w:szCs w:val="20"/>
                <w:vertAlign w:val="superscript"/>
              </w:rPr>
              <w:t>th</w:t>
            </w:r>
            <w:r w:rsidRPr="00774643">
              <w:rPr>
                <w:b/>
                <w:bCs/>
                <w:color w:val="000000" w:themeColor="text1"/>
                <w:sz w:val="20"/>
                <w:szCs w:val="20"/>
              </w:rPr>
              <w:t>September 2019: Day 2</w:t>
            </w:r>
          </w:p>
        </w:tc>
      </w:tr>
      <w:tr w:rsidR="00B95D0E" w:rsidRPr="00774643" w:rsidTr="008B10E8">
        <w:tc>
          <w:tcPr>
            <w:tcW w:w="1333" w:type="dxa"/>
            <w:vMerge w:val="restart"/>
            <w:tcBorders>
              <w:right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r w:rsidRPr="00774643">
              <w:rPr>
                <w:bCs/>
                <w:color w:val="000000" w:themeColor="text1"/>
                <w:sz w:val="20"/>
                <w:szCs w:val="20"/>
              </w:rPr>
              <w:t xml:space="preserve">8.45 -11.30    </w:t>
            </w:r>
          </w:p>
        </w:tc>
        <w:tc>
          <w:tcPr>
            <w:tcW w:w="1874" w:type="dxa"/>
            <w:tcBorders>
              <w:top w:val="single" w:sz="4" w:space="0" w:color="auto"/>
              <w:left w:val="single" w:sz="4" w:space="0" w:color="auto"/>
              <w:bottom w:val="nil"/>
              <w:right w:val="nil"/>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r w:rsidRPr="00774643">
              <w:rPr>
                <w:bCs/>
                <w:color w:val="000000" w:themeColor="text1"/>
                <w:sz w:val="20"/>
                <w:szCs w:val="20"/>
              </w:rPr>
              <w:t>SESSION 3:</w:t>
            </w:r>
          </w:p>
        </w:tc>
        <w:tc>
          <w:tcPr>
            <w:tcW w:w="6755" w:type="dxa"/>
            <w:tcBorders>
              <w:top w:val="single" w:sz="4" w:space="0" w:color="auto"/>
              <w:left w:val="nil"/>
              <w:bottom w:val="nil"/>
              <w:right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r w:rsidRPr="00774643">
              <w:rPr>
                <w:bCs/>
                <w:color w:val="000000" w:themeColor="text1"/>
                <w:sz w:val="20"/>
                <w:szCs w:val="20"/>
              </w:rPr>
              <w:t>SOCIO-ECONOMIC DEVELOPMENT, GENDER ISSUES AND ROLE OF COOPERATIVES</w:t>
            </w:r>
          </w:p>
        </w:tc>
      </w:tr>
      <w:tr w:rsidR="00B95D0E" w:rsidRPr="00774643" w:rsidTr="008B10E8">
        <w:tc>
          <w:tcPr>
            <w:tcW w:w="1333" w:type="dxa"/>
            <w:vMerge/>
            <w:tcBorders>
              <w:right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p>
        </w:tc>
        <w:tc>
          <w:tcPr>
            <w:tcW w:w="1874" w:type="dxa"/>
            <w:tcBorders>
              <w:top w:val="nil"/>
              <w:left w:val="single" w:sz="4" w:space="0" w:color="auto"/>
              <w:bottom w:val="nil"/>
              <w:right w:val="nil"/>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r w:rsidRPr="00774643">
              <w:rPr>
                <w:bCs/>
                <w:color w:val="000000" w:themeColor="text1"/>
                <w:sz w:val="20"/>
                <w:szCs w:val="20"/>
              </w:rPr>
              <w:t>Speakers:</w:t>
            </w:r>
          </w:p>
        </w:tc>
        <w:tc>
          <w:tcPr>
            <w:tcW w:w="6755" w:type="dxa"/>
            <w:tcBorders>
              <w:top w:val="nil"/>
              <w:left w:val="nil"/>
              <w:bottom w:val="nil"/>
              <w:right w:val="single" w:sz="4" w:space="0" w:color="auto"/>
            </w:tcBorders>
            <w:tcMar>
              <w:top w:w="113" w:type="dxa"/>
              <w:left w:w="57" w:type="dxa"/>
              <w:bottom w:w="113" w:type="dxa"/>
              <w:right w:w="57" w:type="dxa"/>
            </w:tcMar>
          </w:tcPr>
          <w:p w:rsidR="00B95D0E" w:rsidRPr="00774643" w:rsidRDefault="00B95D0E" w:rsidP="008B10E8">
            <w:pPr>
              <w:rPr>
                <w:rFonts w:eastAsia="Times New Roman" w:cs="Times New Roman"/>
                <w:sz w:val="20"/>
                <w:szCs w:val="20"/>
                <w:lang w:eastAsia="en-IN"/>
              </w:rPr>
            </w:pPr>
            <w:r w:rsidRPr="00774643">
              <w:rPr>
                <w:rFonts w:cs="Times New Roman"/>
                <w:bCs/>
                <w:color w:val="000000" w:themeColor="text1"/>
                <w:sz w:val="20"/>
                <w:szCs w:val="20"/>
              </w:rPr>
              <w:t>Smt. Aparna Roy,</w:t>
            </w:r>
            <w:r w:rsidRPr="00774643">
              <w:rPr>
                <w:rFonts w:eastAsia="Times New Roman" w:cs="Times New Roman"/>
                <w:sz w:val="20"/>
                <w:szCs w:val="20"/>
                <w:lang w:eastAsia="en-IN"/>
              </w:rPr>
              <w:t xml:space="preserve"> Scientist, Agriculture Extension and Training Cell, ICAR-Central Inland Fisheries Research Institute (CIFRI), Barrackpore, Kolkata</w:t>
            </w:r>
          </w:p>
          <w:p w:rsidR="00B95D0E" w:rsidRPr="00774643" w:rsidRDefault="00B95D0E" w:rsidP="008B10E8">
            <w:pPr>
              <w:rPr>
                <w:rFonts w:eastAsia="Times New Roman" w:cs="Times New Roman"/>
                <w:sz w:val="20"/>
                <w:szCs w:val="20"/>
                <w:lang w:eastAsia="en-IN"/>
              </w:rPr>
            </w:pPr>
          </w:p>
          <w:p w:rsidR="00B95D0E" w:rsidRPr="00774643" w:rsidRDefault="00B95D0E" w:rsidP="008B10E8">
            <w:pPr>
              <w:rPr>
                <w:rFonts w:eastAsia="Times New Roman" w:cs="Times New Roman"/>
                <w:sz w:val="20"/>
                <w:szCs w:val="20"/>
                <w:lang w:eastAsia="en-IN"/>
              </w:rPr>
            </w:pPr>
            <w:r w:rsidRPr="00774643">
              <w:rPr>
                <w:rFonts w:cs="Times New Roman"/>
                <w:bCs/>
                <w:color w:val="000000" w:themeColor="text1"/>
                <w:sz w:val="20"/>
                <w:szCs w:val="20"/>
              </w:rPr>
              <w:t>Smt. Bibha Kumari,</w:t>
            </w:r>
            <w:r w:rsidRPr="00774643">
              <w:rPr>
                <w:rFonts w:eastAsia="Times New Roman" w:cs="Times New Roman"/>
                <w:sz w:val="20"/>
                <w:szCs w:val="20"/>
                <w:lang w:eastAsia="en-IN"/>
              </w:rPr>
              <w:t>Guest Faculty, P.G. Department of Zoology, Patna University,Patna</w:t>
            </w:r>
          </w:p>
          <w:p w:rsidR="00B95D0E" w:rsidRPr="00774643" w:rsidRDefault="00B95D0E" w:rsidP="008B10E8">
            <w:pPr>
              <w:rPr>
                <w:rFonts w:cs="Times New Roman"/>
                <w:bCs/>
                <w:color w:val="000000" w:themeColor="text1"/>
                <w:sz w:val="20"/>
                <w:szCs w:val="20"/>
              </w:rPr>
            </w:pPr>
          </w:p>
          <w:p w:rsidR="00B95D0E" w:rsidRPr="00774643" w:rsidRDefault="00B95D0E" w:rsidP="008B10E8">
            <w:pPr>
              <w:rPr>
                <w:rFonts w:cs="Times New Roman"/>
                <w:bCs/>
                <w:color w:val="000000" w:themeColor="text1"/>
                <w:sz w:val="20"/>
                <w:szCs w:val="20"/>
              </w:rPr>
            </w:pPr>
            <w:r w:rsidRPr="00774643">
              <w:rPr>
                <w:rFonts w:cs="Times New Roman"/>
                <w:bCs/>
                <w:color w:val="000000" w:themeColor="text1"/>
                <w:sz w:val="20"/>
                <w:szCs w:val="20"/>
              </w:rPr>
              <w:t>Shri B.K. Mishra,</w:t>
            </w:r>
            <w:r w:rsidRPr="00774643">
              <w:rPr>
                <w:rStyle w:val="product-text"/>
                <w:rFonts w:cs="Times New Roman"/>
                <w:sz w:val="20"/>
                <w:szCs w:val="20"/>
              </w:rPr>
              <w:t xml:space="preserve"> Managing Director,</w:t>
            </w:r>
            <w:r w:rsidRPr="00774643">
              <w:rPr>
                <w:rFonts w:cs="Times New Roman"/>
                <w:color w:val="000000" w:themeColor="text1"/>
                <w:sz w:val="20"/>
                <w:szCs w:val="20"/>
                <w:shd w:val="clear" w:color="auto" w:fill="FFFFFF"/>
              </w:rPr>
              <w:t>The National Federation of Fishers Cooperatives Ltd.</w:t>
            </w:r>
            <w:r w:rsidRPr="00774643">
              <w:rPr>
                <w:rStyle w:val="product-text"/>
                <w:rFonts w:cs="Times New Roman"/>
                <w:color w:val="000000" w:themeColor="text1"/>
                <w:sz w:val="20"/>
                <w:szCs w:val="20"/>
              </w:rPr>
              <w:t>(FISHCOPFED), New Delhi</w:t>
            </w:r>
          </w:p>
        </w:tc>
      </w:tr>
      <w:tr w:rsidR="00B95D0E" w:rsidRPr="00774643" w:rsidTr="008B10E8">
        <w:tc>
          <w:tcPr>
            <w:tcW w:w="1333" w:type="dxa"/>
            <w:vMerge/>
            <w:tcBorders>
              <w:right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p>
        </w:tc>
        <w:tc>
          <w:tcPr>
            <w:tcW w:w="1874" w:type="dxa"/>
            <w:tcBorders>
              <w:top w:val="nil"/>
              <w:left w:val="single" w:sz="4" w:space="0" w:color="auto"/>
              <w:bottom w:val="nil"/>
              <w:right w:val="nil"/>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r w:rsidRPr="00774643">
              <w:rPr>
                <w:bCs/>
                <w:i/>
                <w:color w:val="000000" w:themeColor="text1"/>
                <w:sz w:val="20"/>
                <w:szCs w:val="20"/>
              </w:rPr>
              <w:t>Chair:</w:t>
            </w:r>
          </w:p>
        </w:tc>
        <w:tc>
          <w:tcPr>
            <w:tcW w:w="6755" w:type="dxa"/>
            <w:tcBorders>
              <w:top w:val="nil"/>
              <w:left w:val="nil"/>
              <w:bottom w:val="nil"/>
              <w:right w:val="single" w:sz="4" w:space="0" w:color="auto"/>
            </w:tcBorders>
          </w:tcPr>
          <w:p w:rsidR="00B95D0E" w:rsidRPr="00774643" w:rsidRDefault="00B95D0E" w:rsidP="008B10E8">
            <w:pPr>
              <w:pStyle w:val="Default"/>
              <w:rPr>
                <w:bCs/>
                <w:color w:val="000000" w:themeColor="text1"/>
                <w:sz w:val="20"/>
                <w:szCs w:val="20"/>
              </w:rPr>
            </w:pPr>
            <w:r w:rsidRPr="00774643">
              <w:rPr>
                <w:bCs/>
                <w:color w:val="000000" w:themeColor="text1"/>
                <w:sz w:val="20"/>
                <w:szCs w:val="20"/>
              </w:rPr>
              <w:t>Smt. Puspanjali Satpathy, Vasundhara, Odisha</w:t>
            </w:r>
          </w:p>
        </w:tc>
      </w:tr>
      <w:tr w:rsidR="00B95D0E" w:rsidRPr="00774643" w:rsidTr="008B10E8">
        <w:tc>
          <w:tcPr>
            <w:tcW w:w="1333" w:type="dxa"/>
            <w:vMerge/>
            <w:tcBorders>
              <w:right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p>
        </w:tc>
        <w:tc>
          <w:tcPr>
            <w:tcW w:w="8629" w:type="dxa"/>
            <w:gridSpan w:val="2"/>
            <w:tcBorders>
              <w:top w:val="nil"/>
              <w:left w:val="single" w:sz="4" w:space="0" w:color="auto"/>
              <w:bottom w:val="single" w:sz="4" w:space="0" w:color="auto"/>
              <w:right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r w:rsidRPr="00774643">
              <w:rPr>
                <w:bCs/>
                <w:color w:val="000000" w:themeColor="text1"/>
                <w:sz w:val="20"/>
                <w:szCs w:val="20"/>
              </w:rPr>
              <w:t>DISCUSSION</w:t>
            </w:r>
          </w:p>
        </w:tc>
      </w:tr>
      <w:tr w:rsidR="00B95D0E" w:rsidRPr="00774643" w:rsidTr="008B10E8">
        <w:tc>
          <w:tcPr>
            <w:tcW w:w="1333" w:type="dxa"/>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r w:rsidRPr="00774643">
              <w:rPr>
                <w:bCs/>
                <w:color w:val="000000" w:themeColor="text1"/>
                <w:sz w:val="20"/>
                <w:szCs w:val="20"/>
              </w:rPr>
              <w:t xml:space="preserve">11.30-11.45  </w:t>
            </w:r>
          </w:p>
        </w:tc>
        <w:tc>
          <w:tcPr>
            <w:tcW w:w="8629" w:type="dxa"/>
            <w:gridSpan w:val="2"/>
            <w:tcBorders>
              <w:top w:val="single" w:sz="4" w:space="0" w:color="auto"/>
              <w:bottom w:val="single" w:sz="4" w:space="0" w:color="auto"/>
            </w:tcBorders>
            <w:tcMar>
              <w:top w:w="113" w:type="dxa"/>
              <w:left w:w="57" w:type="dxa"/>
              <w:bottom w:w="113" w:type="dxa"/>
              <w:right w:w="57" w:type="dxa"/>
            </w:tcMar>
          </w:tcPr>
          <w:p w:rsidR="00B95D0E" w:rsidRPr="00774643" w:rsidRDefault="00B95D0E" w:rsidP="008B10E8">
            <w:pPr>
              <w:pStyle w:val="Default"/>
              <w:tabs>
                <w:tab w:val="left" w:pos="4905"/>
              </w:tabs>
              <w:rPr>
                <w:bCs/>
                <w:color w:val="000000" w:themeColor="text1"/>
                <w:sz w:val="20"/>
                <w:szCs w:val="20"/>
              </w:rPr>
            </w:pPr>
            <w:r w:rsidRPr="00774643">
              <w:rPr>
                <w:bCs/>
                <w:color w:val="000000" w:themeColor="text1"/>
                <w:sz w:val="20"/>
                <w:szCs w:val="20"/>
              </w:rPr>
              <w:t>TEA-COFFEE BREAK</w:t>
            </w:r>
          </w:p>
        </w:tc>
      </w:tr>
      <w:tr w:rsidR="00B95D0E" w:rsidRPr="00774643" w:rsidTr="008B10E8">
        <w:tc>
          <w:tcPr>
            <w:tcW w:w="1333" w:type="dxa"/>
            <w:tcBorders>
              <w:right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r w:rsidRPr="00774643">
              <w:rPr>
                <w:bCs/>
                <w:color w:val="000000" w:themeColor="text1"/>
                <w:sz w:val="20"/>
                <w:szCs w:val="20"/>
              </w:rPr>
              <w:t>11.45-12.45</w:t>
            </w:r>
          </w:p>
        </w:tc>
        <w:tc>
          <w:tcPr>
            <w:tcW w:w="1874" w:type="dxa"/>
            <w:tcBorders>
              <w:top w:val="single" w:sz="4" w:space="0" w:color="auto"/>
              <w:left w:val="single" w:sz="4" w:space="0" w:color="auto"/>
              <w:bottom w:val="single" w:sz="4" w:space="0" w:color="auto"/>
              <w:right w:val="nil"/>
            </w:tcBorders>
            <w:tcMar>
              <w:top w:w="113" w:type="dxa"/>
              <w:left w:w="57" w:type="dxa"/>
              <w:bottom w:w="113" w:type="dxa"/>
              <w:right w:w="57" w:type="dxa"/>
            </w:tcMar>
          </w:tcPr>
          <w:p w:rsidR="00B95D0E" w:rsidRPr="00774643" w:rsidRDefault="00B95D0E" w:rsidP="008B10E8">
            <w:pPr>
              <w:pStyle w:val="Default"/>
              <w:rPr>
                <w:bCs/>
                <w:i/>
                <w:color w:val="000000" w:themeColor="text1"/>
                <w:sz w:val="20"/>
                <w:szCs w:val="20"/>
              </w:rPr>
            </w:pPr>
            <w:r w:rsidRPr="00774643">
              <w:rPr>
                <w:bCs/>
                <w:i/>
                <w:color w:val="000000" w:themeColor="text1"/>
                <w:sz w:val="20"/>
                <w:szCs w:val="20"/>
              </w:rPr>
              <w:t>Group Discussions:</w:t>
            </w:r>
          </w:p>
        </w:tc>
        <w:tc>
          <w:tcPr>
            <w:tcW w:w="6755" w:type="dxa"/>
            <w:tcBorders>
              <w:top w:val="single" w:sz="4" w:space="0" w:color="auto"/>
              <w:left w:val="nil"/>
              <w:bottom w:val="single" w:sz="4" w:space="0" w:color="auto"/>
              <w:right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r w:rsidRPr="00774643">
              <w:rPr>
                <w:bCs/>
                <w:color w:val="000000" w:themeColor="text1"/>
                <w:sz w:val="20"/>
                <w:szCs w:val="20"/>
              </w:rPr>
              <w:t xml:space="preserve">To develop short-term and long-term recommendations  for secure tenure; policy reforms; and development of legislation, from the SSF Guidelines perspective </w:t>
            </w:r>
          </w:p>
        </w:tc>
      </w:tr>
      <w:tr w:rsidR="00B95D0E" w:rsidRPr="00774643" w:rsidTr="008B10E8">
        <w:tc>
          <w:tcPr>
            <w:tcW w:w="1333" w:type="dxa"/>
            <w:tcBorders>
              <w:right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r w:rsidRPr="00774643">
              <w:rPr>
                <w:bCs/>
                <w:color w:val="000000" w:themeColor="text1"/>
                <w:sz w:val="20"/>
                <w:szCs w:val="20"/>
              </w:rPr>
              <w:t>1.00-2.00</w:t>
            </w:r>
          </w:p>
        </w:tc>
        <w:tc>
          <w:tcPr>
            <w:tcW w:w="1874" w:type="dxa"/>
            <w:tcBorders>
              <w:top w:val="single" w:sz="4" w:space="0" w:color="auto"/>
              <w:left w:val="single" w:sz="4" w:space="0" w:color="auto"/>
              <w:bottom w:val="single" w:sz="4" w:space="0" w:color="auto"/>
              <w:right w:val="nil"/>
            </w:tcBorders>
            <w:tcMar>
              <w:top w:w="113" w:type="dxa"/>
              <w:left w:w="57" w:type="dxa"/>
              <w:bottom w:w="113" w:type="dxa"/>
              <w:right w:w="57" w:type="dxa"/>
            </w:tcMar>
          </w:tcPr>
          <w:p w:rsidR="00B95D0E" w:rsidRPr="00774643" w:rsidRDefault="00B95D0E" w:rsidP="008B10E8">
            <w:pPr>
              <w:pStyle w:val="Default"/>
              <w:rPr>
                <w:bCs/>
                <w:iCs/>
                <w:color w:val="000000" w:themeColor="text1"/>
                <w:sz w:val="20"/>
                <w:szCs w:val="20"/>
              </w:rPr>
            </w:pPr>
          </w:p>
        </w:tc>
        <w:tc>
          <w:tcPr>
            <w:tcW w:w="6755" w:type="dxa"/>
            <w:tcBorders>
              <w:top w:val="single" w:sz="4" w:space="0" w:color="auto"/>
              <w:left w:val="nil"/>
              <w:bottom w:val="single" w:sz="4" w:space="0" w:color="auto"/>
              <w:right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r w:rsidRPr="00774643">
              <w:rPr>
                <w:bCs/>
                <w:iCs/>
                <w:color w:val="000000" w:themeColor="text1"/>
                <w:sz w:val="20"/>
                <w:szCs w:val="20"/>
              </w:rPr>
              <w:t>LUNCH BREAK</w:t>
            </w:r>
          </w:p>
        </w:tc>
      </w:tr>
      <w:tr w:rsidR="00B95D0E" w:rsidRPr="00774643" w:rsidTr="008B10E8">
        <w:tc>
          <w:tcPr>
            <w:tcW w:w="1333" w:type="dxa"/>
            <w:tcBorders>
              <w:right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r w:rsidRPr="00774643">
              <w:rPr>
                <w:bCs/>
                <w:color w:val="000000" w:themeColor="text1"/>
                <w:sz w:val="20"/>
                <w:szCs w:val="20"/>
              </w:rPr>
              <w:t>2.00-3.00</w:t>
            </w:r>
          </w:p>
        </w:tc>
        <w:tc>
          <w:tcPr>
            <w:tcW w:w="1874" w:type="dxa"/>
            <w:tcBorders>
              <w:top w:val="single" w:sz="4" w:space="0" w:color="auto"/>
              <w:left w:val="single" w:sz="4" w:space="0" w:color="auto"/>
              <w:bottom w:val="single" w:sz="4" w:space="0" w:color="auto"/>
              <w:right w:val="nil"/>
            </w:tcBorders>
            <w:tcMar>
              <w:top w:w="113" w:type="dxa"/>
              <w:left w:w="57" w:type="dxa"/>
              <w:bottom w:w="113" w:type="dxa"/>
              <w:right w:w="57" w:type="dxa"/>
            </w:tcMar>
          </w:tcPr>
          <w:p w:rsidR="00B95D0E" w:rsidRPr="00774643" w:rsidRDefault="00B95D0E" w:rsidP="008B10E8">
            <w:pPr>
              <w:pStyle w:val="Default"/>
              <w:rPr>
                <w:bCs/>
                <w:iCs/>
                <w:color w:val="000000" w:themeColor="text1"/>
                <w:sz w:val="20"/>
                <w:szCs w:val="20"/>
              </w:rPr>
            </w:pPr>
            <w:r w:rsidRPr="00774643">
              <w:rPr>
                <w:bCs/>
                <w:i/>
                <w:color w:val="000000" w:themeColor="text1"/>
                <w:sz w:val="20"/>
                <w:szCs w:val="20"/>
              </w:rPr>
              <w:t>Group Discussions:</w:t>
            </w:r>
          </w:p>
        </w:tc>
        <w:tc>
          <w:tcPr>
            <w:tcW w:w="6755" w:type="dxa"/>
            <w:tcBorders>
              <w:top w:val="single" w:sz="4" w:space="0" w:color="auto"/>
              <w:left w:val="nil"/>
              <w:bottom w:val="single" w:sz="4" w:space="0" w:color="auto"/>
              <w:right w:val="single" w:sz="4" w:space="0" w:color="auto"/>
            </w:tcBorders>
            <w:tcMar>
              <w:top w:w="113" w:type="dxa"/>
              <w:left w:w="57" w:type="dxa"/>
              <w:bottom w:w="113" w:type="dxa"/>
              <w:right w:w="57" w:type="dxa"/>
            </w:tcMar>
          </w:tcPr>
          <w:p w:rsidR="00B95D0E" w:rsidRPr="00774643" w:rsidRDefault="00B95D0E" w:rsidP="008B10E8">
            <w:pPr>
              <w:pStyle w:val="Default"/>
              <w:rPr>
                <w:bCs/>
                <w:iCs/>
                <w:color w:val="000000" w:themeColor="text1"/>
                <w:sz w:val="20"/>
                <w:szCs w:val="20"/>
              </w:rPr>
            </w:pPr>
            <w:r w:rsidRPr="00774643">
              <w:rPr>
                <w:bCs/>
                <w:color w:val="000000" w:themeColor="text1"/>
                <w:sz w:val="20"/>
                <w:szCs w:val="20"/>
              </w:rPr>
              <w:t xml:space="preserve">To develop short-term and long-term recommendations  for protection of environment; social development and gender equity from the SSF Guidelines perspective </w:t>
            </w:r>
          </w:p>
        </w:tc>
      </w:tr>
      <w:tr w:rsidR="00B95D0E" w:rsidRPr="00774643" w:rsidTr="008B10E8">
        <w:tc>
          <w:tcPr>
            <w:tcW w:w="1333" w:type="dxa"/>
            <w:tcBorders>
              <w:right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r w:rsidRPr="00774643">
              <w:rPr>
                <w:bCs/>
                <w:color w:val="000000" w:themeColor="text1"/>
                <w:sz w:val="20"/>
                <w:szCs w:val="20"/>
              </w:rPr>
              <w:t>3.00-4.00</w:t>
            </w:r>
          </w:p>
        </w:tc>
        <w:tc>
          <w:tcPr>
            <w:tcW w:w="1874" w:type="dxa"/>
            <w:tcBorders>
              <w:top w:val="single" w:sz="4" w:space="0" w:color="auto"/>
              <w:left w:val="single" w:sz="4" w:space="0" w:color="auto"/>
              <w:bottom w:val="single" w:sz="4" w:space="0" w:color="auto"/>
              <w:right w:val="nil"/>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r w:rsidRPr="00774643">
              <w:rPr>
                <w:b/>
                <w:color w:val="000000" w:themeColor="text1"/>
                <w:sz w:val="20"/>
                <w:szCs w:val="20"/>
              </w:rPr>
              <w:t>PLENARY2</w:t>
            </w:r>
            <w:r w:rsidRPr="00774643">
              <w:rPr>
                <w:bCs/>
                <w:color w:val="000000" w:themeColor="text1"/>
                <w:sz w:val="20"/>
                <w:szCs w:val="20"/>
              </w:rPr>
              <w:t>:</w:t>
            </w:r>
          </w:p>
          <w:p w:rsidR="00B95D0E" w:rsidRPr="00774643" w:rsidRDefault="00B95D0E" w:rsidP="008B10E8">
            <w:pPr>
              <w:pStyle w:val="Default"/>
              <w:rPr>
                <w:bCs/>
                <w:color w:val="000000" w:themeColor="text1"/>
                <w:sz w:val="20"/>
                <w:szCs w:val="20"/>
              </w:rPr>
            </w:pPr>
          </w:p>
          <w:p w:rsidR="00B95D0E" w:rsidRPr="00774643" w:rsidRDefault="00B95D0E" w:rsidP="008B10E8">
            <w:pPr>
              <w:pStyle w:val="Default"/>
              <w:rPr>
                <w:bCs/>
                <w:color w:val="000000" w:themeColor="text1"/>
                <w:sz w:val="20"/>
                <w:szCs w:val="20"/>
              </w:rPr>
            </w:pPr>
          </w:p>
          <w:p w:rsidR="00B95D0E" w:rsidRPr="00774643" w:rsidRDefault="00B95D0E" w:rsidP="008B10E8">
            <w:pPr>
              <w:pStyle w:val="Default"/>
              <w:rPr>
                <w:bCs/>
                <w:color w:val="000000" w:themeColor="text1"/>
                <w:sz w:val="20"/>
                <w:szCs w:val="20"/>
              </w:rPr>
            </w:pPr>
          </w:p>
          <w:p w:rsidR="00B95D0E" w:rsidRPr="00774643" w:rsidRDefault="00B95D0E" w:rsidP="008B10E8">
            <w:pPr>
              <w:pStyle w:val="Default"/>
              <w:rPr>
                <w:bCs/>
                <w:i/>
                <w:color w:val="000000" w:themeColor="text1"/>
                <w:sz w:val="20"/>
                <w:szCs w:val="20"/>
              </w:rPr>
            </w:pPr>
            <w:r w:rsidRPr="00774643">
              <w:rPr>
                <w:bCs/>
                <w:i/>
                <w:color w:val="000000" w:themeColor="text1"/>
                <w:sz w:val="20"/>
                <w:szCs w:val="20"/>
              </w:rPr>
              <w:t>Presentation by:</w:t>
            </w:r>
          </w:p>
        </w:tc>
        <w:tc>
          <w:tcPr>
            <w:tcW w:w="6755" w:type="dxa"/>
            <w:tcBorders>
              <w:top w:val="single" w:sz="4" w:space="0" w:color="auto"/>
              <w:left w:val="nil"/>
              <w:bottom w:val="single" w:sz="4" w:space="0" w:color="auto"/>
              <w:right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r w:rsidRPr="00774643">
              <w:rPr>
                <w:bCs/>
                <w:color w:val="000000" w:themeColor="text1"/>
                <w:sz w:val="20"/>
                <w:szCs w:val="20"/>
              </w:rPr>
              <w:t>SHORT-TERM AND LONG-TERM  RECOMMENDATIONS  FOR THE IMPLEMENTATION OF  DRAFT  NATIONAL POLICY ON INLAND FISHERIES AND AQUACULTURE 2019</w:t>
            </w:r>
          </w:p>
          <w:p w:rsidR="00B95D0E" w:rsidRPr="00774643" w:rsidRDefault="00B95D0E" w:rsidP="008B10E8">
            <w:pPr>
              <w:pStyle w:val="Default"/>
              <w:rPr>
                <w:bCs/>
                <w:color w:val="000000" w:themeColor="text1"/>
                <w:sz w:val="20"/>
                <w:szCs w:val="20"/>
              </w:rPr>
            </w:pPr>
          </w:p>
          <w:p w:rsidR="00B95D0E" w:rsidRPr="00774643" w:rsidRDefault="00B95D0E" w:rsidP="008B10E8">
            <w:pPr>
              <w:pStyle w:val="Default"/>
              <w:rPr>
                <w:bCs/>
                <w:color w:val="000000" w:themeColor="text1"/>
                <w:sz w:val="20"/>
                <w:szCs w:val="20"/>
                <w:shd w:val="clear" w:color="auto" w:fill="FFFFFF"/>
              </w:rPr>
            </w:pPr>
            <w:r w:rsidRPr="00774643">
              <w:rPr>
                <w:bCs/>
                <w:color w:val="000000" w:themeColor="text1"/>
                <w:sz w:val="20"/>
                <w:szCs w:val="20"/>
              </w:rPr>
              <w:t>Shri.Nachiket Kelkar,</w:t>
            </w:r>
            <w:r w:rsidRPr="00774643">
              <w:rPr>
                <w:bCs/>
                <w:color w:val="000000" w:themeColor="text1"/>
                <w:sz w:val="20"/>
                <w:szCs w:val="20"/>
                <w:shd w:val="clear" w:color="auto" w:fill="FFFFFF"/>
              </w:rPr>
              <w:t xml:space="preserve"> Ph.D. Student,Academy of Conservation Science and Sustainability Studies, ATREE, Bengaluru, and </w:t>
            </w:r>
          </w:p>
          <w:p w:rsidR="00B95D0E" w:rsidRPr="00774643" w:rsidRDefault="00B95D0E" w:rsidP="008B10E8">
            <w:pPr>
              <w:pStyle w:val="Default"/>
              <w:rPr>
                <w:bCs/>
                <w:color w:val="000000" w:themeColor="text1"/>
                <w:sz w:val="20"/>
                <w:szCs w:val="20"/>
              </w:rPr>
            </w:pPr>
            <w:r w:rsidRPr="00774643">
              <w:rPr>
                <w:bCs/>
                <w:color w:val="000000" w:themeColor="text1"/>
                <w:sz w:val="20"/>
                <w:szCs w:val="20"/>
              </w:rPr>
              <w:t xml:space="preserve">Sebastian Mathew, Executive Director, ICSF </w:t>
            </w:r>
          </w:p>
          <w:p w:rsidR="00B95D0E" w:rsidRPr="00774643" w:rsidRDefault="00B95D0E" w:rsidP="008B10E8">
            <w:pPr>
              <w:pStyle w:val="Default"/>
              <w:rPr>
                <w:bCs/>
                <w:color w:val="000000" w:themeColor="text1"/>
                <w:sz w:val="20"/>
                <w:szCs w:val="20"/>
              </w:rPr>
            </w:pPr>
          </w:p>
          <w:p w:rsidR="00B95D0E" w:rsidRPr="00774643" w:rsidRDefault="00B95D0E" w:rsidP="008B10E8">
            <w:pPr>
              <w:pStyle w:val="Default"/>
              <w:rPr>
                <w:bCs/>
                <w:color w:val="000000" w:themeColor="text1"/>
                <w:sz w:val="20"/>
                <w:szCs w:val="20"/>
              </w:rPr>
            </w:pPr>
            <w:r w:rsidRPr="00774643">
              <w:rPr>
                <w:bCs/>
                <w:color w:val="000000" w:themeColor="text1"/>
                <w:sz w:val="20"/>
                <w:szCs w:val="20"/>
              </w:rPr>
              <w:lastRenderedPageBreak/>
              <w:t>Chair: Shri.Dilip Kumar, Fisheries Sector Planning, Policy and Development Adviser and Ex- Director and Vice-Chancellor, ICAR-CIFE, Mumbai</w:t>
            </w:r>
          </w:p>
          <w:p w:rsidR="00B95D0E" w:rsidRPr="00774643" w:rsidRDefault="00B95D0E" w:rsidP="008B10E8">
            <w:pPr>
              <w:pStyle w:val="Default"/>
              <w:rPr>
                <w:bCs/>
                <w:color w:val="000000" w:themeColor="text1"/>
                <w:sz w:val="20"/>
                <w:szCs w:val="20"/>
              </w:rPr>
            </w:pPr>
          </w:p>
          <w:p w:rsidR="00B95D0E" w:rsidRPr="00774643" w:rsidRDefault="00B95D0E" w:rsidP="008B10E8">
            <w:pPr>
              <w:pStyle w:val="Default"/>
              <w:rPr>
                <w:bCs/>
                <w:color w:val="000000" w:themeColor="text1"/>
                <w:sz w:val="20"/>
                <w:szCs w:val="20"/>
              </w:rPr>
            </w:pPr>
            <w:r w:rsidRPr="00774643">
              <w:rPr>
                <w:bCs/>
                <w:color w:val="000000" w:themeColor="text1"/>
                <w:sz w:val="20"/>
                <w:szCs w:val="20"/>
              </w:rPr>
              <w:t>DISCUSSION</w:t>
            </w:r>
          </w:p>
        </w:tc>
      </w:tr>
      <w:tr w:rsidR="00B95D0E" w:rsidRPr="00774643" w:rsidTr="008B10E8">
        <w:tc>
          <w:tcPr>
            <w:tcW w:w="1333" w:type="dxa"/>
            <w:tcBorders>
              <w:right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r w:rsidRPr="00774643">
              <w:rPr>
                <w:bCs/>
                <w:color w:val="000000" w:themeColor="text1"/>
                <w:sz w:val="20"/>
                <w:szCs w:val="20"/>
              </w:rPr>
              <w:lastRenderedPageBreak/>
              <w:t>4.00-4.15</w:t>
            </w:r>
          </w:p>
        </w:tc>
        <w:tc>
          <w:tcPr>
            <w:tcW w:w="1874" w:type="dxa"/>
            <w:tcBorders>
              <w:top w:val="single" w:sz="4" w:space="0" w:color="auto"/>
              <w:left w:val="single" w:sz="4" w:space="0" w:color="auto"/>
              <w:bottom w:val="single" w:sz="4" w:space="0" w:color="auto"/>
              <w:right w:val="nil"/>
            </w:tcBorders>
            <w:tcMar>
              <w:top w:w="113" w:type="dxa"/>
              <w:left w:w="57" w:type="dxa"/>
              <w:bottom w:w="113" w:type="dxa"/>
              <w:right w:w="57" w:type="dxa"/>
            </w:tcMar>
          </w:tcPr>
          <w:p w:rsidR="00B95D0E" w:rsidRPr="00774643" w:rsidRDefault="00B95D0E" w:rsidP="008B10E8">
            <w:pPr>
              <w:pStyle w:val="Default"/>
              <w:rPr>
                <w:b/>
                <w:color w:val="000000" w:themeColor="text1"/>
                <w:sz w:val="20"/>
                <w:szCs w:val="20"/>
              </w:rPr>
            </w:pPr>
          </w:p>
        </w:tc>
        <w:tc>
          <w:tcPr>
            <w:tcW w:w="6755" w:type="dxa"/>
            <w:tcBorders>
              <w:top w:val="single" w:sz="4" w:space="0" w:color="auto"/>
              <w:left w:val="nil"/>
              <w:bottom w:val="single" w:sz="4" w:space="0" w:color="auto"/>
              <w:right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r w:rsidRPr="00774643">
              <w:rPr>
                <w:bCs/>
                <w:color w:val="000000" w:themeColor="text1"/>
                <w:sz w:val="20"/>
                <w:szCs w:val="20"/>
              </w:rPr>
              <w:t>TEA-COFFEE BREAK</w:t>
            </w:r>
          </w:p>
        </w:tc>
      </w:tr>
      <w:tr w:rsidR="00B95D0E" w:rsidRPr="00774643" w:rsidTr="008B10E8">
        <w:tc>
          <w:tcPr>
            <w:tcW w:w="1333" w:type="dxa"/>
            <w:tcBorders>
              <w:bottom w:val="single" w:sz="4" w:space="0" w:color="auto"/>
              <w:right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r w:rsidRPr="00774643">
              <w:rPr>
                <w:bCs/>
                <w:color w:val="000000" w:themeColor="text1"/>
                <w:sz w:val="20"/>
                <w:szCs w:val="20"/>
              </w:rPr>
              <w:t>4.15-5.15</w:t>
            </w:r>
          </w:p>
        </w:tc>
        <w:tc>
          <w:tcPr>
            <w:tcW w:w="1874" w:type="dxa"/>
            <w:tcBorders>
              <w:top w:val="single" w:sz="4" w:space="0" w:color="auto"/>
              <w:left w:val="single" w:sz="4" w:space="0" w:color="auto"/>
              <w:bottom w:val="single" w:sz="4" w:space="0" w:color="auto"/>
              <w:right w:val="nil"/>
            </w:tcBorders>
            <w:tcMar>
              <w:top w:w="113" w:type="dxa"/>
              <w:left w:w="57" w:type="dxa"/>
              <w:bottom w:w="113" w:type="dxa"/>
              <w:right w:w="57" w:type="dxa"/>
            </w:tcMar>
          </w:tcPr>
          <w:p w:rsidR="00B95D0E" w:rsidRPr="00774643" w:rsidRDefault="00B95D0E" w:rsidP="008B10E8">
            <w:pPr>
              <w:pStyle w:val="Default"/>
              <w:rPr>
                <w:bCs/>
                <w:i/>
                <w:color w:val="000000" w:themeColor="text1"/>
                <w:sz w:val="20"/>
                <w:szCs w:val="20"/>
              </w:rPr>
            </w:pPr>
            <w:r w:rsidRPr="00774643">
              <w:rPr>
                <w:bCs/>
                <w:i/>
                <w:color w:val="000000" w:themeColor="text1"/>
                <w:sz w:val="20"/>
                <w:szCs w:val="20"/>
              </w:rPr>
              <w:t xml:space="preserve">Group Report Presentations by  Interpreters and Rapporteurs: </w:t>
            </w:r>
          </w:p>
        </w:tc>
        <w:tc>
          <w:tcPr>
            <w:tcW w:w="6755" w:type="dxa"/>
            <w:tcBorders>
              <w:top w:val="single" w:sz="4" w:space="0" w:color="auto"/>
              <w:left w:val="nil"/>
              <w:bottom w:val="single" w:sz="4" w:space="0" w:color="auto"/>
              <w:right w:val="single" w:sz="4" w:space="0" w:color="auto"/>
            </w:tcBorders>
          </w:tcPr>
          <w:p w:rsidR="00B95D0E" w:rsidRPr="00774643" w:rsidRDefault="00B95D0E" w:rsidP="008B10E8">
            <w:pPr>
              <w:pStyle w:val="Default"/>
              <w:rPr>
                <w:bCs/>
                <w:color w:val="000000" w:themeColor="text1"/>
                <w:sz w:val="20"/>
                <w:szCs w:val="20"/>
              </w:rPr>
            </w:pPr>
            <w:r w:rsidRPr="00774643">
              <w:rPr>
                <w:bCs/>
                <w:color w:val="000000" w:themeColor="text1"/>
                <w:sz w:val="20"/>
                <w:szCs w:val="20"/>
              </w:rPr>
              <w:t>Rapporteurs: Shri. Gutta Rohith (Telugu)</w:t>
            </w:r>
          </w:p>
          <w:p w:rsidR="00B95D0E" w:rsidRPr="00774643" w:rsidRDefault="00B95D0E" w:rsidP="008B10E8">
            <w:pPr>
              <w:pStyle w:val="Default"/>
              <w:rPr>
                <w:bCs/>
                <w:color w:val="000000" w:themeColor="text1"/>
                <w:sz w:val="20"/>
                <w:szCs w:val="20"/>
              </w:rPr>
            </w:pPr>
            <w:r w:rsidRPr="00774643">
              <w:rPr>
                <w:bCs/>
                <w:color w:val="000000" w:themeColor="text1"/>
                <w:sz w:val="20"/>
                <w:szCs w:val="20"/>
              </w:rPr>
              <w:t>Smt.Srijayee Bhattacharjee (Hindi)</w:t>
            </w:r>
          </w:p>
          <w:p w:rsidR="00B95D0E" w:rsidRPr="00774643" w:rsidRDefault="00B95D0E" w:rsidP="008B10E8">
            <w:pPr>
              <w:shd w:val="clear" w:color="auto" w:fill="FFFFFF"/>
              <w:rPr>
                <w:rFonts w:eastAsia="Times New Roman" w:cs="Times New Roman"/>
                <w:color w:val="222222"/>
                <w:sz w:val="20"/>
                <w:szCs w:val="20"/>
                <w:lang w:eastAsia="en-IN"/>
              </w:rPr>
            </w:pPr>
            <w:r w:rsidRPr="00774643">
              <w:rPr>
                <w:rFonts w:cs="Times New Roman"/>
                <w:bCs/>
                <w:color w:val="000000" w:themeColor="text1"/>
                <w:sz w:val="20"/>
                <w:szCs w:val="20"/>
              </w:rPr>
              <w:t xml:space="preserve">Shri </w:t>
            </w:r>
            <w:r w:rsidRPr="00774643">
              <w:rPr>
                <w:rFonts w:eastAsia="Times New Roman" w:cs="Times New Roman"/>
                <w:color w:val="222222"/>
                <w:sz w:val="20"/>
                <w:szCs w:val="20"/>
                <w:lang w:eastAsia="en-IN"/>
              </w:rPr>
              <w:t>Subhasis Dey ( Hindi)</w:t>
            </w:r>
          </w:p>
          <w:p w:rsidR="00B95D0E" w:rsidRPr="00774643" w:rsidRDefault="00B95D0E" w:rsidP="008B10E8">
            <w:pPr>
              <w:pStyle w:val="Default"/>
              <w:rPr>
                <w:bCs/>
                <w:color w:val="000000" w:themeColor="text1"/>
                <w:sz w:val="20"/>
                <w:szCs w:val="20"/>
              </w:rPr>
            </w:pPr>
            <w:r w:rsidRPr="00774643">
              <w:rPr>
                <w:bCs/>
                <w:color w:val="000000" w:themeColor="text1"/>
                <w:sz w:val="20"/>
                <w:szCs w:val="20"/>
              </w:rPr>
              <w:t>Shri.Sudhansu Sekhar Deo (Odiya)</w:t>
            </w:r>
          </w:p>
          <w:p w:rsidR="00B95D0E" w:rsidRPr="00774643" w:rsidRDefault="00B95D0E" w:rsidP="008B10E8">
            <w:pPr>
              <w:pStyle w:val="Default"/>
              <w:rPr>
                <w:bCs/>
                <w:color w:val="000000" w:themeColor="text1"/>
                <w:sz w:val="20"/>
                <w:szCs w:val="20"/>
              </w:rPr>
            </w:pPr>
            <w:r w:rsidRPr="00774643">
              <w:rPr>
                <w:bCs/>
                <w:color w:val="000000" w:themeColor="text1"/>
                <w:sz w:val="20"/>
                <w:szCs w:val="20"/>
              </w:rPr>
              <w:t>Shri. Sudipta Mukhopadhyay (Bengali)</w:t>
            </w:r>
          </w:p>
          <w:p w:rsidR="00B95D0E" w:rsidRPr="00774643" w:rsidRDefault="000467AC" w:rsidP="008B10E8">
            <w:pPr>
              <w:pStyle w:val="Default"/>
              <w:rPr>
                <w:bCs/>
                <w:color w:val="000000" w:themeColor="text1"/>
                <w:sz w:val="20"/>
                <w:szCs w:val="20"/>
              </w:rPr>
            </w:pPr>
            <w:r w:rsidRPr="00774643">
              <w:rPr>
                <w:bCs/>
                <w:color w:val="000000" w:themeColor="text1"/>
                <w:sz w:val="20"/>
                <w:szCs w:val="20"/>
              </w:rPr>
              <w:t>Smt. Ra</w:t>
            </w:r>
            <w:r w:rsidR="00B95D0E" w:rsidRPr="00774643">
              <w:rPr>
                <w:bCs/>
                <w:color w:val="000000" w:themeColor="text1"/>
                <w:sz w:val="20"/>
                <w:szCs w:val="20"/>
              </w:rPr>
              <w:t>jita Bania (Assamese)</w:t>
            </w:r>
          </w:p>
          <w:p w:rsidR="00B95D0E" w:rsidRPr="00774643" w:rsidRDefault="00B95D0E" w:rsidP="008B10E8">
            <w:pPr>
              <w:pStyle w:val="Default"/>
              <w:rPr>
                <w:bCs/>
                <w:color w:val="000000" w:themeColor="text1"/>
                <w:sz w:val="20"/>
                <w:szCs w:val="20"/>
              </w:rPr>
            </w:pPr>
            <w:r w:rsidRPr="00774643">
              <w:rPr>
                <w:bCs/>
                <w:color w:val="000000" w:themeColor="text1"/>
                <w:sz w:val="20"/>
                <w:szCs w:val="20"/>
              </w:rPr>
              <w:t>Shri. A. J. Vijayan(Malayalam)</w:t>
            </w:r>
          </w:p>
          <w:p w:rsidR="00B95D0E" w:rsidRPr="00774643" w:rsidRDefault="00B95D0E" w:rsidP="008B10E8">
            <w:pPr>
              <w:pStyle w:val="Default"/>
              <w:rPr>
                <w:bCs/>
                <w:color w:val="000000" w:themeColor="text1"/>
                <w:sz w:val="20"/>
                <w:szCs w:val="20"/>
              </w:rPr>
            </w:pPr>
            <w:r w:rsidRPr="00774643">
              <w:rPr>
                <w:bCs/>
                <w:color w:val="000000" w:themeColor="text1"/>
                <w:sz w:val="20"/>
                <w:szCs w:val="20"/>
              </w:rPr>
              <w:t>Shri. Manas Roshan (English)</w:t>
            </w:r>
          </w:p>
          <w:p w:rsidR="00B95D0E" w:rsidRPr="00774643" w:rsidRDefault="00B95D0E" w:rsidP="008B10E8">
            <w:pPr>
              <w:pStyle w:val="Default"/>
              <w:rPr>
                <w:bCs/>
                <w:color w:val="000000" w:themeColor="text1"/>
                <w:sz w:val="20"/>
                <w:szCs w:val="20"/>
              </w:rPr>
            </w:pPr>
          </w:p>
          <w:p w:rsidR="00B95D0E" w:rsidRPr="00774643" w:rsidRDefault="00B95D0E" w:rsidP="008B10E8">
            <w:pPr>
              <w:pStyle w:val="Default"/>
              <w:rPr>
                <w:bCs/>
                <w:color w:val="000000" w:themeColor="text1"/>
                <w:sz w:val="20"/>
                <w:szCs w:val="20"/>
                <w:shd w:val="clear" w:color="auto" w:fill="FFFFFF"/>
              </w:rPr>
            </w:pPr>
            <w:r w:rsidRPr="00774643">
              <w:rPr>
                <w:bCs/>
                <w:color w:val="000000" w:themeColor="text1"/>
                <w:sz w:val="20"/>
                <w:szCs w:val="20"/>
              </w:rPr>
              <w:t>Chair: Pradip Chatterjee, Convenor, Na</w:t>
            </w:r>
            <w:r w:rsidRPr="00774643">
              <w:rPr>
                <w:bCs/>
                <w:color w:val="000000" w:themeColor="text1"/>
                <w:sz w:val="20"/>
                <w:szCs w:val="20"/>
                <w:shd w:val="clear" w:color="auto" w:fill="FFFFFF"/>
              </w:rPr>
              <w:t>tional </w:t>
            </w:r>
            <w:r w:rsidRPr="00774643">
              <w:rPr>
                <w:rStyle w:val="il"/>
                <w:bCs/>
                <w:color w:val="000000" w:themeColor="text1"/>
                <w:sz w:val="20"/>
                <w:szCs w:val="20"/>
                <w:shd w:val="clear" w:color="auto" w:fill="FFFFFF"/>
              </w:rPr>
              <w:t>Platform</w:t>
            </w:r>
            <w:r w:rsidRPr="00774643">
              <w:rPr>
                <w:bCs/>
                <w:color w:val="000000" w:themeColor="text1"/>
                <w:sz w:val="20"/>
                <w:szCs w:val="20"/>
                <w:shd w:val="clear" w:color="auto" w:fill="FFFFFF"/>
              </w:rPr>
              <w:t> for Small Scale Fish Workers (Inland)</w:t>
            </w:r>
          </w:p>
        </w:tc>
      </w:tr>
      <w:tr w:rsidR="00B95D0E" w:rsidRPr="00774643" w:rsidTr="008B10E8">
        <w:tc>
          <w:tcPr>
            <w:tcW w:w="1333" w:type="dxa"/>
            <w:tcBorders>
              <w:top w:val="single" w:sz="4" w:space="0" w:color="auto"/>
              <w:left w:val="single" w:sz="4" w:space="0" w:color="auto"/>
              <w:bottom w:val="nil"/>
              <w:right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r w:rsidRPr="00774643">
              <w:rPr>
                <w:bCs/>
                <w:color w:val="000000" w:themeColor="text1"/>
                <w:sz w:val="20"/>
                <w:szCs w:val="20"/>
              </w:rPr>
              <w:t>5.15-5.45</w:t>
            </w:r>
          </w:p>
        </w:tc>
        <w:tc>
          <w:tcPr>
            <w:tcW w:w="1874" w:type="dxa"/>
            <w:tcBorders>
              <w:top w:val="single" w:sz="4" w:space="0" w:color="auto"/>
              <w:left w:val="single" w:sz="4" w:space="0" w:color="auto"/>
              <w:bottom w:val="nil"/>
              <w:right w:val="nil"/>
            </w:tcBorders>
            <w:tcMar>
              <w:top w:w="113" w:type="dxa"/>
              <w:left w:w="57" w:type="dxa"/>
              <w:bottom w:w="113" w:type="dxa"/>
              <w:right w:w="57" w:type="dxa"/>
            </w:tcMar>
          </w:tcPr>
          <w:p w:rsidR="00B95D0E" w:rsidRPr="00774643" w:rsidRDefault="00B95D0E" w:rsidP="008B10E8">
            <w:pPr>
              <w:pStyle w:val="Default"/>
              <w:rPr>
                <w:bCs/>
                <w:i/>
                <w:color w:val="000000" w:themeColor="text1"/>
                <w:sz w:val="20"/>
                <w:szCs w:val="20"/>
              </w:rPr>
            </w:pPr>
            <w:r w:rsidRPr="00774643">
              <w:rPr>
                <w:bCs/>
                <w:i/>
                <w:color w:val="000000" w:themeColor="text1"/>
                <w:sz w:val="20"/>
                <w:szCs w:val="20"/>
              </w:rPr>
              <w:t>Valedictory and concluding remarks:</w:t>
            </w:r>
          </w:p>
        </w:tc>
        <w:tc>
          <w:tcPr>
            <w:tcW w:w="6755" w:type="dxa"/>
            <w:tcBorders>
              <w:top w:val="single" w:sz="4" w:space="0" w:color="auto"/>
              <w:left w:val="nil"/>
              <w:bottom w:val="nil"/>
              <w:right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r w:rsidRPr="00774643">
              <w:rPr>
                <w:bCs/>
                <w:color w:val="000000" w:themeColor="text1"/>
                <w:sz w:val="20"/>
                <w:szCs w:val="20"/>
              </w:rPr>
              <w:t>Shri Dilip Kumar, Fisheries Sector Planning, Policy and Development Adviser and Ex- Director and Vice-Chancellor, ICAR-CIFE, Mumbai</w:t>
            </w:r>
          </w:p>
        </w:tc>
      </w:tr>
      <w:tr w:rsidR="00B95D0E" w:rsidRPr="00774643" w:rsidTr="008B10E8">
        <w:tc>
          <w:tcPr>
            <w:tcW w:w="1333" w:type="dxa"/>
            <w:tcBorders>
              <w:top w:val="nil"/>
              <w:left w:val="single" w:sz="4" w:space="0" w:color="auto"/>
              <w:bottom w:val="nil"/>
              <w:right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r w:rsidRPr="00774643">
              <w:rPr>
                <w:bCs/>
                <w:color w:val="000000" w:themeColor="text1"/>
                <w:sz w:val="20"/>
                <w:szCs w:val="20"/>
              </w:rPr>
              <w:t>5.45-6.00</w:t>
            </w:r>
          </w:p>
        </w:tc>
        <w:tc>
          <w:tcPr>
            <w:tcW w:w="1874" w:type="dxa"/>
            <w:tcBorders>
              <w:top w:val="nil"/>
              <w:left w:val="single" w:sz="4" w:space="0" w:color="auto"/>
              <w:bottom w:val="nil"/>
              <w:right w:val="nil"/>
            </w:tcBorders>
            <w:tcMar>
              <w:top w:w="113" w:type="dxa"/>
              <w:left w:w="57" w:type="dxa"/>
              <w:bottom w:w="113" w:type="dxa"/>
              <w:right w:w="57" w:type="dxa"/>
            </w:tcMar>
          </w:tcPr>
          <w:p w:rsidR="00B95D0E" w:rsidRPr="00774643" w:rsidRDefault="00B95D0E" w:rsidP="008B10E8">
            <w:pPr>
              <w:pStyle w:val="Default"/>
              <w:rPr>
                <w:bCs/>
                <w:i/>
                <w:color w:val="000000" w:themeColor="text1"/>
                <w:sz w:val="20"/>
                <w:szCs w:val="20"/>
              </w:rPr>
            </w:pPr>
            <w:r w:rsidRPr="00774643">
              <w:rPr>
                <w:bCs/>
                <w:i/>
                <w:color w:val="000000" w:themeColor="text1"/>
                <w:sz w:val="20"/>
                <w:szCs w:val="20"/>
              </w:rPr>
              <w:t>Vote of Thanks</w:t>
            </w:r>
          </w:p>
        </w:tc>
        <w:tc>
          <w:tcPr>
            <w:tcW w:w="6755" w:type="dxa"/>
            <w:tcBorders>
              <w:top w:val="nil"/>
              <w:left w:val="nil"/>
              <w:bottom w:val="nil"/>
              <w:right w:val="single" w:sz="4" w:space="0" w:color="auto"/>
            </w:tcBorders>
            <w:tcMar>
              <w:top w:w="113" w:type="dxa"/>
              <w:left w:w="57" w:type="dxa"/>
              <w:bottom w:w="113" w:type="dxa"/>
              <w:right w:w="57" w:type="dxa"/>
            </w:tcMar>
          </w:tcPr>
          <w:p w:rsidR="00B95D0E" w:rsidRPr="00774643" w:rsidRDefault="00B95D0E" w:rsidP="008B10E8">
            <w:pPr>
              <w:pStyle w:val="Default"/>
              <w:rPr>
                <w:bCs/>
                <w:color w:val="000000" w:themeColor="text1"/>
                <w:sz w:val="20"/>
                <w:szCs w:val="20"/>
              </w:rPr>
            </w:pPr>
            <w:r w:rsidRPr="00774643">
              <w:rPr>
                <w:bCs/>
                <w:color w:val="000000" w:themeColor="text1"/>
                <w:sz w:val="20"/>
                <w:szCs w:val="20"/>
              </w:rPr>
              <w:t>Shri Manas Roshan, Programme Officer. ICSF Trust</w:t>
            </w:r>
          </w:p>
        </w:tc>
      </w:tr>
      <w:tr w:rsidR="00B95D0E" w:rsidRPr="00774643" w:rsidTr="008B10E8">
        <w:tc>
          <w:tcPr>
            <w:tcW w:w="1333" w:type="dxa"/>
            <w:tcBorders>
              <w:top w:val="nil"/>
              <w:left w:val="single" w:sz="4" w:space="0" w:color="auto"/>
              <w:bottom w:val="single" w:sz="4" w:space="0" w:color="auto"/>
              <w:right w:val="single" w:sz="4" w:space="0" w:color="auto"/>
            </w:tcBorders>
            <w:tcMar>
              <w:top w:w="113" w:type="dxa"/>
              <w:left w:w="57" w:type="dxa"/>
              <w:bottom w:w="113" w:type="dxa"/>
              <w:right w:w="57" w:type="dxa"/>
            </w:tcMar>
          </w:tcPr>
          <w:p w:rsidR="00B95D0E" w:rsidRPr="00774643" w:rsidRDefault="00B95D0E" w:rsidP="008B10E8">
            <w:pPr>
              <w:rPr>
                <w:rFonts w:cs="Times New Roman"/>
                <w:bCs/>
                <w:color w:val="000000" w:themeColor="text1"/>
                <w:sz w:val="20"/>
                <w:szCs w:val="20"/>
              </w:rPr>
            </w:pPr>
          </w:p>
        </w:tc>
        <w:tc>
          <w:tcPr>
            <w:tcW w:w="1874" w:type="dxa"/>
            <w:tcBorders>
              <w:top w:val="nil"/>
              <w:left w:val="single" w:sz="4" w:space="0" w:color="auto"/>
              <w:bottom w:val="single" w:sz="4" w:space="0" w:color="auto"/>
              <w:right w:val="nil"/>
            </w:tcBorders>
            <w:tcMar>
              <w:top w:w="113" w:type="dxa"/>
              <w:left w:w="57" w:type="dxa"/>
              <w:bottom w:w="113" w:type="dxa"/>
              <w:right w:w="57" w:type="dxa"/>
            </w:tcMar>
          </w:tcPr>
          <w:p w:rsidR="00B95D0E" w:rsidRPr="00774643" w:rsidRDefault="00B95D0E" w:rsidP="008B10E8">
            <w:pPr>
              <w:rPr>
                <w:rFonts w:cs="Times New Roman"/>
                <w:bCs/>
                <w:i/>
                <w:color w:val="000000" w:themeColor="text1"/>
                <w:sz w:val="20"/>
                <w:szCs w:val="20"/>
              </w:rPr>
            </w:pPr>
            <w:r w:rsidRPr="00774643">
              <w:rPr>
                <w:rFonts w:cs="Times New Roman"/>
                <w:bCs/>
                <w:i/>
                <w:color w:val="000000" w:themeColor="text1"/>
                <w:sz w:val="20"/>
                <w:szCs w:val="20"/>
              </w:rPr>
              <w:t>Chair:</w:t>
            </w:r>
          </w:p>
        </w:tc>
        <w:tc>
          <w:tcPr>
            <w:tcW w:w="6755" w:type="dxa"/>
            <w:tcBorders>
              <w:top w:val="nil"/>
              <w:left w:val="nil"/>
              <w:bottom w:val="single" w:sz="4" w:space="0" w:color="auto"/>
              <w:right w:val="single" w:sz="4" w:space="0" w:color="auto"/>
            </w:tcBorders>
            <w:tcMar>
              <w:top w:w="113" w:type="dxa"/>
              <w:left w:w="57" w:type="dxa"/>
              <w:bottom w:w="113" w:type="dxa"/>
              <w:right w:w="57" w:type="dxa"/>
            </w:tcMar>
          </w:tcPr>
          <w:p w:rsidR="00B95D0E" w:rsidRPr="00774643" w:rsidRDefault="00B95D0E" w:rsidP="008B10E8">
            <w:pPr>
              <w:rPr>
                <w:rFonts w:cs="Times New Roman"/>
                <w:bCs/>
                <w:color w:val="000000" w:themeColor="text1"/>
                <w:sz w:val="20"/>
                <w:szCs w:val="20"/>
              </w:rPr>
            </w:pPr>
            <w:r w:rsidRPr="00774643">
              <w:rPr>
                <w:rFonts w:cs="Times New Roman"/>
                <w:bCs/>
                <w:color w:val="000000" w:themeColor="text1"/>
                <w:sz w:val="20"/>
                <w:szCs w:val="20"/>
              </w:rPr>
              <w:t xml:space="preserve">Chair: Pradip Chatterjee, Convenor, </w:t>
            </w:r>
            <w:bookmarkStart w:id="2" w:name="_Hlk18932534"/>
            <w:r w:rsidRPr="00774643">
              <w:rPr>
                <w:rFonts w:cs="Times New Roman"/>
                <w:bCs/>
                <w:color w:val="000000" w:themeColor="text1"/>
                <w:sz w:val="20"/>
                <w:szCs w:val="20"/>
              </w:rPr>
              <w:t>National Platform for Small Scale Fish Workers (Inland)</w:t>
            </w:r>
            <w:bookmarkEnd w:id="2"/>
          </w:p>
        </w:tc>
      </w:tr>
    </w:tbl>
    <w:p w:rsidR="00B95D0E" w:rsidRPr="00774643" w:rsidRDefault="00B95D0E" w:rsidP="008B10E8">
      <w:pPr>
        <w:rPr>
          <w:rFonts w:cs="Times New Roman"/>
          <w:bCs/>
          <w:color w:val="000000" w:themeColor="text1"/>
          <w:sz w:val="20"/>
        </w:rPr>
      </w:pPr>
    </w:p>
    <w:p w:rsidR="00B95D0E" w:rsidRPr="00774643" w:rsidRDefault="00B95D0E" w:rsidP="004E1739">
      <w:pPr>
        <w:jc w:val="left"/>
        <w:rPr>
          <w:rFonts w:cs="Times New Roman"/>
          <w:sz w:val="20"/>
        </w:rPr>
      </w:pPr>
      <w:r w:rsidRPr="00774643">
        <w:rPr>
          <w:rFonts w:cs="Times New Roman"/>
          <w:sz w:val="20"/>
        </w:rPr>
        <w:br w:type="page"/>
      </w:r>
    </w:p>
    <w:p w:rsidR="00B95D0E" w:rsidRPr="00774643" w:rsidRDefault="00B95D0E" w:rsidP="004E1739">
      <w:pPr>
        <w:pStyle w:val="Normal1"/>
        <w:widowControl w:val="0"/>
        <w:jc w:val="center"/>
        <w:rPr>
          <w:rFonts w:ascii="Times New Roman" w:hAnsi="Times New Roman" w:cs="Times New Roman"/>
          <w:b/>
          <w:color w:val="3333FF"/>
          <w:sz w:val="20"/>
          <w:szCs w:val="20"/>
        </w:rPr>
      </w:pPr>
      <w:r w:rsidRPr="00774643">
        <w:rPr>
          <w:rFonts w:ascii="Times New Roman" w:hAnsi="Times New Roman" w:cs="Times New Roman"/>
          <w:b/>
          <w:color w:val="3333FF"/>
          <w:sz w:val="20"/>
          <w:szCs w:val="20"/>
        </w:rPr>
        <w:lastRenderedPageBreak/>
        <w:t>LIST OF PARTICIPANTS</w:t>
      </w:r>
    </w:p>
    <w:p w:rsidR="00B95D0E" w:rsidRPr="00774643" w:rsidRDefault="00B95D0E" w:rsidP="004E1739">
      <w:pPr>
        <w:pStyle w:val="Normal1"/>
        <w:widowControl w:val="0"/>
        <w:rPr>
          <w:sz w:val="20"/>
          <w:szCs w:val="20"/>
        </w:rPr>
      </w:pPr>
    </w:p>
    <w:p w:rsidR="00B95D0E" w:rsidRPr="00774643" w:rsidRDefault="00B95D0E" w:rsidP="004E1739">
      <w:pPr>
        <w:pStyle w:val="NoSpacing"/>
        <w:jc w:val="left"/>
        <w:rPr>
          <w:rFonts w:ascii="Times New Roman" w:hAnsi="Times New Roman"/>
          <w:b/>
        </w:rPr>
      </w:pPr>
      <w:r w:rsidRPr="00774643">
        <w:rPr>
          <w:rFonts w:ascii="Times New Roman" w:hAnsi="Times New Roman"/>
          <w:b/>
        </w:rPr>
        <w:t>ANDHRA PRADESH</w:t>
      </w:r>
    </w:p>
    <w:p w:rsidR="00B95D0E" w:rsidRPr="00774643" w:rsidRDefault="00B95D0E" w:rsidP="004E1739">
      <w:pPr>
        <w:pStyle w:val="NoSpacing"/>
        <w:jc w:val="left"/>
        <w:rPr>
          <w:rFonts w:ascii="Times New Roman" w:hAnsi="Times New Roman"/>
        </w:rPr>
      </w:pPr>
    </w:p>
    <w:p w:rsidR="00B95D0E" w:rsidRPr="00774643" w:rsidRDefault="00B95D0E" w:rsidP="004E1739">
      <w:pPr>
        <w:pStyle w:val="NoSpacing"/>
        <w:jc w:val="left"/>
        <w:rPr>
          <w:rFonts w:ascii="Times New Roman" w:hAnsi="Times New Roman"/>
        </w:rPr>
      </w:pPr>
    </w:p>
    <w:p w:rsidR="00B95D0E" w:rsidRPr="00774643" w:rsidRDefault="00B95D0E" w:rsidP="004E1739">
      <w:pPr>
        <w:pStyle w:val="Normal1"/>
        <w:widowControl w:val="0"/>
        <w:numPr>
          <w:ilvl w:val="0"/>
          <w:numId w:val="39"/>
        </w:numPr>
        <w:ind w:left="709"/>
        <w:rPr>
          <w:rFonts w:ascii="Times New Roman" w:hAnsi="Times New Roman" w:cs="Times New Roman"/>
          <w:sz w:val="20"/>
          <w:szCs w:val="20"/>
        </w:rPr>
      </w:pPr>
      <w:r w:rsidRPr="00774643">
        <w:rPr>
          <w:rFonts w:ascii="Times New Roman" w:hAnsi="Times New Roman" w:cs="Times New Roman"/>
          <w:sz w:val="20"/>
          <w:szCs w:val="20"/>
        </w:rPr>
        <w:t>Mr. D Adinarayana</w:t>
      </w:r>
    </w:p>
    <w:p w:rsidR="00B95D0E" w:rsidRPr="00774643" w:rsidRDefault="00B95D0E" w:rsidP="004E1739">
      <w:pPr>
        <w:pStyle w:val="Normal1"/>
        <w:widowControl w:val="0"/>
        <w:ind w:left="709"/>
        <w:rPr>
          <w:rFonts w:ascii="Times New Roman" w:hAnsi="Times New Roman" w:cs="Times New Roman"/>
          <w:sz w:val="20"/>
          <w:szCs w:val="20"/>
        </w:rPr>
      </w:pPr>
      <w:r w:rsidRPr="00774643">
        <w:rPr>
          <w:rFonts w:ascii="Times New Roman" w:hAnsi="Times New Roman" w:cs="Times New Roman"/>
          <w:sz w:val="20"/>
          <w:szCs w:val="20"/>
        </w:rPr>
        <w:tab/>
        <w:t>President, East Godavari</w:t>
      </w:r>
    </w:p>
    <w:p w:rsidR="00B95D0E" w:rsidRPr="00774643" w:rsidRDefault="00B95D0E" w:rsidP="004E1739">
      <w:pPr>
        <w:pStyle w:val="Normal1"/>
        <w:widowControl w:val="0"/>
        <w:ind w:left="709"/>
        <w:rPr>
          <w:rFonts w:ascii="Times New Roman" w:hAnsi="Times New Roman" w:cs="Times New Roman"/>
          <w:sz w:val="20"/>
          <w:szCs w:val="20"/>
        </w:rPr>
      </w:pPr>
      <w:r w:rsidRPr="00774643">
        <w:rPr>
          <w:rFonts w:ascii="Times New Roman" w:hAnsi="Times New Roman" w:cs="Times New Roman"/>
          <w:sz w:val="20"/>
          <w:szCs w:val="20"/>
        </w:rPr>
        <w:tab/>
        <w:t>Democratic Traditional Fisher’s Workers Forum</w:t>
      </w:r>
    </w:p>
    <w:p w:rsidR="00B95D0E" w:rsidRPr="00774643" w:rsidRDefault="00B95D0E" w:rsidP="004E1739">
      <w:pPr>
        <w:pStyle w:val="Normal1"/>
        <w:widowControl w:val="0"/>
        <w:ind w:left="709"/>
        <w:rPr>
          <w:rFonts w:ascii="Times New Roman" w:hAnsi="Times New Roman" w:cs="Times New Roman"/>
          <w:sz w:val="20"/>
          <w:szCs w:val="20"/>
        </w:rPr>
      </w:pPr>
      <w:r w:rsidRPr="00774643">
        <w:rPr>
          <w:rFonts w:ascii="Times New Roman" w:hAnsi="Times New Roman" w:cs="Times New Roman"/>
          <w:sz w:val="20"/>
          <w:szCs w:val="20"/>
        </w:rPr>
        <w:tab/>
        <w:t>Door No.2.60.66 Saikrishna Nagar, Near Sambhunaga flyover,</w:t>
      </w:r>
    </w:p>
    <w:p w:rsidR="00B95D0E" w:rsidRPr="00774643" w:rsidRDefault="00B95D0E" w:rsidP="004E1739">
      <w:pPr>
        <w:pStyle w:val="Normal1"/>
        <w:widowControl w:val="0"/>
        <w:ind w:left="709"/>
        <w:rPr>
          <w:rFonts w:ascii="Times New Roman" w:hAnsi="Times New Roman" w:cs="Times New Roman"/>
          <w:sz w:val="20"/>
          <w:szCs w:val="20"/>
        </w:rPr>
      </w:pPr>
      <w:r w:rsidRPr="00774643">
        <w:rPr>
          <w:rFonts w:ascii="Times New Roman" w:hAnsi="Times New Roman" w:cs="Times New Roman"/>
          <w:sz w:val="20"/>
          <w:szCs w:val="20"/>
        </w:rPr>
        <w:tab/>
        <w:t>Alcott Gardens, Rajamundry,</w:t>
      </w:r>
    </w:p>
    <w:p w:rsidR="00B95D0E" w:rsidRPr="00774643" w:rsidRDefault="00B95D0E" w:rsidP="004E1739">
      <w:pPr>
        <w:pStyle w:val="Normal1"/>
        <w:widowControl w:val="0"/>
        <w:ind w:left="709"/>
        <w:rPr>
          <w:rFonts w:ascii="Times New Roman" w:hAnsi="Times New Roman" w:cs="Times New Roman"/>
          <w:sz w:val="20"/>
          <w:szCs w:val="20"/>
        </w:rPr>
      </w:pPr>
      <w:r w:rsidRPr="00774643">
        <w:rPr>
          <w:rFonts w:ascii="Times New Roman" w:hAnsi="Times New Roman" w:cs="Times New Roman"/>
          <w:sz w:val="20"/>
          <w:szCs w:val="20"/>
        </w:rPr>
        <w:tab/>
        <w:t>East Godavari District – 533101</w:t>
      </w:r>
    </w:p>
    <w:p w:rsidR="00B95D0E" w:rsidRPr="00774643" w:rsidRDefault="00B95D0E" w:rsidP="004E1739">
      <w:pPr>
        <w:pStyle w:val="Normal1"/>
        <w:widowControl w:val="0"/>
        <w:ind w:left="709"/>
        <w:rPr>
          <w:rFonts w:ascii="Times New Roman" w:hAnsi="Times New Roman" w:cs="Times New Roman"/>
          <w:sz w:val="20"/>
          <w:szCs w:val="20"/>
        </w:rPr>
      </w:pPr>
      <w:r w:rsidRPr="00774643">
        <w:rPr>
          <w:rFonts w:ascii="Times New Roman" w:hAnsi="Times New Roman" w:cs="Times New Roman"/>
          <w:sz w:val="20"/>
          <w:szCs w:val="20"/>
        </w:rPr>
        <w:t xml:space="preserve"> Andhra Pradesh</w:t>
      </w:r>
    </w:p>
    <w:p w:rsidR="00B95D0E" w:rsidRPr="00774643" w:rsidRDefault="00B95D0E" w:rsidP="004E1739">
      <w:pPr>
        <w:pStyle w:val="Normal1"/>
        <w:widowControl w:val="0"/>
        <w:ind w:firstLine="709"/>
        <w:rPr>
          <w:rFonts w:ascii="Times New Roman" w:hAnsi="Times New Roman" w:cs="Times New Roman"/>
          <w:sz w:val="20"/>
          <w:szCs w:val="20"/>
        </w:rPr>
      </w:pPr>
      <w:r w:rsidRPr="00774643">
        <w:rPr>
          <w:rFonts w:ascii="Times New Roman" w:hAnsi="Times New Roman" w:cs="Times New Roman"/>
          <w:sz w:val="20"/>
          <w:szCs w:val="20"/>
        </w:rPr>
        <w:t>Cell: 9849183425</w:t>
      </w:r>
    </w:p>
    <w:p w:rsidR="00B95D0E" w:rsidRPr="00774643" w:rsidRDefault="00B95D0E" w:rsidP="004E1739">
      <w:pPr>
        <w:pStyle w:val="NoSpacing"/>
        <w:jc w:val="left"/>
        <w:rPr>
          <w:rFonts w:ascii="Times New Roman" w:hAnsi="Times New Roman"/>
        </w:rPr>
      </w:pPr>
    </w:p>
    <w:p w:rsidR="00B95D0E" w:rsidRPr="00774643" w:rsidRDefault="00B95D0E" w:rsidP="004E1739">
      <w:pPr>
        <w:pStyle w:val="Normal1"/>
        <w:widowControl w:val="0"/>
        <w:numPr>
          <w:ilvl w:val="0"/>
          <w:numId w:val="39"/>
        </w:numPr>
        <w:ind w:left="709"/>
        <w:rPr>
          <w:rFonts w:ascii="Times New Roman" w:hAnsi="Times New Roman" w:cs="Times New Roman"/>
          <w:sz w:val="20"/>
          <w:szCs w:val="20"/>
        </w:rPr>
      </w:pPr>
      <w:r w:rsidRPr="00774643">
        <w:rPr>
          <w:rFonts w:ascii="Times New Roman" w:hAnsi="Times New Roman" w:cs="Times New Roman"/>
          <w:sz w:val="20"/>
          <w:szCs w:val="20"/>
        </w:rPr>
        <w:t>Mr. Debasish Pal</w:t>
      </w:r>
    </w:p>
    <w:p w:rsidR="00B95D0E" w:rsidRPr="00774643" w:rsidRDefault="00B95D0E" w:rsidP="004E1739">
      <w:pPr>
        <w:pStyle w:val="Normal1"/>
        <w:widowControl w:val="0"/>
        <w:ind w:left="709"/>
        <w:rPr>
          <w:rFonts w:ascii="Times New Roman" w:hAnsi="Times New Roman" w:cs="Times New Roman"/>
          <w:sz w:val="20"/>
          <w:szCs w:val="20"/>
        </w:rPr>
      </w:pPr>
      <w:r w:rsidRPr="00774643">
        <w:rPr>
          <w:rFonts w:ascii="Times New Roman" w:hAnsi="Times New Roman" w:cs="Times New Roman"/>
          <w:sz w:val="20"/>
          <w:szCs w:val="20"/>
        </w:rPr>
        <w:tab/>
        <w:t>General Secretary</w:t>
      </w:r>
    </w:p>
    <w:p w:rsidR="00B95D0E" w:rsidRPr="00774643" w:rsidRDefault="00B95D0E" w:rsidP="004E1739">
      <w:pPr>
        <w:pStyle w:val="Normal1"/>
        <w:widowControl w:val="0"/>
        <w:ind w:left="709"/>
        <w:rPr>
          <w:rFonts w:ascii="Times New Roman" w:hAnsi="Times New Roman" w:cs="Times New Roman"/>
          <w:sz w:val="20"/>
          <w:szCs w:val="20"/>
        </w:rPr>
      </w:pPr>
      <w:r w:rsidRPr="00774643">
        <w:rPr>
          <w:rFonts w:ascii="Times New Roman" w:hAnsi="Times New Roman" w:cs="Times New Roman"/>
          <w:sz w:val="20"/>
          <w:szCs w:val="20"/>
        </w:rPr>
        <w:tab/>
        <w:t>Democratic Traditional Fisher’s Workers Forum</w:t>
      </w:r>
    </w:p>
    <w:p w:rsidR="00B95D0E" w:rsidRPr="00774643" w:rsidRDefault="00B95D0E" w:rsidP="004E1739">
      <w:pPr>
        <w:pStyle w:val="Normal1"/>
        <w:widowControl w:val="0"/>
        <w:ind w:left="709"/>
        <w:rPr>
          <w:rFonts w:ascii="Times New Roman" w:hAnsi="Times New Roman" w:cs="Times New Roman"/>
          <w:sz w:val="20"/>
          <w:szCs w:val="20"/>
        </w:rPr>
      </w:pPr>
      <w:r w:rsidRPr="00774643">
        <w:rPr>
          <w:rFonts w:ascii="Times New Roman" w:hAnsi="Times New Roman" w:cs="Times New Roman"/>
          <w:sz w:val="20"/>
          <w:szCs w:val="20"/>
        </w:rPr>
        <w:tab/>
        <w:t>Door No.2-60-66 Saikrishna Nagar, Near Sambhunagar flyover,</w:t>
      </w:r>
    </w:p>
    <w:p w:rsidR="00B95D0E" w:rsidRPr="00774643" w:rsidRDefault="00B95D0E" w:rsidP="004E1739">
      <w:pPr>
        <w:pStyle w:val="Normal1"/>
        <w:widowControl w:val="0"/>
        <w:ind w:left="709"/>
        <w:rPr>
          <w:rFonts w:ascii="Times New Roman" w:hAnsi="Times New Roman" w:cs="Times New Roman"/>
          <w:sz w:val="20"/>
          <w:szCs w:val="20"/>
        </w:rPr>
      </w:pPr>
      <w:r w:rsidRPr="00774643">
        <w:rPr>
          <w:rFonts w:ascii="Times New Roman" w:hAnsi="Times New Roman" w:cs="Times New Roman"/>
          <w:sz w:val="20"/>
          <w:szCs w:val="20"/>
        </w:rPr>
        <w:tab/>
        <w:t>Alcott Gardens, Rajamundry,</w:t>
      </w:r>
    </w:p>
    <w:p w:rsidR="00B95D0E" w:rsidRPr="00774643" w:rsidRDefault="00B95D0E" w:rsidP="004E1739">
      <w:pPr>
        <w:pStyle w:val="Normal1"/>
        <w:widowControl w:val="0"/>
        <w:ind w:left="709"/>
        <w:rPr>
          <w:rFonts w:ascii="Times New Roman" w:hAnsi="Times New Roman" w:cs="Times New Roman"/>
          <w:sz w:val="20"/>
          <w:szCs w:val="20"/>
        </w:rPr>
      </w:pPr>
      <w:r w:rsidRPr="00774643">
        <w:rPr>
          <w:rFonts w:ascii="Times New Roman" w:hAnsi="Times New Roman" w:cs="Times New Roman"/>
          <w:sz w:val="20"/>
          <w:szCs w:val="20"/>
        </w:rPr>
        <w:tab/>
        <w:t>East Godavari District – 533101</w:t>
      </w:r>
    </w:p>
    <w:p w:rsidR="00B95D0E" w:rsidRPr="00774643" w:rsidRDefault="00B95D0E" w:rsidP="004E1739">
      <w:pPr>
        <w:pStyle w:val="Normal1"/>
        <w:widowControl w:val="0"/>
        <w:ind w:left="709"/>
        <w:rPr>
          <w:rFonts w:ascii="Times New Roman" w:hAnsi="Times New Roman" w:cs="Times New Roman"/>
          <w:sz w:val="20"/>
          <w:szCs w:val="20"/>
        </w:rPr>
      </w:pPr>
      <w:r w:rsidRPr="00774643">
        <w:rPr>
          <w:rFonts w:ascii="Times New Roman" w:hAnsi="Times New Roman" w:cs="Times New Roman"/>
          <w:sz w:val="20"/>
          <w:szCs w:val="20"/>
        </w:rPr>
        <w:t>Andhra Pradesh.</w:t>
      </w:r>
    </w:p>
    <w:p w:rsidR="00B95D0E" w:rsidRPr="00774643" w:rsidRDefault="00B95D0E" w:rsidP="004E1739">
      <w:pPr>
        <w:pStyle w:val="Normal1"/>
        <w:widowControl w:val="0"/>
        <w:ind w:left="709"/>
        <w:rPr>
          <w:rFonts w:ascii="Times New Roman" w:hAnsi="Times New Roman" w:cs="Times New Roman"/>
          <w:sz w:val="20"/>
          <w:szCs w:val="20"/>
        </w:rPr>
      </w:pPr>
      <w:r w:rsidRPr="00774643">
        <w:rPr>
          <w:rFonts w:ascii="Times New Roman" w:hAnsi="Times New Roman" w:cs="Times New Roman"/>
          <w:sz w:val="20"/>
          <w:szCs w:val="20"/>
        </w:rPr>
        <w:tab/>
        <w:t>Cell: 8555809779</w:t>
      </w:r>
    </w:p>
    <w:p w:rsidR="00B95D0E" w:rsidRPr="00774643" w:rsidRDefault="00B95D0E" w:rsidP="004E1739">
      <w:pPr>
        <w:pStyle w:val="Normal1"/>
        <w:widowControl w:val="0"/>
        <w:ind w:left="709"/>
        <w:rPr>
          <w:rFonts w:ascii="Times New Roman" w:hAnsi="Times New Roman" w:cs="Times New Roman"/>
          <w:sz w:val="20"/>
          <w:szCs w:val="20"/>
        </w:rPr>
      </w:pPr>
      <w:r w:rsidRPr="00774643">
        <w:rPr>
          <w:rFonts w:ascii="Times New Roman" w:hAnsi="Times New Roman" w:cs="Times New Roman"/>
          <w:sz w:val="20"/>
          <w:szCs w:val="20"/>
        </w:rPr>
        <w:tab/>
        <w:t xml:space="preserve">Email: </w:t>
      </w:r>
      <w:hyperlink r:id="rId12">
        <w:r w:rsidRPr="00774643">
          <w:rPr>
            <w:rFonts w:ascii="Times New Roman" w:hAnsi="Times New Roman" w:cs="Times New Roman"/>
            <w:color w:val="1155CC"/>
            <w:sz w:val="20"/>
            <w:szCs w:val="20"/>
            <w:u w:val="single"/>
          </w:rPr>
          <w:t>deamra3108@gmail.com</w:t>
        </w:r>
      </w:hyperlink>
    </w:p>
    <w:p w:rsidR="00B95D0E" w:rsidRPr="00774643" w:rsidRDefault="00B95D0E" w:rsidP="004E1739">
      <w:pPr>
        <w:pStyle w:val="Normal1"/>
        <w:widowControl w:val="0"/>
        <w:ind w:left="709"/>
        <w:rPr>
          <w:rFonts w:ascii="Times New Roman" w:hAnsi="Times New Roman" w:cs="Times New Roman"/>
          <w:sz w:val="20"/>
          <w:szCs w:val="20"/>
        </w:rPr>
      </w:pPr>
    </w:p>
    <w:p w:rsidR="00B95D0E" w:rsidRPr="00774643" w:rsidRDefault="00B95D0E" w:rsidP="004E1739">
      <w:pPr>
        <w:pStyle w:val="Normal1"/>
        <w:widowControl w:val="0"/>
        <w:numPr>
          <w:ilvl w:val="0"/>
          <w:numId w:val="39"/>
        </w:numPr>
        <w:ind w:left="709"/>
        <w:rPr>
          <w:rFonts w:ascii="Times New Roman" w:hAnsi="Times New Roman" w:cs="Times New Roman"/>
          <w:color w:val="000000"/>
          <w:sz w:val="20"/>
          <w:szCs w:val="20"/>
          <w:highlight w:val="white"/>
        </w:rPr>
      </w:pPr>
      <w:r w:rsidRPr="00774643">
        <w:rPr>
          <w:rFonts w:ascii="Times New Roman" w:hAnsi="Times New Roman" w:cs="Times New Roman"/>
          <w:color w:val="000000"/>
          <w:sz w:val="20"/>
          <w:szCs w:val="20"/>
          <w:highlight w:val="white"/>
        </w:rPr>
        <w:t xml:space="preserve">Mr. B.Gowrisankar </w:t>
      </w:r>
    </w:p>
    <w:p w:rsidR="00B95D0E" w:rsidRPr="00774643" w:rsidRDefault="00B95D0E" w:rsidP="004E1739">
      <w:pPr>
        <w:pStyle w:val="Normal1"/>
        <w:widowControl w:val="0"/>
        <w:ind w:left="709"/>
        <w:rPr>
          <w:rFonts w:ascii="Times New Roman" w:hAnsi="Times New Roman" w:cs="Times New Roman"/>
          <w:color w:val="000000"/>
          <w:sz w:val="20"/>
          <w:szCs w:val="20"/>
          <w:highlight w:val="white"/>
        </w:rPr>
      </w:pPr>
      <w:r w:rsidRPr="00774643">
        <w:rPr>
          <w:rFonts w:ascii="Times New Roman" w:hAnsi="Times New Roman" w:cs="Times New Roman"/>
          <w:color w:val="000000"/>
          <w:sz w:val="20"/>
          <w:szCs w:val="20"/>
          <w:highlight w:val="white"/>
        </w:rPr>
        <w:t xml:space="preserve">Sri Venkateswara Kolleru Fishermen Co-operative Society, </w:t>
      </w:r>
    </w:p>
    <w:p w:rsidR="00B95D0E" w:rsidRPr="00774643" w:rsidRDefault="00B95D0E" w:rsidP="004E1739">
      <w:pPr>
        <w:pStyle w:val="Normal1"/>
        <w:widowControl w:val="0"/>
        <w:ind w:left="709"/>
        <w:rPr>
          <w:rFonts w:ascii="Times New Roman" w:hAnsi="Times New Roman" w:cs="Times New Roman"/>
          <w:color w:val="000000"/>
          <w:sz w:val="20"/>
          <w:szCs w:val="20"/>
          <w:highlight w:val="white"/>
        </w:rPr>
      </w:pPr>
      <w:r w:rsidRPr="00774643">
        <w:rPr>
          <w:rFonts w:ascii="Times New Roman" w:hAnsi="Times New Roman" w:cs="Times New Roman"/>
          <w:color w:val="000000"/>
          <w:sz w:val="20"/>
          <w:szCs w:val="20"/>
          <w:highlight w:val="white"/>
        </w:rPr>
        <w:t xml:space="preserve">Agadalalanka village, Bhimadole Mandal, </w:t>
      </w:r>
    </w:p>
    <w:p w:rsidR="00B95D0E" w:rsidRPr="00774643" w:rsidRDefault="00B95D0E" w:rsidP="004E1739">
      <w:pPr>
        <w:pStyle w:val="Normal1"/>
        <w:widowControl w:val="0"/>
        <w:ind w:left="709"/>
        <w:rPr>
          <w:rFonts w:ascii="Times New Roman" w:hAnsi="Times New Roman" w:cs="Times New Roman"/>
          <w:color w:val="000000"/>
          <w:sz w:val="20"/>
          <w:szCs w:val="20"/>
          <w:highlight w:val="white"/>
        </w:rPr>
      </w:pPr>
      <w:r w:rsidRPr="00774643">
        <w:rPr>
          <w:rFonts w:ascii="Times New Roman" w:hAnsi="Times New Roman" w:cs="Times New Roman"/>
          <w:color w:val="000000"/>
          <w:sz w:val="20"/>
          <w:szCs w:val="20"/>
          <w:highlight w:val="white"/>
        </w:rPr>
        <w:t>West Godavari District</w:t>
      </w:r>
    </w:p>
    <w:p w:rsidR="00B95D0E" w:rsidRPr="00774643" w:rsidRDefault="00B95D0E" w:rsidP="004E1739">
      <w:pPr>
        <w:pStyle w:val="Normal1"/>
        <w:widowControl w:val="0"/>
        <w:ind w:left="709"/>
        <w:rPr>
          <w:rFonts w:ascii="Times New Roman" w:eastAsia="Times New Roman" w:hAnsi="Times New Roman" w:cs="Times New Roman"/>
          <w:sz w:val="20"/>
          <w:szCs w:val="20"/>
        </w:rPr>
      </w:pPr>
      <w:r w:rsidRPr="00774643">
        <w:rPr>
          <w:rFonts w:ascii="Times New Roman" w:eastAsia="Times New Roman" w:hAnsi="Times New Roman" w:cs="Times New Roman"/>
          <w:sz w:val="20"/>
          <w:szCs w:val="20"/>
        </w:rPr>
        <w:t>Andhra Pradesh.</w:t>
      </w:r>
    </w:p>
    <w:p w:rsidR="00B95D0E" w:rsidRPr="00774643" w:rsidRDefault="00B95D0E" w:rsidP="004E1739">
      <w:pPr>
        <w:pStyle w:val="Normal1"/>
        <w:widowControl w:val="0"/>
        <w:ind w:left="709"/>
        <w:rPr>
          <w:rFonts w:ascii="Times New Roman" w:hAnsi="Times New Roman" w:cs="Times New Roman"/>
          <w:color w:val="000000"/>
          <w:sz w:val="20"/>
          <w:szCs w:val="20"/>
          <w:highlight w:val="white"/>
        </w:rPr>
      </w:pPr>
      <w:r w:rsidRPr="00774643">
        <w:rPr>
          <w:rFonts w:ascii="Times New Roman" w:hAnsi="Times New Roman" w:cs="Times New Roman"/>
          <w:color w:val="000000"/>
          <w:sz w:val="20"/>
          <w:szCs w:val="20"/>
          <w:highlight w:val="white"/>
        </w:rPr>
        <w:t>Cell: 9393999281</w:t>
      </w:r>
    </w:p>
    <w:p w:rsidR="00B95D0E" w:rsidRPr="00774643" w:rsidRDefault="00B95D0E" w:rsidP="004E1739">
      <w:pPr>
        <w:pStyle w:val="Normal1"/>
        <w:widowControl w:val="0"/>
        <w:ind w:left="720"/>
        <w:rPr>
          <w:rFonts w:ascii="Times New Roman" w:hAnsi="Times New Roman" w:cs="Times New Roman"/>
          <w:sz w:val="20"/>
          <w:szCs w:val="20"/>
        </w:rPr>
      </w:pPr>
    </w:p>
    <w:p w:rsidR="00B95D0E" w:rsidRPr="00774643" w:rsidRDefault="00B95D0E" w:rsidP="004E1739">
      <w:pPr>
        <w:pStyle w:val="Normal1"/>
        <w:widowControl w:val="0"/>
        <w:numPr>
          <w:ilvl w:val="0"/>
          <w:numId w:val="39"/>
        </w:numPr>
        <w:ind w:left="709"/>
        <w:rPr>
          <w:rFonts w:ascii="Times New Roman" w:hAnsi="Times New Roman" w:cs="Times New Roman"/>
          <w:color w:val="000000"/>
          <w:sz w:val="20"/>
          <w:szCs w:val="20"/>
          <w:highlight w:val="white"/>
        </w:rPr>
      </w:pPr>
      <w:r w:rsidRPr="00774643">
        <w:rPr>
          <w:rFonts w:ascii="Times New Roman" w:hAnsi="Times New Roman" w:cs="Times New Roman"/>
          <w:color w:val="000000"/>
          <w:sz w:val="20"/>
          <w:szCs w:val="20"/>
          <w:highlight w:val="white"/>
        </w:rPr>
        <w:t xml:space="preserve">Smt. B.Nagamani, </w:t>
      </w:r>
    </w:p>
    <w:p w:rsidR="00B95D0E" w:rsidRPr="00774643" w:rsidRDefault="00B95D0E" w:rsidP="004E1739">
      <w:pPr>
        <w:pStyle w:val="Normal1"/>
        <w:widowControl w:val="0"/>
        <w:ind w:left="992" w:hanging="283"/>
        <w:rPr>
          <w:rFonts w:ascii="Times New Roman" w:hAnsi="Times New Roman" w:cs="Times New Roman"/>
          <w:color w:val="000000"/>
          <w:sz w:val="20"/>
          <w:szCs w:val="20"/>
          <w:highlight w:val="white"/>
        </w:rPr>
      </w:pPr>
      <w:r w:rsidRPr="00774643">
        <w:rPr>
          <w:rFonts w:ascii="Times New Roman" w:hAnsi="Times New Roman" w:cs="Times New Roman"/>
          <w:color w:val="000000"/>
          <w:sz w:val="20"/>
          <w:szCs w:val="20"/>
          <w:highlight w:val="white"/>
        </w:rPr>
        <w:t xml:space="preserve">Sri Venkateswara Kolleru Fishermen Co-operative Society, </w:t>
      </w:r>
    </w:p>
    <w:p w:rsidR="00B95D0E" w:rsidRPr="00774643" w:rsidRDefault="00B95D0E" w:rsidP="004E1739">
      <w:pPr>
        <w:pStyle w:val="Normal1"/>
        <w:widowControl w:val="0"/>
        <w:ind w:left="992" w:hanging="283"/>
        <w:rPr>
          <w:rFonts w:ascii="Times New Roman" w:hAnsi="Times New Roman" w:cs="Times New Roman"/>
          <w:color w:val="000000"/>
          <w:sz w:val="20"/>
          <w:szCs w:val="20"/>
          <w:highlight w:val="white"/>
        </w:rPr>
      </w:pPr>
      <w:r w:rsidRPr="00774643">
        <w:rPr>
          <w:rFonts w:ascii="Times New Roman" w:hAnsi="Times New Roman" w:cs="Times New Roman"/>
          <w:color w:val="000000"/>
          <w:sz w:val="20"/>
          <w:szCs w:val="20"/>
          <w:highlight w:val="white"/>
        </w:rPr>
        <w:t xml:space="preserve">Agadalalanka village, Bhimadole Mandal, </w:t>
      </w:r>
    </w:p>
    <w:p w:rsidR="00B95D0E" w:rsidRPr="00774643" w:rsidRDefault="00B95D0E" w:rsidP="004E1739">
      <w:pPr>
        <w:pStyle w:val="Normal1"/>
        <w:widowControl w:val="0"/>
        <w:ind w:left="992" w:hanging="283"/>
        <w:rPr>
          <w:rFonts w:ascii="Times New Roman" w:hAnsi="Times New Roman" w:cs="Times New Roman"/>
          <w:color w:val="000000"/>
          <w:sz w:val="20"/>
          <w:szCs w:val="20"/>
          <w:highlight w:val="white"/>
        </w:rPr>
      </w:pPr>
      <w:r w:rsidRPr="00774643">
        <w:rPr>
          <w:rFonts w:ascii="Times New Roman" w:hAnsi="Times New Roman" w:cs="Times New Roman"/>
          <w:color w:val="000000"/>
          <w:sz w:val="20"/>
          <w:szCs w:val="20"/>
          <w:highlight w:val="white"/>
        </w:rPr>
        <w:t>West Godavari District</w:t>
      </w:r>
    </w:p>
    <w:p w:rsidR="00B95D0E" w:rsidRPr="00774643" w:rsidRDefault="00B95D0E" w:rsidP="004E1739">
      <w:pPr>
        <w:pStyle w:val="Normal1"/>
        <w:widowControl w:val="0"/>
        <w:ind w:left="992" w:hanging="283"/>
        <w:rPr>
          <w:rFonts w:ascii="Times New Roman" w:hAnsi="Times New Roman" w:cs="Times New Roman"/>
          <w:color w:val="000000"/>
          <w:sz w:val="20"/>
          <w:szCs w:val="20"/>
          <w:highlight w:val="white"/>
        </w:rPr>
      </w:pPr>
      <w:r w:rsidRPr="00774643">
        <w:rPr>
          <w:rFonts w:ascii="Times New Roman" w:eastAsia="Times New Roman" w:hAnsi="Times New Roman" w:cs="Times New Roman"/>
          <w:sz w:val="20"/>
          <w:szCs w:val="20"/>
        </w:rPr>
        <w:t>Andhra Pradesh</w:t>
      </w:r>
    </w:p>
    <w:p w:rsidR="00B95D0E" w:rsidRPr="00774643" w:rsidRDefault="00B95D0E" w:rsidP="004E1739">
      <w:pPr>
        <w:pStyle w:val="Normal1"/>
        <w:widowControl w:val="0"/>
        <w:ind w:left="992" w:hanging="283"/>
        <w:rPr>
          <w:rFonts w:ascii="Times New Roman" w:hAnsi="Times New Roman" w:cs="Times New Roman"/>
          <w:color w:val="000000"/>
          <w:sz w:val="20"/>
          <w:szCs w:val="20"/>
          <w:highlight w:val="white"/>
        </w:rPr>
      </w:pPr>
      <w:r w:rsidRPr="00774643">
        <w:rPr>
          <w:rFonts w:ascii="Times New Roman" w:hAnsi="Times New Roman" w:cs="Times New Roman"/>
          <w:color w:val="000000"/>
          <w:sz w:val="20"/>
          <w:szCs w:val="20"/>
          <w:highlight w:val="white"/>
        </w:rPr>
        <w:t>Cell: 9393999281</w:t>
      </w:r>
    </w:p>
    <w:p w:rsidR="00B95D0E" w:rsidRPr="00774643" w:rsidRDefault="00B95D0E" w:rsidP="004E1739">
      <w:pPr>
        <w:pStyle w:val="Normal1"/>
        <w:widowControl w:val="0"/>
        <w:ind w:left="992" w:hanging="283"/>
        <w:rPr>
          <w:rFonts w:ascii="Times New Roman" w:hAnsi="Times New Roman" w:cs="Times New Roman"/>
          <w:color w:val="000000"/>
          <w:sz w:val="20"/>
          <w:szCs w:val="20"/>
          <w:highlight w:val="white"/>
        </w:rPr>
      </w:pPr>
    </w:p>
    <w:p w:rsidR="00B95D0E" w:rsidRPr="00774643" w:rsidRDefault="00B95D0E" w:rsidP="004E1739">
      <w:pPr>
        <w:pStyle w:val="Normal1"/>
        <w:widowControl w:val="0"/>
        <w:numPr>
          <w:ilvl w:val="0"/>
          <w:numId w:val="39"/>
        </w:numPr>
        <w:ind w:left="709"/>
        <w:rPr>
          <w:rFonts w:ascii="Times New Roman" w:hAnsi="Times New Roman" w:cs="Times New Roman"/>
          <w:color w:val="000000"/>
          <w:sz w:val="20"/>
          <w:szCs w:val="20"/>
          <w:highlight w:val="white"/>
        </w:rPr>
      </w:pPr>
      <w:r w:rsidRPr="00774643">
        <w:rPr>
          <w:rFonts w:ascii="Times New Roman" w:hAnsi="Times New Roman" w:cs="Times New Roman"/>
          <w:color w:val="000000"/>
          <w:sz w:val="20"/>
          <w:szCs w:val="20"/>
          <w:highlight w:val="white"/>
        </w:rPr>
        <w:t xml:space="preserve">Mr. Nayudu Chiranjeevi </w:t>
      </w:r>
    </w:p>
    <w:p w:rsidR="00B95D0E" w:rsidRPr="00774643" w:rsidRDefault="00B95D0E" w:rsidP="004E1739">
      <w:pPr>
        <w:pStyle w:val="Normal1"/>
        <w:widowControl w:val="0"/>
        <w:ind w:left="709"/>
        <w:rPr>
          <w:rFonts w:ascii="Times New Roman" w:hAnsi="Times New Roman" w:cs="Times New Roman"/>
          <w:color w:val="000000"/>
          <w:sz w:val="20"/>
          <w:szCs w:val="20"/>
          <w:highlight w:val="white"/>
        </w:rPr>
      </w:pPr>
      <w:r w:rsidRPr="00774643">
        <w:rPr>
          <w:rFonts w:ascii="Times New Roman" w:hAnsi="Times New Roman" w:cs="Times New Roman"/>
          <w:color w:val="000000"/>
          <w:sz w:val="20"/>
          <w:szCs w:val="20"/>
          <w:highlight w:val="white"/>
        </w:rPr>
        <w:t>S/o Chinnarao</w:t>
      </w:r>
    </w:p>
    <w:p w:rsidR="00B95D0E" w:rsidRPr="00774643" w:rsidRDefault="00B95D0E" w:rsidP="004E1739">
      <w:pPr>
        <w:pStyle w:val="Normal1"/>
        <w:widowControl w:val="0"/>
        <w:ind w:left="709"/>
        <w:rPr>
          <w:rFonts w:ascii="Times New Roman" w:hAnsi="Times New Roman" w:cs="Times New Roman"/>
          <w:color w:val="000000"/>
          <w:sz w:val="20"/>
          <w:szCs w:val="20"/>
          <w:highlight w:val="white"/>
        </w:rPr>
      </w:pPr>
      <w:r w:rsidRPr="00774643">
        <w:rPr>
          <w:rFonts w:ascii="Times New Roman" w:hAnsi="Times New Roman" w:cs="Times New Roman"/>
          <w:color w:val="000000"/>
          <w:sz w:val="20"/>
          <w:szCs w:val="20"/>
          <w:highlight w:val="white"/>
        </w:rPr>
        <w:t xml:space="preserve">Door No. 1-23, Pondara Veedhi, </w:t>
      </w:r>
    </w:p>
    <w:p w:rsidR="00B95D0E" w:rsidRPr="00774643" w:rsidRDefault="00B95D0E" w:rsidP="004E1739">
      <w:pPr>
        <w:pStyle w:val="Normal1"/>
        <w:widowControl w:val="0"/>
        <w:ind w:left="709"/>
        <w:rPr>
          <w:rFonts w:ascii="Times New Roman" w:hAnsi="Times New Roman" w:cs="Times New Roman"/>
          <w:color w:val="000000"/>
          <w:sz w:val="20"/>
          <w:szCs w:val="20"/>
          <w:highlight w:val="white"/>
        </w:rPr>
      </w:pPr>
      <w:r w:rsidRPr="00774643">
        <w:rPr>
          <w:rFonts w:ascii="Times New Roman" w:hAnsi="Times New Roman" w:cs="Times New Roman"/>
          <w:color w:val="000000"/>
          <w:sz w:val="20"/>
          <w:szCs w:val="20"/>
          <w:highlight w:val="white"/>
        </w:rPr>
        <w:t>Palavalasa, Burja Mandal,</w:t>
      </w:r>
    </w:p>
    <w:p w:rsidR="00B95D0E" w:rsidRPr="00774643" w:rsidRDefault="00B95D0E" w:rsidP="004E1739">
      <w:pPr>
        <w:pStyle w:val="Normal1"/>
        <w:widowControl w:val="0"/>
        <w:ind w:left="709"/>
        <w:rPr>
          <w:rFonts w:ascii="Times New Roman" w:hAnsi="Times New Roman" w:cs="Times New Roman"/>
          <w:color w:val="000000"/>
          <w:sz w:val="20"/>
          <w:szCs w:val="20"/>
          <w:highlight w:val="white"/>
        </w:rPr>
      </w:pPr>
      <w:r w:rsidRPr="00774643">
        <w:rPr>
          <w:rFonts w:ascii="Times New Roman" w:hAnsi="Times New Roman" w:cs="Times New Roman"/>
          <w:color w:val="000000"/>
          <w:sz w:val="20"/>
          <w:szCs w:val="20"/>
          <w:highlight w:val="white"/>
        </w:rPr>
        <w:t>Srikakulam – 532445</w:t>
      </w:r>
    </w:p>
    <w:p w:rsidR="00B95D0E" w:rsidRPr="00774643" w:rsidRDefault="00B95D0E" w:rsidP="004E1739">
      <w:pPr>
        <w:pStyle w:val="Normal1"/>
        <w:widowControl w:val="0"/>
        <w:ind w:left="992" w:hanging="283"/>
        <w:rPr>
          <w:rFonts w:ascii="Times New Roman" w:hAnsi="Times New Roman" w:cs="Times New Roman"/>
          <w:color w:val="000000"/>
          <w:sz w:val="20"/>
          <w:szCs w:val="20"/>
          <w:highlight w:val="white"/>
        </w:rPr>
      </w:pPr>
      <w:r w:rsidRPr="00774643">
        <w:rPr>
          <w:rFonts w:ascii="Times New Roman" w:eastAsia="Times New Roman" w:hAnsi="Times New Roman" w:cs="Times New Roman"/>
          <w:sz w:val="20"/>
          <w:szCs w:val="20"/>
        </w:rPr>
        <w:t>Andhra Pradesh</w:t>
      </w:r>
    </w:p>
    <w:p w:rsidR="00B95D0E" w:rsidRPr="00774643" w:rsidRDefault="00B95D0E" w:rsidP="004E1739">
      <w:pPr>
        <w:pStyle w:val="Normal1"/>
        <w:widowControl w:val="0"/>
        <w:ind w:left="709"/>
        <w:rPr>
          <w:rFonts w:ascii="Times New Roman" w:hAnsi="Times New Roman" w:cs="Times New Roman"/>
          <w:color w:val="000000"/>
          <w:sz w:val="20"/>
          <w:szCs w:val="20"/>
          <w:highlight w:val="white"/>
        </w:rPr>
      </w:pPr>
      <w:r w:rsidRPr="00774643">
        <w:rPr>
          <w:rFonts w:ascii="Times New Roman" w:hAnsi="Times New Roman" w:cs="Times New Roman"/>
          <w:color w:val="000000"/>
          <w:sz w:val="20"/>
          <w:szCs w:val="20"/>
          <w:highlight w:val="white"/>
        </w:rPr>
        <w:t>Contact: 8187846094.</w:t>
      </w:r>
    </w:p>
    <w:p w:rsidR="00B95D0E" w:rsidRPr="00774643" w:rsidRDefault="00B95D0E" w:rsidP="004E1739">
      <w:pPr>
        <w:pStyle w:val="Normal1"/>
        <w:widowControl w:val="0"/>
        <w:rPr>
          <w:rFonts w:ascii="Times New Roman" w:hAnsi="Times New Roman" w:cs="Times New Roman"/>
          <w:color w:val="000000"/>
          <w:sz w:val="20"/>
          <w:szCs w:val="20"/>
          <w:highlight w:val="white"/>
        </w:rPr>
      </w:pPr>
    </w:p>
    <w:p w:rsidR="00B95D0E" w:rsidRPr="00774643" w:rsidRDefault="00B95D0E" w:rsidP="004E1739">
      <w:pPr>
        <w:pStyle w:val="Normal1"/>
        <w:widowControl w:val="0"/>
        <w:rPr>
          <w:rFonts w:ascii="Times New Roman" w:hAnsi="Times New Roman" w:cs="Times New Roman"/>
          <w:b/>
          <w:color w:val="000000"/>
          <w:sz w:val="20"/>
          <w:szCs w:val="20"/>
          <w:highlight w:val="white"/>
        </w:rPr>
      </w:pPr>
      <w:r w:rsidRPr="00774643">
        <w:rPr>
          <w:rFonts w:ascii="Times New Roman" w:hAnsi="Times New Roman" w:cs="Times New Roman"/>
          <w:b/>
          <w:color w:val="000000"/>
          <w:sz w:val="20"/>
          <w:szCs w:val="20"/>
          <w:highlight w:val="white"/>
        </w:rPr>
        <w:t>ASSAM</w:t>
      </w:r>
    </w:p>
    <w:p w:rsidR="00B95D0E" w:rsidRPr="00774643" w:rsidRDefault="00B95D0E" w:rsidP="004E1739">
      <w:pPr>
        <w:pStyle w:val="Normal1"/>
        <w:widowControl w:val="0"/>
        <w:ind w:left="709"/>
        <w:rPr>
          <w:rFonts w:ascii="Times New Roman" w:hAnsi="Times New Roman" w:cs="Times New Roman"/>
          <w:color w:val="000000"/>
          <w:sz w:val="20"/>
          <w:szCs w:val="20"/>
          <w:highlight w:val="white"/>
        </w:rPr>
      </w:pPr>
    </w:p>
    <w:p w:rsidR="00B95D0E" w:rsidRPr="00774643" w:rsidRDefault="00B95D0E" w:rsidP="004E1739">
      <w:pPr>
        <w:pStyle w:val="NoSpacing"/>
        <w:numPr>
          <w:ilvl w:val="0"/>
          <w:numId w:val="39"/>
        </w:numPr>
        <w:ind w:left="709"/>
        <w:jc w:val="left"/>
        <w:rPr>
          <w:rFonts w:ascii="Times New Roman" w:hAnsi="Times New Roman"/>
        </w:rPr>
      </w:pPr>
      <w:r w:rsidRPr="00774643">
        <w:rPr>
          <w:rFonts w:ascii="Times New Roman" w:hAnsi="Times New Roman"/>
        </w:rPr>
        <w:t xml:space="preserve">Mr. Amal Medhi </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Medhi Quality Fish Seeds Producer &amp; Supplier</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 xml:space="preserve">C/o. Jogen Medhi </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Village - Sondha Village</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lastRenderedPageBreak/>
        <w:t>Sondha PO, Nalbari District</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 xml:space="preserve">Ps. Nalbari </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 xml:space="preserve">Assam - 781337 </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 xml:space="preserve">Cell: </w:t>
      </w:r>
      <w:r w:rsidRPr="00774643">
        <w:rPr>
          <w:rFonts w:ascii="Times New Roman" w:hAnsi="Times New Roman"/>
          <w:highlight w:val="white"/>
        </w:rPr>
        <w:t>88128-38707</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 xml:space="preserve">Email: </w:t>
      </w:r>
      <w:hyperlink r:id="rId13" w:history="1">
        <w:r w:rsidRPr="00774643">
          <w:rPr>
            <w:rStyle w:val="Hyperlink"/>
            <w:rFonts w:ascii="Times New Roman" w:hAnsi="Times New Roman"/>
          </w:rPr>
          <w:t>amalmedhi222@gmail.com</w:t>
        </w:r>
      </w:hyperlink>
    </w:p>
    <w:p w:rsidR="00B95D0E" w:rsidRPr="00774643" w:rsidRDefault="00B95D0E" w:rsidP="004E1739">
      <w:pPr>
        <w:pStyle w:val="Normal1"/>
        <w:widowControl w:val="0"/>
        <w:ind w:left="709"/>
        <w:rPr>
          <w:rFonts w:ascii="Times New Roman" w:hAnsi="Times New Roman" w:cs="Times New Roman"/>
          <w:color w:val="000000"/>
          <w:sz w:val="20"/>
          <w:szCs w:val="20"/>
          <w:highlight w:val="white"/>
        </w:rPr>
      </w:pPr>
    </w:p>
    <w:p w:rsidR="00B95D0E" w:rsidRPr="00774643" w:rsidRDefault="00B95D0E" w:rsidP="004E1739">
      <w:pPr>
        <w:pStyle w:val="NoSpacing"/>
        <w:numPr>
          <w:ilvl w:val="0"/>
          <w:numId w:val="39"/>
        </w:numPr>
        <w:ind w:left="709"/>
        <w:jc w:val="left"/>
        <w:rPr>
          <w:rFonts w:ascii="Times New Roman" w:hAnsi="Times New Roman"/>
        </w:rPr>
      </w:pPr>
      <w:r w:rsidRPr="00774643">
        <w:rPr>
          <w:rFonts w:ascii="Times New Roman" w:hAnsi="Times New Roman"/>
        </w:rPr>
        <w:t>Mr. Bapkan Barman</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Govardhan Industries (Integrated Farming)</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 xml:space="preserve">Lakhopur Village &amp; P. O  </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Belsor Ps</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Nalbari District</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Assam – 781338</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Cell: 86381 02806</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 xml:space="preserve">Email - bapukan </w:t>
      </w:r>
      <w:hyperlink r:id="rId14">
        <w:r w:rsidRPr="00774643">
          <w:rPr>
            <w:rFonts w:ascii="Times New Roman" w:hAnsi="Times New Roman"/>
            <w:color w:val="1155CC"/>
            <w:u w:val="single"/>
          </w:rPr>
          <w:t>barman028@gmail.com</w:t>
        </w:r>
      </w:hyperlink>
    </w:p>
    <w:p w:rsidR="00B95D0E" w:rsidRPr="00774643" w:rsidRDefault="00B95D0E" w:rsidP="004E1739">
      <w:pPr>
        <w:pStyle w:val="Normal1"/>
        <w:widowControl w:val="0"/>
        <w:ind w:left="709"/>
        <w:rPr>
          <w:rFonts w:ascii="Times New Roman" w:hAnsi="Times New Roman" w:cs="Times New Roman"/>
          <w:color w:val="000000"/>
          <w:sz w:val="20"/>
          <w:szCs w:val="20"/>
          <w:highlight w:val="white"/>
        </w:rPr>
      </w:pPr>
    </w:p>
    <w:p w:rsidR="00B95D0E" w:rsidRPr="00774643" w:rsidRDefault="00B95D0E" w:rsidP="004E1739">
      <w:pPr>
        <w:pStyle w:val="Normal1"/>
        <w:widowControl w:val="0"/>
        <w:numPr>
          <w:ilvl w:val="0"/>
          <w:numId w:val="39"/>
        </w:numPr>
        <w:shd w:val="clear" w:color="auto" w:fill="FFFFFF"/>
        <w:ind w:left="709"/>
        <w:rPr>
          <w:rFonts w:ascii="Times New Roman" w:hAnsi="Times New Roman" w:cs="Times New Roman"/>
          <w:color w:val="222222"/>
          <w:sz w:val="20"/>
          <w:szCs w:val="20"/>
        </w:rPr>
      </w:pPr>
      <w:r w:rsidRPr="00774643">
        <w:rPr>
          <w:rFonts w:ascii="Times New Roman" w:hAnsi="Times New Roman" w:cs="Times New Roman"/>
          <w:color w:val="222222"/>
          <w:sz w:val="20"/>
          <w:szCs w:val="20"/>
        </w:rPr>
        <w:t xml:space="preserve">Ms. Chumi Bordoloi </w:t>
      </w:r>
    </w:p>
    <w:p w:rsidR="00B95D0E" w:rsidRPr="00774643" w:rsidRDefault="00B95D0E" w:rsidP="004E1739">
      <w:pPr>
        <w:pStyle w:val="Normal1"/>
        <w:widowControl w:val="0"/>
        <w:shd w:val="clear" w:color="auto" w:fill="FFFFFF"/>
        <w:ind w:left="709"/>
        <w:rPr>
          <w:rFonts w:ascii="Times New Roman" w:hAnsi="Times New Roman" w:cs="Times New Roman"/>
          <w:color w:val="222222"/>
          <w:sz w:val="20"/>
          <w:szCs w:val="20"/>
        </w:rPr>
      </w:pPr>
      <w:r w:rsidRPr="00774643">
        <w:rPr>
          <w:rFonts w:ascii="Times New Roman" w:hAnsi="Times New Roman" w:cs="Times New Roman"/>
          <w:color w:val="222222"/>
          <w:sz w:val="20"/>
          <w:szCs w:val="20"/>
        </w:rPr>
        <w:t>Secretary,</w:t>
      </w:r>
    </w:p>
    <w:p w:rsidR="00B95D0E" w:rsidRPr="00774643" w:rsidRDefault="00B95D0E" w:rsidP="004E1739">
      <w:pPr>
        <w:pStyle w:val="Normal1"/>
        <w:widowControl w:val="0"/>
        <w:shd w:val="clear" w:color="auto" w:fill="FFFFFF"/>
        <w:ind w:left="709"/>
        <w:rPr>
          <w:rFonts w:ascii="Times New Roman" w:hAnsi="Times New Roman" w:cs="Times New Roman"/>
          <w:color w:val="222222"/>
          <w:sz w:val="20"/>
          <w:szCs w:val="20"/>
        </w:rPr>
      </w:pPr>
      <w:r w:rsidRPr="00774643">
        <w:rPr>
          <w:rFonts w:ascii="Times New Roman" w:hAnsi="Times New Roman" w:cs="Times New Roman"/>
          <w:color w:val="222222"/>
          <w:sz w:val="20"/>
          <w:szCs w:val="20"/>
        </w:rPr>
        <w:t>Integrated Agro Farming Development Society</w:t>
      </w:r>
    </w:p>
    <w:p w:rsidR="00B95D0E" w:rsidRPr="00774643" w:rsidRDefault="00B95D0E" w:rsidP="004E1739">
      <w:pPr>
        <w:pStyle w:val="Normal1"/>
        <w:widowControl w:val="0"/>
        <w:shd w:val="clear" w:color="auto" w:fill="FFFFFF"/>
        <w:ind w:left="709"/>
        <w:rPr>
          <w:rFonts w:ascii="Times New Roman" w:hAnsi="Times New Roman" w:cs="Times New Roman"/>
          <w:color w:val="222222"/>
          <w:sz w:val="20"/>
          <w:szCs w:val="20"/>
        </w:rPr>
      </w:pPr>
      <w:r w:rsidRPr="00774643">
        <w:rPr>
          <w:rFonts w:ascii="Times New Roman" w:hAnsi="Times New Roman" w:cs="Times New Roman"/>
          <w:color w:val="222222"/>
          <w:sz w:val="20"/>
          <w:szCs w:val="20"/>
        </w:rPr>
        <w:t xml:space="preserve">Village Hatianibheta </w:t>
      </w:r>
      <w:proofErr w:type="gramStart"/>
      <w:r w:rsidRPr="00774643">
        <w:rPr>
          <w:rFonts w:ascii="Times New Roman" w:hAnsi="Times New Roman" w:cs="Times New Roman"/>
          <w:color w:val="222222"/>
          <w:sz w:val="20"/>
          <w:szCs w:val="20"/>
        </w:rPr>
        <w:t>Barhampur .</w:t>
      </w:r>
      <w:proofErr w:type="gramEnd"/>
    </w:p>
    <w:p w:rsidR="00B95D0E" w:rsidRPr="00774643" w:rsidRDefault="00B95D0E" w:rsidP="004E1739">
      <w:pPr>
        <w:pStyle w:val="Normal1"/>
        <w:widowControl w:val="0"/>
        <w:shd w:val="clear" w:color="auto" w:fill="FFFFFF"/>
        <w:ind w:left="709"/>
        <w:rPr>
          <w:rFonts w:ascii="Times New Roman" w:hAnsi="Times New Roman" w:cs="Times New Roman"/>
          <w:color w:val="222222"/>
          <w:sz w:val="20"/>
          <w:szCs w:val="20"/>
        </w:rPr>
      </w:pPr>
      <w:r w:rsidRPr="00774643">
        <w:rPr>
          <w:rFonts w:ascii="Times New Roman" w:hAnsi="Times New Roman" w:cs="Times New Roman"/>
          <w:color w:val="222222"/>
          <w:sz w:val="20"/>
          <w:szCs w:val="20"/>
        </w:rPr>
        <w:t>Nagaon District – 782002</w:t>
      </w:r>
    </w:p>
    <w:p w:rsidR="00B95D0E" w:rsidRPr="00774643" w:rsidRDefault="00B95D0E" w:rsidP="004E1739">
      <w:pPr>
        <w:pStyle w:val="Normal1"/>
        <w:widowControl w:val="0"/>
        <w:shd w:val="clear" w:color="auto" w:fill="FFFFFF"/>
        <w:ind w:left="709"/>
        <w:rPr>
          <w:rFonts w:ascii="Times New Roman" w:hAnsi="Times New Roman" w:cs="Times New Roman"/>
          <w:color w:val="222222"/>
          <w:sz w:val="20"/>
          <w:szCs w:val="20"/>
        </w:rPr>
      </w:pPr>
      <w:r w:rsidRPr="00774643">
        <w:rPr>
          <w:rFonts w:ascii="Times New Roman" w:hAnsi="Times New Roman" w:cs="Times New Roman"/>
          <w:color w:val="222222"/>
          <w:sz w:val="20"/>
          <w:szCs w:val="20"/>
        </w:rPr>
        <w:t>Assam</w:t>
      </w:r>
    </w:p>
    <w:p w:rsidR="00B95D0E" w:rsidRPr="00774643" w:rsidRDefault="00B95D0E" w:rsidP="004E1739">
      <w:pPr>
        <w:pStyle w:val="Normal1"/>
        <w:widowControl w:val="0"/>
        <w:shd w:val="clear" w:color="auto" w:fill="FFFFFF"/>
        <w:ind w:left="709"/>
        <w:rPr>
          <w:rFonts w:ascii="Times New Roman" w:eastAsia="Roboto" w:hAnsi="Times New Roman" w:cs="Times New Roman"/>
          <w:color w:val="202124"/>
          <w:sz w:val="20"/>
          <w:szCs w:val="20"/>
          <w:highlight w:val="white"/>
        </w:rPr>
      </w:pPr>
      <w:r w:rsidRPr="00774643">
        <w:rPr>
          <w:rFonts w:ascii="Times New Roman" w:hAnsi="Times New Roman" w:cs="Times New Roman"/>
          <w:color w:val="222222"/>
          <w:sz w:val="20"/>
          <w:szCs w:val="20"/>
        </w:rPr>
        <w:t xml:space="preserve">Cell: </w:t>
      </w:r>
      <w:r w:rsidRPr="00774643">
        <w:rPr>
          <w:rFonts w:ascii="Times New Roman" w:eastAsia="Roboto" w:hAnsi="Times New Roman" w:cs="Times New Roman"/>
          <w:color w:val="202124"/>
          <w:sz w:val="20"/>
          <w:szCs w:val="20"/>
          <w:highlight w:val="white"/>
        </w:rPr>
        <w:t>8723003589</w:t>
      </w:r>
    </w:p>
    <w:p w:rsidR="00B95D0E" w:rsidRPr="00774643" w:rsidRDefault="00B95D0E" w:rsidP="004E1739">
      <w:pPr>
        <w:pStyle w:val="Normal1"/>
        <w:widowControl w:val="0"/>
        <w:shd w:val="clear" w:color="auto" w:fill="FFFFFF"/>
        <w:ind w:left="709"/>
        <w:rPr>
          <w:rFonts w:ascii="Times New Roman" w:hAnsi="Times New Roman" w:cs="Times New Roman"/>
          <w:color w:val="1155CC"/>
          <w:sz w:val="20"/>
          <w:szCs w:val="20"/>
        </w:rPr>
      </w:pPr>
      <w:r w:rsidRPr="00774643">
        <w:rPr>
          <w:rFonts w:ascii="Times New Roman" w:hAnsi="Times New Roman" w:cs="Times New Roman"/>
          <w:sz w:val="20"/>
          <w:szCs w:val="20"/>
        </w:rPr>
        <w:t>Email</w:t>
      </w:r>
      <w:proofErr w:type="gramStart"/>
      <w:r w:rsidRPr="00774643">
        <w:rPr>
          <w:rFonts w:ascii="Times New Roman" w:hAnsi="Times New Roman" w:cs="Times New Roman"/>
          <w:sz w:val="20"/>
          <w:szCs w:val="20"/>
        </w:rPr>
        <w:t>:</w:t>
      </w:r>
      <w:proofErr w:type="gramEnd"/>
      <w:r w:rsidR="00922FF4">
        <w:fldChar w:fldCharType="begin"/>
      </w:r>
      <w:r w:rsidR="00922FF4">
        <w:instrText xml:space="preserve"> HYPERLINK "mailto:chumibordoloi2016@gmail.com" </w:instrText>
      </w:r>
      <w:r w:rsidR="00922FF4">
        <w:fldChar w:fldCharType="separate"/>
      </w:r>
      <w:r w:rsidRPr="00774643">
        <w:rPr>
          <w:rStyle w:val="Hyperlink"/>
          <w:rFonts w:ascii="Times New Roman" w:hAnsi="Times New Roman" w:cs="Times New Roman"/>
          <w:sz w:val="20"/>
          <w:szCs w:val="20"/>
        </w:rPr>
        <w:t>chumibordoloi2016@gmail.com</w:t>
      </w:r>
      <w:r w:rsidR="00922FF4">
        <w:rPr>
          <w:rStyle w:val="Hyperlink"/>
          <w:rFonts w:ascii="Times New Roman" w:hAnsi="Times New Roman" w:cs="Times New Roman"/>
          <w:sz w:val="20"/>
          <w:szCs w:val="20"/>
        </w:rPr>
        <w:fldChar w:fldCharType="end"/>
      </w:r>
    </w:p>
    <w:p w:rsidR="00B95D0E" w:rsidRPr="00774643" w:rsidRDefault="00B95D0E" w:rsidP="004E1739">
      <w:pPr>
        <w:pStyle w:val="Normal1"/>
        <w:widowControl w:val="0"/>
        <w:shd w:val="clear" w:color="auto" w:fill="FFFFFF"/>
        <w:ind w:left="709"/>
        <w:rPr>
          <w:rFonts w:ascii="Times New Roman" w:hAnsi="Times New Roman" w:cs="Times New Roman"/>
          <w:color w:val="1155CC"/>
          <w:sz w:val="20"/>
          <w:szCs w:val="20"/>
        </w:rPr>
      </w:pPr>
    </w:p>
    <w:p w:rsidR="00B95D0E" w:rsidRPr="00774643" w:rsidRDefault="00B95D0E" w:rsidP="004E1739">
      <w:pPr>
        <w:pStyle w:val="Normal1"/>
        <w:widowControl w:val="0"/>
        <w:numPr>
          <w:ilvl w:val="0"/>
          <w:numId w:val="39"/>
        </w:numPr>
        <w:shd w:val="clear" w:color="auto" w:fill="FFFFFF"/>
        <w:ind w:left="709"/>
        <w:rPr>
          <w:rFonts w:ascii="Times New Roman" w:hAnsi="Times New Roman" w:cs="Times New Roman"/>
          <w:color w:val="222222"/>
          <w:sz w:val="20"/>
          <w:szCs w:val="20"/>
        </w:rPr>
      </w:pPr>
      <w:r w:rsidRPr="00774643">
        <w:rPr>
          <w:rFonts w:ascii="Times New Roman" w:hAnsi="Times New Roman" w:cs="Times New Roman"/>
          <w:color w:val="222222"/>
          <w:sz w:val="20"/>
          <w:szCs w:val="20"/>
        </w:rPr>
        <w:t xml:space="preserve">Ms. Rupjyoti Bora </w:t>
      </w:r>
    </w:p>
    <w:p w:rsidR="00B95D0E" w:rsidRPr="00774643" w:rsidRDefault="00B95D0E" w:rsidP="004E1739">
      <w:pPr>
        <w:pStyle w:val="Normal1"/>
        <w:widowControl w:val="0"/>
        <w:shd w:val="clear" w:color="auto" w:fill="FFFFFF"/>
        <w:ind w:left="709"/>
        <w:rPr>
          <w:rFonts w:ascii="Times New Roman" w:hAnsi="Times New Roman" w:cs="Times New Roman"/>
          <w:color w:val="222222"/>
          <w:sz w:val="20"/>
          <w:szCs w:val="20"/>
        </w:rPr>
      </w:pPr>
      <w:r w:rsidRPr="00774643">
        <w:rPr>
          <w:rFonts w:ascii="Times New Roman" w:hAnsi="Times New Roman" w:cs="Times New Roman"/>
          <w:color w:val="222222"/>
          <w:sz w:val="20"/>
          <w:szCs w:val="20"/>
        </w:rPr>
        <w:t>Member,</w:t>
      </w:r>
    </w:p>
    <w:p w:rsidR="00B95D0E" w:rsidRPr="00774643" w:rsidRDefault="00B95D0E" w:rsidP="004E1739">
      <w:pPr>
        <w:pStyle w:val="Normal1"/>
        <w:widowControl w:val="0"/>
        <w:shd w:val="clear" w:color="auto" w:fill="FFFFFF"/>
        <w:ind w:left="709"/>
        <w:rPr>
          <w:rFonts w:ascii="Times New Roman" w:hAnsi="Times New Roman" w:cs="Times New Roman"/>
          <w:color w:val="222222"/>
          <w:sz w:val="20"/>
          <w:szCs w:val="20"/>
        </w:rPr>
      </w:pPr>
      <w:r w:rsidRPr="00774643">
        <w:rPr>
          <w:rFonts w:ascii="Times New Roman" w:hAnsi="Times New Roman" w:cs="Times New Roman"/>
          <w:color w:val="222222"/>
          <w:sz w:val="20"/>
          <w:szCs w:val="20"/>
        </w:rPr>
        <w:t>Integrated Agro Farming Development Society</w:t>
      </w:r>
    </w:p>
    <w:p w:rsidR="00B95D0E" w:rsidRPr="00774643" w:rsidRDefault="00B95D0E" w:rsidP="004E1739">
      <w:pPr>
        <w:pStyle w:val="Normal1"/>
        <w:widowControl w:val="0"/>
        <w:shd w:val="clear" w:color="auto" w:fill="FFFFFF"/>
        <w:ind w:left="709"/>
        <w:rPr>
          <w:rFonts w:ascii="Times New Roman" w:hAnsi="Times New Roman" w:cs="Times New Roman"/>
          <w:color w:val="222222"/>
          <w:sz w:val="20"/>
          <w:szCs w:val="20"/>
        </w:rPr>
      </w:pPr>
      <w:r w:rsidRPr="00774643">
        <w:rPr>
          <w:rFonts w:ascii="Times New Roman" w:hAnsi="Times New Roman" w:cs="Times New Roman"/>
          <w:color w:val="222222"/>
          <w:sz w:val="20"/>
          <w:szCs w:val="20"/>
        </w:rPr>
        <w:t>Village Hatianibheta Barhampur,</w:t>
      </w:r>
    </w:p>
    <w:p w:rsidR="00B95D0E" w:rsidRPr="00774643" w:rsidRDefault="00B95D0E" w:rsidP="004E1739">
      <w:pPr>
        <w:pStyle w:val="Normal1"/>
        <w:widowControl w:val="0"/>
        <w:shd w:val="clear" w:color="auto" w:fill="FFFFFF"/>
        <w:ind w:left="709"/>
        <w:rPr>
          <w:rFonts w:ascii="Times New Roman" w:hAnsi="Times New Roman" w:cs="Times New Roman"/>
          <w:color w:val="222222"/>
          <w:sz w:val="20"/>
          <w:szCs w:val="20"/>
        </w:rPr>
      </w:pPr>
      <w:r w:rsidRPr="00774643">
        <w:rPr>
          <w:rFonts w:ascii="Times New Roman" w:hAnsi="Times New Roman" w:cs="Times New Roman"/>
          <w:color w:val="222222"/>
          <w:sz w:val="20"/>
          <w:szCs w:val="20"/>
        </w:rPr>
        <w:t>Nagaon District – 782002</w:t>
      </w:r>
    </w:p>
    <w:p w:rsidR="00B95D0E" w:rsidRPr="00774643" w:rsidRDefault="00B95D0E" w:rsidP="004E1739">
      <w:pPr>
        <w:pStyle w:val="Normal1"/>
        <w:widowControl w:val="0"/>
        <w:ind w:left="709"/>
        <w:rPr>
          <w:rFonts w:ascii="Times New Roman" w:hAnsi="Times New Roman" w:cs="Times New Roman"/>
          <w:sz w:val="20"/>
          <w:szCs w:val="20"/>
        </w:rPr>
      </w:pPr>
      <w:r w:rsidRPr="00774643">
        <w:rPr>
          <w:rFonts w:ascii="Times New Roman" w:hAnsi="Times New Roman" w:cs="Times New Roman"/>
          <w:color w:val="222222"/>
          <w:sz w:val="20"/>
          <w:szCs w:val="20"/>
        </w:rPr>
        <w:t>Assam</w:t>
      </w:r>
    </w:p>
    <w:p w:rsidR="00B95D0E" w:rsidRPr="00774643" w:rsidRDefault="00B95D0E" w:rsidP="004E1739">
      <w:pPr>
        <w:pStyle w:val="Normal1"/>
        <w:widowControl w:val="0"/>
        <w:ind w:left="709"/>
        <w:rPr>
          <w:rFonts w:ascii="Times New Roman" w:hAnsi="Times New Roman" w:cs="Times New Roman"/>
          <w:sz w:val="20"/>
          <w:szCs w:val="20"/>
        </w:rPr>
      </w:pPr>
      <w:r w:rsidRPr="00774643">
        <w:rPr>
          <w:rFonts w:ascii="Times New Roman" w:hAnsi="Times New Roman" w:cs="Times New Roman"/>
          <w:sz w:val="20"/>
          <w:szCs w:val="20"/>
        </w:rPr>
        <w:t>Cell: 6026393609</w:t>
      </w:r>
    </w:p>
    <w:p w:rsidR="00B95D0E" w:rsidRPr="00774643" w:rsidRDefault="00B95D0E" w:rsidP="004E1739">
      <w:pPr>
        <w:pStyle w:val="NoSpacing"/>
        <w:jc w:val="left"/>
        <w:rPr>
          <w:rFonts w:ascii="Times New Roman" w:hAnsi="Times New Roman"/>
        </w:rPr>
      </w:pPr>
    </w:p>
    <w:p w:rsidR="00B95D0E" w:rsidRPr="00774643" w:rsidRDefault="00B95D0E" w:rsidP="004E1739">
      <w:pPr>
        <w:pStyle w:val="NoSpacing"/>
        <w:numPr>
          <w:ilvl w:val="0"/>
          <w:numId w:val="39"/>
        </w:numPr>
        <w:ind w:left="630"/>
        <w:jc w:val="left"/>
        <w:rPr>
          <w:rFonts w:ascii="Times New Roman" w:hAnsi="Times New Roman"/>
        </w:rPr>
      </w:pPr>
      <w:r w:rsidRPr="00774643">
        <w:rPr>
          <w:rFonts w:ascii="Times New Roman" w:hAnsi="Times New Roman"/>
        </w:rPr>
        <w:t>Dr. Ranjita Bania</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Jeeva Suraksha</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Assam</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India</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Ph: 8638388599</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 xml:space="preserve">Email: </w:t>
      </w:r>
      <w:hyperlink r:id="rId15" w:history="1">
        <w:r w:rsidRPr="00774643">
          <w:rPr>
            <w:rStyle w:val="Hyperlink"/>
            <w:rFonts w:ascii="Times New Roman" w:hAnsi="Times New Roman"/>
          </w:rPr>
          <w:t>ranjitabania@gmail.com</w:t>
        </w:r>
      </w:hyperlink>
    </w:p>
    <w:p w:rsidR="00B95D0E" w:rsidRPr="00774643" w:rsidRDefault="00B95D0E" w:rsidP="004E1739">
      <w:pPr>
        <w:pStyle w:val="NoSpacing"/>
        <w:jc w:val="left"/>
        <w:rPr>
          <w:rFonts w:ascii="Times New Roman" w:hAnsi="Times New Roman"/>
        </w:rPr>
      </w:pPr>
    </w:p>
    <w:p w:rsidR="00B95D0E" w:rsidRPr="00774643" w:rsidRDefault="00B95D0E" w:rsidP="004E1739">
      <w:pPr>
        <w:pStyle w:val="NoSpacing"/>
        <w:jc w:val="left"/>
        <w:rPr>
          <w:rFonts w:ascii="Times New Roman" w:hAnsi="Times New Roman"/>
        </w:rPr>
      </w:pPr>
    </w:p>
    <w:p w:rsidR="00B95D0E" w:rsidRPr="00774643" w:rsidRDefault="00B95D0E" w:rsidP="004E1739">
      <w:pPr>
        <w:pStyle w:val="NoSpacing"/>
        <w:jc w:val="left"/>
        <w:rPr>
          <w:rFonts w:ascii="Times New Roman" w:hAnsi="Times New Roman"/>
        </w:rPr>
      </w:pPr>
      <w:r w:rsidRPr="00774643">
        <w:rPr>
          <w:rFonts w:ascii="Times New Roman" w:hAnsi="Times New Roman"/>
          <w:b/>
        </w:rPr>
        <w:t>BIHAR</w:t>
      </w:r>
    </w:p>
    <w:p w:rsidR="00B95D0E" w:rsidRPr="00774643" w:rsidRDefault="00B95D0E" w:rsidP="004E1739">
      <w:pPr>
        <w:pStyle w:val="NoSpacing"/>
        <w:ind w:left="720"/>
        <w:jc w:val="left"/>
        <w:rPr>
          <w:rFonts w:ascii="Times New Roman" w:hAnsi="Times New Roman"/>
        </w:rPr>
      </w:pPr>
    </w:p>
    <w:p w:rsidR="00B95D0E" w:rsidRPr="00774643" w:rsidRDefault="00B95D0E" w:rsidP="004E1739">
      <w:pPr>
        <w:pStyle w:val="NoSpacing"/>
        <w:numPr>
          <w:ilvl w:val="0"/>
          <w:numId w:val="39"/>
        </w:numPr>
        <w:ind w:left="709"/>
        <w:jc w:val="left"/>
        <w:rPr>
          <w:rFonts w:ascii="Times New Roman" w:hAnsi="Times New Roman"/>
        </w:rPr>
      </w:pPr>
      <w:r w:rsidRPr="00774643">
        <w:rPr>
          <w:rFonts w:ascii="Times New Roman" w:hAnsi="Times New Roman"/>
        </w:rPr>
        <w:t>Mr. Rupesh Kumar Singh</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Prabodhi Narendr Sarai,</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Vaishali,</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Bihar - 844125</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Cell: 7004145686, 9835055017</w:t>
      </w:r>
    </w:p>
    <w:p w:rsidR="00B95D0E" w:rsidRPr="00774643" w:rsidRDefault="00B95D0E" w:rsidP="004E1739">
      <w:pPr>
        <w:pStyle w:val="NoSpacing"/>
        <w:ind w:firstLine="709"/>
        <w:jc w:val="left"/>
        <w:rPr>
          <w:rFonts w:ascii="Times New Roman" w:hAnsi="Times New Roman"/>
          <w:color w:val="1155CC"/>
        </w:rPr>
      </w:pPr>
      <w:r w:rsidRPr="00774643">
        <w:rPr>
          <w:rFonts w:ascii="Times New Roman" w:hAnsi="Times New Roman"/>
        </w:rPr>
        <w:t xml:space="preserve">Email: </w:t>
      </w:r>
      <w:hyperlink r:id="rId16">
        <w:r w:rsidRPr="00774643">
          <w:rPr>
            <w:rFonts w:ascii="Times New Roman" w:hAnsi="Times New Roman"/>
            <w:color w:val="1155CC"/>
            <w:u w:val="single"/>
          </w:rPr>
          <w:t>rupeshkrsingh9@gmail.com</w:t>
        </w:r>
      </w:hyperlink>
      <w:r w:rsidRPr="00774643">
        <w:rPr>
          <w:rFonts w:ascii="Times New Roman" w:hAnsi="Times New Roman"/>
        </w:rPr>
        <w:t xml:space="preserve">, </w:t>
      </w:r>
      <w:hyperlink r:id="rId17" w:history="1">
        <w:r w:rsidRPr="00774643">
          <w:rPr>
            <w:rStyle w:val="Hyperlink"/>
            <w:rFonts w:ascii="Times New Roman" w:hAnsi="Times New Roman"/>
          </w:rPr>
          <w:t>manavsevabharti@gmail.com</w:t>
        </w:r>
      </w:hyperlink>
    </w:p>
    <w:p w:rsidR="00B95D0E" w:rsidRPr="00774643" w:rsidRDefault="00B95D0E" w:rsidP="004E1739">
      <w:pPr>
        <w:pStyle w:val="NoSpacing"/>
        <w:ind w:left="720"/>
        <w:jc w:val="left"/>
        <w:rPr>
          <w:rFonts w:ascii="Times New Roman" w:hAnsi="Times New Roman"/>
        </w:rPr>
      </w:pPr>
    </w:p>
    <w:p w:rsidR="00B95D0E" w:rsidRPr="00774643" w:rsidRDefault="00B95D0E" w:rsidP="004E1739">
      <w:pPr>
        <w:pStyle w:val="NoSpacing"/>
        <w:numPr>
          <w:ilvl w:val="0"/>
          <w:numId w:val="39"/>
        </w:numPr>
        <w:ind w:left="709"/>
        <w:jc w:val="left"/>
        <w:rPr>
          <w:rFonts w:ascii="Times New Roman" w:hAnsi="Times New Roman"/>
          <w:highlight w:val="white"/>
        </w:rPr>
      </w:pPr>
      <w:r w:rsidRPr="00774643">
        <w:rPr>
          <w:rFonts w:ascii="Times New Roman" w:hAnsi="Times New Roman"/>
          <w:highlight w:val="white"/>
        </w:rPr>
        <w:t xml:space="preserve">Mr. Satendra Kumar, </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 xml:space="preserve">Nav Jagriti, sikti, Anjani, </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 xml:space="preserve">Via-- Parsa, saran, </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Bihar</w:t>
      </w:r>
    </w:p>
    <w:p w:rsidR="00B95D0E" w:rsidRPr="00774643" w:rsidRDefault="00B95D0E" w:rsidP="004E1739">
      <w:pPr>
        <w:pStyle w:val="NoSpacing"/>
        <w:ind w:firstLine="709"/>
        <w:jc w:val="left"/>
        <w:rPr>
          <w:rFonts w:ascii="Times New Roman" w:hAnsi="Times New Roman"/>
          <w:color w:val="000000"/>
        </w:rPr>
      </w:pPr>
    </w:p>
    <w:p w:rsidR="00B95D0E" w:rsidRPr="00774643" w:rsidRDefault="00B95D0E" w:rsidP="004E1739">
      <w:pPr>
        <w:pStyle w:val="NoSpacing"/>
        <w:numPr>
          <w:ilvl w:val="0"/>
          <w:numId w:val="39"/>
        </w:numPr>
        <w:ind w:left="709"/>
        <w:jc w:val="left"/>
        <w:rPr>
          <w:rFonts w:ascii="Times New Roman" w:hAnsi="Times New Roman"/>
          <w:color w:val="000000"/>
        </w:rPr>
      </w:pPr>
      <w:r w:rsidRPr="00774643">
        <w:rPr>
          <w:rFonts w:ascii="Times New Roman" w:hAnsi="Times New Roman"/>
          <w:color w:val="000000"/>
        </w:rPr>
        <w:t xml:space="preserve">Mr. </w:t>
      </w:r>
      <w:r w:rsidRPr="00774643">
        <w:rPr>
          <w:rFonts w:ascii="Times New Roman" w:hAnsi="Times New Roman"/>
        </w:rPr>
        <w:t>Subhasis </w:t>
      </w:r>
      <w:r w:rsidRPr="00774643">
        <w:rPr>
          <w:rStyle w:val="m-537422561699755276gmail-il"/>
          <w:rFonts w:ascii="Times New Roman" w:hAnsi="Times New Roman"/>
          <w:color w:val="222222"/>
        </w:rPr>
        <w:t>Dey</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Kanchi Sahu Lane, </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lastRenderedPageBreak/>
        <w:t>Badi Khanjirpur, </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Bhagalpur – 812001</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Bihar</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Cell: 7668109681</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Email: </w:t>
      </w:r>
      <w:hyperlink r:id="rId18" w:tgtFrame="_blank" w:history="1">
        <w:r w:rsidRPr="00774643">
          <w:rPr>
            <w:rStyle w:val="Hyperlink"/>
            <w:rFonts w:ascii="Times New Roman" w:hAnsi="Times New Roman"/>
            <w:color w:val="1155CC"/>
          </w:rPr>
          <w:t>subhasisvbrec98@gmail.com</w:t>
        </w:r>
      </w:hyperlink>
      <w:r w:rsidRPr="00774643">
        <w:rPr>
          <w:rFonts w:ascii="Times New Roman" w:hAnsi="Times New Roman"/>
        </w:rPr>
        <w:t>.</w:t>
      </w:r>
    </w:p>
    <w:p w:rsidR="00B95D0E" w:rsidRPr="00774643" w:rsidRDefault="00B95D0E" w:rsidP="004E1739">
      <w:pPr>
        <w:pStyle w:val="NoSpacing"/>
        <w:jc w:val="left"/>
        <w:rPr>
          <w:rFonts w:ascii="Times New Roman" w:hAnsi="Times New Roman"/>
          <w:color w:val="1155CC"/>
        </w:rPr>
      </w:pPr>
    </w:p>
    <w:p w:rsidR="00B95D0E" w:rsidRPr="00774643" w:rsidRDefault="00B95D0E" w:rsidP="004E1739">
      <w:pPr>
        <w:pStyle w:val="NoSpacing"/>
        <w:jc w:val="left"/>
        <w:rPr>
          <w:rFonts w:ascii="Times New Roman" w:hAnsi="Times New Roman"/>
          <w:b/>
          <w:color w:val="1155CC"/>
        </w:rPr>
      </w:pPr>
      <w:r w:rsidRPr="00774643">
        <w:rPr>
          <w:rFonts w:ascii="Times New Roman" w:hAnsi="Times New Roman"/>
          <w:b/>
          <w:color w:val="222222"/>
          <w:highlight w:val="white"/>
        </w:rPr>
        <w:t>CHHATTISGARH</w:t>
      </w:r>
    </w:p>
    <w:p w:rsidR="00B95D0E" w:rsidRPr="00774643" w:rsidRDefault="00B95D0E" w:rsidP="004E1739">
      <w:pPr>
        <w:pStyle w:val="NoSpacing"/>
        <w:ind w:firstLine="709"/>
        <w:jc w:val="left"/>
        <w:rPr>
          <w:rFonts w:ascii="Times New Roman" w:hAnsi="Times New Roman"/>
          <w:color w:val="1155CC"/>
        </w:rPr>
      </w:pPr>
    </w:p>
    <w:p w:rsidR="00B95D0E" w:rsidRPr="00774643" w:rsidRDefault="00B95D0E" w:rsidP="004E1739">
      <w:pPr>
        <w:pStyle w:val="NoSpacing"/>
        <w:numPr>
          <w:ilvl w:val="0"/>
          <w:numId w:val="39"/>
        </w:numPr>
        <w:ind w:left="709"/>
        <w:jc w:val="left"/>
        <w:rPr>
          <w:rFonts w:ascii="Times New Roman" w:hAnsi="Times New Roman"/>
          <w:highlight w:val="white"/>
        </w:rPr>
      </w:pPr>
      <w:r w:rsidRPr="00774643">
        <w:rPr>
          <w:rFonts w:ascii="Times New Roman" w:hAnsi="Times New Roman"/>
          <w:highlight w:val="white"/>
        </w:rPr>
        <w:t>Ms. Ganeshi Bai Sahu</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W/O - Laxminarayan Sahu</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 xml:space="preserve">Ward no- 05 </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Village- Adil</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Post- Aurda</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Tah- Malkharoda</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Dist- Janjgir Champa</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Pin no - 495689</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Chhattisgarh</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Cell: 8839203016</w:t>
      </w:r>
    </w:p>
    <w:p w:rsidR="00B95D0E" w:rsidRPr="00774643" w:rsidRDefault="00B95D0E" w:rsidP="004E1739">
      <w:pPr>
        <w:pStyle w:val="NoSpacing"/>
        <w:ind w:left="709"/>
        <w:jc w:val="left"/>
        <w:rPr>
          <w:rFonts w:ascii="Times New Roman" w:hAnsi="Times New Roman"/>
          <w:highlight w:val="white"/>
        </w:rPr>
      </w:pPr>
    </w:p>
    <w:p w:rsidR="00B95D0E" w:rsidRPr="00774643" w:rsidRDefault="00B95D0E" w:rsidP="004E1739">
      <w:pPr>
        <w:pStyle w:val="NoSpacing"/>
        <w:numPr>
          <w:ilvl w:val="0"/>
          <w:numId w:val="39"/>
        </w:numPr>
        <w:ind w:left="709"/>
        <w:jc w:val="left"/>
        <w:rPr>
          <w:rFonts w:ascii="Times New Roman" w:hAnsi="Times New Roman"/>
          <w:highlight w:val="white"/>
        </w:rPr>
      </w:pPr>
      <w:r w:rsidRPr="00774643">
        <w:rPr>
          <w:rFonts w:ascii="Times New Roman" w:hAnsi="Times New Roman"/>
          <w:highlight w:val="white"/>
        </w:rPr>
        <w:t>Ms. Laxmin Tandon</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 xml:space="preserve">Secretary </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Scheduled Caste Multipurpose Women Co-operative society</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House no - 481, Ward no. 17</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Tahsil - Malkharoda</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Dist - Janjgir Champa</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Pin no - 495691</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Malkharoda</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Chhattisgarh</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Cell: 8839192772</w:t>
      </w:r>
    </w:p>
    <w:p w:rsidR="00B95D0E" w:rsidRPr="00774643" w:rsidRDefault="00B95D0E" w:rsidP="004E1739">
      <w:pPr>
        <w:pStyle w:val="NoSpacing"/>
        <w:ind w:left="709"/>
        <w:jc w:val="left"/>
        <w:rPr>
          <w:rFonts w:ascii="Times New Roman" w:hAnsi="Times New Roman"/>
          <w:highlight w:val="white"/>
        </w:rPr>
      </w:pPr>
    </w:p>
    <w:p w:rsidR="00B95D0E" w:rsidRPr="00774643" w:rsidRDefault="00B95D0E" w:rsidP="004E1739">
      <w:pPr>
        <w:pStyle w:val="NoSpacing"/>
        <w:numPr>
          <w:ilvl w:val="0"/>
          <w:numId w:val="39"/>
        </w:numPr>
        <w:ind w:left="709"/>
        <w:jc w:val="left"/>
        <w:rPr>
          <w:rFonts w:ascii="Times New Roman" w:hAnsi="Times New Roman"/>
          <w:highlight w:val="white"/>
        </w:rPr>
      </w:pPr>
      <w:r w:rsidRPr="00774643">
        <w:rPr>
          <w:rFonts w:ascii="Times New Roman" w:hAnsi="Times New Roman"/>
          <w:highlight w:val="white"/>
        </w:rPr>
        <w:t>Mr. DhaniRam Sahu</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 xml:space="preserve">Ward no- 05 </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Village- Adil</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Post- Aurda</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Tah- Malkharoda</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Dist- Janjgir Champa</w:t>
      </w:r>
    </w:p>
    <w:p w:rsidR="00B95D0E" w:rsidRPr="00774643" w:rsidRDefault="00B95D0E" w:rsidP="004E1739">
      <w:pPr>
        <w:pStyle w:val="NoSpacing"/>
        <w:ind w:left="709"/>
        <w:jc w:val="left"/>
        <w:rPr>
          <w:rFonts w:ascii="Times New Roman" w:hAnsi="Times New Roman"/>
          <w:highlight w:val="white"/>
        </w:rPr>
      </w:pPr>
    </w:p>
    <w:p w:rsidR="00B95D0E" w:rsidRPr="00774643" w:rsidRDefault="00B95D0E" w:rsidP="004E1739">
      <w:pPr>
        <w:pStyle w:val="NoSpacing"/>
        <w:ind w:left="709"/>
        <w:jc w:val="left"/>
        <w:rPr>
          <w:rFonts w:ascii="Times New Roman" w:hAnsi="Times New Roman"/>
          <w:highlight w:val="white"/>
        </w:rPr>
      </w:pPr>
    </w:p>
    <w:p w:rsidR="00B95D0E" w:rsidRPr="00774643" w:rsidRDefault="00B95D0E" w:rsidP="004E1739">
      <w:pPr>
        <w:pStyle w:val="Normal1"/>
        <w:widowControl w:val="0"/>
        <w:rPr>
          <w:rFonts w:ascii="Times New Roman" w:eastAsia="Times New Roman" w:hAnsi="Times New Roman" w:cs="Times New Roman"/>
          <w:b/>
          <w:sz w:val="20"/>
          <w:szCs w:val="20"/>
        </w:rPr>
      </w:pPr>
      <w:r w:rsidRPr="00774643">
        <w:rPr>
          <w:rFonts w:ascii="Times New Roman" w:eastAsia="Times New Roman" w:hAnsi="Times New Roman" w:cs="Times New Roman"/>
          <w:b/>
          <w:sz w:val="20"/>
          <w:szCs w:val="20"/>
        </w:rPr>
        <w:t>GOA</w:t>
      </w:r>
    </w:p>
    <w:p w:rsidR="00B95D0E" w:rsidRPr="00774643" w:rsidRDefault="00B95D0E" w:rsidP="004E1739">
      <w:pPr>
        <w:pStyle w:val="Normal1"/>
        <w:widowControl w:val="0"/>
        <w:rPr>
          <w:rFonts w:ascii="Times New Roman" w:eastAsia="Times New Roman" w:hAnsi="Times New Roman" w:cs="Times New Roman"/>
          <w:b/>
          <w:sz w:val="20"/>
          <w:szCs w:val="20"/>
        </w:rPr>
      </w:pPr>
    </w:p>
    <w:p w:rsidR="00B95D0E" w:rsidRPr="00774643" w:rsidRDefault="00B95D0E" w:rsidP="004E1739">
      <w:pPr>
        <w:pStyle w:val="NoSpacing"/>
        <w:numPr>
          <w:ilvl w:val="0"/>
          <w:numId w:val="39"/>
        </w:numPr>
        <w:ind w:left="709"/>
        <w:jc w:val="left"/>
        <w:rPr>
          <w:rFonts w:ascii="Times New Roman" w:hAnsi="Times New Roman"/>
        </w:rPr>
      </w:pPr>
      <w:r w:rsidRPr="00774643">
        <w:rPr>
          <w:rFonts w:ascii="Times New Roman" w:hAnsi="Times New Roman"/>
        </w:rPr>
        <w:t>Ms. Margarida Silveira,</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ab/>
        <w:t>Goa State President</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ab/>
        <w:t>Bharat Mukti Morcha,</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ab/>
        <w:t>H. No. 48/2, Vanxim Island, P.O. Piedade,</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ab/>
        <w:t>Ilhas, Goa. 403403</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ab/>
        <w:t xml:space="preserve">Email: </w:t>
      </w:r>
      <w:hyperlink r:id="rId19">
        <w:r w:rsidRPr="00774643">
          <w:rPr>
            <w:rFonts w:ascii="Times New Roman" w:hAnsi="Times New Roman"/>
            <w:color w:val="1155CC"/>
            <w:u w:val="single"/>
          </w:rPr>
          <w:t>maggiedevanxim@gmail.com</w:t>
        </w:r>
      </w:hyperlink>
    </w:p>
    <w:p w:rsidR="00B95D0E" w:rsidRPr="00774643" w:rsidRDefault="00B95D0E" w:rsidP="004E1739">
      <w:pPr>
        <w:pStyle w:val="NoSpacing"/>
        <w:ind w:left="709"/>
        <w:jc w:val="left"/>
        <w:rPr>
          <w:rFonts w:ascii="Times New Roman" w:hAnsi="Times New Roman"/>
        </w:rPr>
      </w:pPr>
    </w:p>
    <w:p w:rsidR="00B95D0E" w:rsidRPr="00774643" w:rsidRDefault="00B95D0E" w:rsidP="004E1739">
      <w:pPr>
        <w:pStyle w:val="NoSpacing"/>
        <w:numPr>
          <w:ilvl w:val="0"/>
          <w:numId w:val="39"/>
        </w:numPr>
        <w:ind w:left="709"/>
        <w:jc w:val="left"/>
        <w:rPr>
          <w:rFonts w:ascii="Times New Roman" w:hAnsi="Times New Roman"/>
        </w:rPr>
      </w:pPr>
      <w:r w:rsidRPr="00774643">
        <w:rPr>
          <w:rFonts w:ascii="Times New Roman" w:hAnsi="Times New Roman"/>
        </w:rPr>
        <w:t>Mr. Sebastio Rodrigues</w:t>
      </w:r>
    </w:p>
    <w:p w:rsidR="00B95D0E" w:rsidRPr="00774643" w:rsidRDefault="00B95D0E" w:rsidP="004E1739">
      <w:pPr>
        <w:pStyle w:val="NoSpacing"/>
        <w:jc w:val="left"/>
        <w:rPr>
          <w:rFonts w:ascii="Times New Roman" w:hAnsi="Times New Roman"/>
        </w:rPr>
      </w:pPr>
      <w:r w:rsidRPr="00774643">
        <w:rPr>
          <w:rFonts w:ascii="Times New Roman" w:hAnsi="Times New Roman"/>
        </w:rPr>
        <w:tab/>
        <w:t>Goa State Convenor</w:t>
      </w:r>
    </w:p>
    <w:p w:rsidR="00B95D0E" w:rsidRPr="00774643" w:rsidRDefault="00B95D0E" w:rsidP="004E1739">
      <w:pPr>
        <w:pStyle w:val="NoSpacing"/>
        <w:jc w:val="left"/>
        <w:rPr>
          <w:rFonts w:ascii="Times New Roman" w:hAnsi="Times New Roman"/>
        </w:rPr>
      </w:pPr>
      <w:r w:rsidRPr="00774643">
        <w:rPr>
          <w:rFonts w:ascii="Times New Roman" w:hAnsi="Times New Roman"/>
        </w:rPr>
        <w:tab/>
        <w:t>Bharat Mukti Morcha, H. No. 48/2,</w:t>
      </w:r>
    </w:p>
    <w:p w:rsidR="00B95D0E" w:rsidRPr="00774643" w:rsidRDefault="00B95D0E" w:rsidP="004E1739">
      <w:pPr>
        <w:pStyle w:val="NoSpacing"/>
        <w:jc w:val="left"/>
        <w:rPr>
          <w:rFonts w:ascii="Times New Roman" w:hAnsi="Times New Roman"/>
        </w:rPr>
      </w:pPr>
      <w:r w:rsidRPr="00774643">
        <w:rPr>
          <w:rFonts w:ascii="Times New Roman" w:hAnsi="Times New Roman"/>
        </w:rPr>
        <w:tab/>
        <w:t>Vanxim Island, P O. Piedade,</w:t>
      </w:r>
    </w:p>
    <w:p w:rsidR="00B95D0E" w:rsidRPr="00774643" w:rsidRDefault="00B95D0E" w:rsidP="004E1739">
      <w:pPr>
        <w:pStyle w:val="NoSpacing"/>
        <w:jc w:val="left"/>
        <w:rPr>
          <w:rFonts w:ascii="Times New Roman" w:hAnsi="Times New Roman"/>
        </w:rPr>
      </w:pPr>
      <w:r w:rsidRPr="00774643">
        <w:rPr>
          <w:rFonts w:ascii="Times New Roman" w:hAnsi="Times New Roman"/>
        </w:rPr>
        <w:tab/>
        <w:t>Ilhas, Goa 403403</w:t>
      </w:r>
    </w:p>
    <w:p w:rsidR="00B95D0E" w:rsidRPr="00774643" w:rsidRDefault="00B95D0E" w:rsidP="004E1739">
      <w:pPr>
        <w:pStyle w:val="NoSpacing"/>
        <w:jc w:val="left"/>
        <w:rPr>
          <w:rFonts w:ascii="Times New Roman" w:hAnsi="Times New Roman"/>
        </w:rPr>
      </w:pPr>
      <w:r w:rsidRPr="00774643">
        <w:rPr>
          <w:rFonts w:ascii="Times New Roman" w:hAnsi="Times New Roman"/>
        </w:rPr>
        <w:tab/>
        <w:t>Cell: 9923336347</w:t>
      </w:r>
    </w:p>
    <w:p w:rsidR="00B95D0E" w:rsidRPr="00774643" w:rsidRDefault="00B95D0E" w:rsidP="004E1739">
      <w:pPr>
        <w:pStyle w:val="NoSpacing"/>
        <w:jc w:val="left"/>
        <w:rPr>
          <w:rFonts w:ascii="Times New Roman" w:hAnsi="Times New Roman"/>
        </w:rPr>
      </w:pPr>
      <w:r w:rsidRPr="00774643">
        <w:rPr>
          <w:rFonts w:ascii="Times New Roman" w:hAnsi="Times New Roman"/>
        </w:rPr>
        <w:tab/>
        <w:t xml:space="preserve">Email: </w:t>
      </w:r>
      <w:hyperlink r:id="rId20">
        <w:r w:rsidRPr="00774643">
          <w:rPr>
            <w:rFonts w:ascii="Times New Roman" w:hAnsi="Times New Roman"/>
            <w:color w:val="1155CC"/>
            <w:u w:val="single"/>
          </w:rPr>
          <w:t>sebydesiolim@gmail.com</w:t>
        </w:r>
      </w:hyperlink>
    </w:p>
    <w:p w:rsidR="00B95D0E" w:rsidRPr="00774643" w:rsidRDefault="00B95D0E" w:rsidP="004E1739">
      <w:pPr>
        <w:pStyle w:val="NoSpacing"/>
        <w:ind w:left="709"/>
        <w:jc w:val="left"/>
        <w:rPr>
          <w:rFonts w:ascii="Times New Roman" w:hAnsi="Times New Roman"/>
        </w:rPr>
      </w:pPr>
    </w:p>
    <w:p w:rsidR="00B95D0E" w:rsidRPr="00774643" w:rsidRDefault="00B95D0E" w:rsidP="004E1739">
      <w:pPr>
        <w:pStyle w:val="NoSpacing"/>
        <w:jc w:val="left"/>
        <w:rPr>
          <w:rFonts w:ascii="Times New Roman" w:hAnsi="Times New Roman"/>
          <w:b/>
        </w:rPr>
      </w:pPr>
      <w:r w:rsidRPr="00774643">
        <w:rPr>
          <w:rFonts w:ascii="Times New Roman" w:hAnsi="Times New Roman"/>
          <w:b/>
        </w:rPr>
        <w:t>GUJARAT</w:t>
      </w:r>
    </w:p>
    <w:p w:rsidR="00B95D0E" w:rsidRPr="00774643" w:rsidRDefault="00B95D0E" w:rsidP="004E1739">
      <w:pPr>
        <w:pStyle w:val="NoSpacing"/>
        <w:jc w:val="left"/>
        <w:rPr>
          <w:rFonts w:ascii="Times New Roman" w:hAnsi="Times New Roman"/>
        </w:rPr>
      </w:pPr>
    </w:p>
    <w:p w:rsidR="00B95D0E" w:rsidRPr="00774643" w:rsidRDefault="00B95D0E" w:rsidP="004E1739">
      <w:pPr>
        <w:pStyle w:val="NoSpacing"/>
        <w:numPr>
          <w:ilvl w:val="0"/>
          <w:numId w:val="39"/>
        </w:numPr>
        <w:ind w:left="709"/>
        <w:jc w:val="left"/>
        <w:rPr>
          <w:rFonts w:ascii="Times New Roman" w:hAnsi="Times New Roman"/>
        </w:rPr>
      </w:pPr>
      <w:r w:rsidRPr="00774643">
        <w:rPr>
          <w:rFonts w:ascii="Times New Roman" w:hAnsi="Times New Roman"/>
        </w:rPr>
        <w:t>Mr. Shailesh Vijaya Hari Suyani</w:t>
      </w:r>
    </w:p>
    <w:p w:rsidR="00B95D0E" w:rsidRPr="00774643" w:rsidRDefault="00B95D0E" w:rsidP="004E1739">
      <w:pPr>
        <w:pStyle w:val="NoSpacing"/>
        <w:jc w:val="left"/>
        <w:rPr>
          <w:rFonts w:ascii="Times New Roman" w:hAnsi="Times New Roman"/>
        </w:rPr>
      </w:pPr>
      <w:r w:rsidRPr="00774643">
        <w:rPr>
          <w:rFonts w:ascii="Times New Roman" w:hAnsi="Times New Roman"/>
        </w:rPr>
        <w:tab/>
        <w:t>President</w:t>
      </w:r>
    </w:p>
    <w:p w:rsidR="00B95D0E" w:rsidRPr="00774643" w:rsidRDefault="00B95D0E" w:rsidP="004E1739">
      <w:pPr>
        <w:pStyle w:val="NoSpacing"/>
        <w:jc w:val="left"/>
        <w:rPr>
          <w:rFonts w:ascii="Times New Roman" w:hAnsi="Times New Roman"/>
        </w:rPr>
      </w:pPr>
      <w:r w:rsidRPr="00774643">
        <w:rPr>
          <w:rFonts w:ascii="Times New Roman" w:hAnsi="Times New Roman"/>
        </w:rPr>
        <w:lastRenderedPageBreak/>
        <w:tab/>
        <w:t>Machhimar Adhikar Union</w:t>
      </w:r>
    </w:p>
    <w:p w:rsidR="00B95D0E" w:rsidRPr="00774643" w:rsidRDefault="00B95D0E" w:rsidP="004E1739">
      <w:pPr>
        <w:pStyle w:val="NoSpacing"/>
        <w:jc w:val="left"/>
        <w:rPr>
          <w:rFonts w:ascii="Times New Roman" w:hAnsi="Times New Roman"/>
        </w:rPr>
      </w:pPr>
      <w:r w:rsidRPr="00774643">
        <w:rPr>
          <w:rFonts w:ascii="Times New Roman" w:hAnsi="Times New Roman"/>
        </w:rPr>
        <w:tab/>
        <w:t>"Shiv Krupa" Mr. Visavadiya wadi, railway station Road,</w:t>
      </w:r>
    </w:p>
    <w:p w:rsidR="00B95D0E" w:rsidRPr="00774643" w:rsidRDefault="00B95D0E" w:rsidP="004E1739">
      <w:pPr>
        <w:pStyle w:val="NoSpacing"/>
        <w:jc w:val="left"/>
        <w:rPr>
          <w:rFonts w:ascii="Times New Roman" w:hAnsi="Times New Roman"/>
        </w:rPr>
      </w:pPr>
      <w:r w:rsidRPr="00774643">
        <w:rPr>
          <w:rFonts w:ascii="Times New Roman" w:hAnsi="Times New Roman"/>
        </w:rPr>
        <w:tab/>
        <w:t xml:space="preserve">Shivji nagar, Veraval, dist. Gir Somnath, </w:t>
      </w:r>
    </w:p>
    <w:p w:rsidR="00B95D0E" w:rsidRPr="00774643" w:rsidRDefault="00B95D0E" w:rsidP="004E1739">
      <w:pPr>
        <w:pStyle w:val="NoSpacing"/>
        <w:ind w:firstLine="720"/>
        <w:jc w:val="left"/>
        <w:rPr>
          <w:rFonts w:ascii="Times New Roman" w:hAnsi="Times New Roman"/>
        </w:rPr>
      </w:pPr>
      <w:r w:rsidRPr="00774643">
        <w:rPr>
          <w:rFonts w:ascii="Times New Roman" w:hAnsi="Times New Roman"/>
        </w:rPr>
        <w:t>Gujarat – 362265</w:t>
      </w:r>
    </w:p>
    <w:p w:rsidR="00B95D0E" w:rsidRPr="00774643" w:rsidRDefault="00B95D0E" w:rsidP="004E1739">
      <w:pPr>
        <w:pStyle w:val="NoSpacing"/>
        <w:ind w:firstLine="720"/>
        <w:jc w:val="left"/>
        <w:rPr>
          <w:rFonts w:ascii="Times New Roman" w:hAnsi="Times New Roman"/>
        </w:rPr>
      </w:pPr>
      <w:r w:rsidRPr="00774643">
        <w:rPr>
          <w:rFonts w:ascii="Times New Roman" w:hAnsi="Times New Roman"/>
        </w:rPr>
        <w:t>Cell</w:t>
      </w:r>
      <w:proofErr w:type="gramStart"/>
      <w:r w:rsidRPr="00774643">
        <w:rPr>
          <w:rFonts w:ascii="Times New Roman" w:hAnsi="Times New Roman"/>
        </w:rPr>
        <w:t>:9033315357</w:t>
      </w:r>
      <w:proofErr w:type="gramEnd"/>
    </w:p>
    <w:p w:rsidR="00B95D0E" w:rsidRPr="00774643" w:rsidRDefault="00B95D0E" w:rsidP="004E1739">
      <w:pPr>
        <w:pStyle w:val="NoSpacing"/>
        <w:jc w:val="left"/>
        <w:rPr>
          <w:rFonts w:ascii="Times New Roman" w:hAnsi="Times New Roman"/>
        </w:rPr>
      </w:pPr>
      <w:r w:rsidRPr="00774643">
        <w:rPr>
          <w:rFonts w:ascii="Times New Roman" w:hAnsi="Times New Roman"/>
        </w:rPr>
        <w:tab/>
        <w:t xml:space="preserve">Email: </w:t>
      </w:r>
      <w:hyperlink r:id="rId21">
        <w:r w:rsidRPr="00774643">
          <w:rPr>
            <w:rFonts w:ascii="Times New Roman" w:hAnsi="Times New Roman"/>
            <w:color w:val="1155CC"/>
            <w:u w:val="single"/>
          </w:rPr>
          <w:t>shaileshsuyani@gmail.com</w:t>
        </w:r>
      </w:hyperlink>
    </w:p>
    <w:p w:rsidR="00B95D0E" w:rsidRPr="00774643" w:rsidRDefault="00B95D0E" w:rsidP="004E1739">
      <w:pPr>
        <w:pStyle w:val="NoSpacing"/>
        <w:jc w:val="left"/>
        <w:rPr>
          <w:rFonts w:ascii="Times New Roman" w:hAnsi="Times New Roman"/>
        </w:rPr>
      </w:pPr>
    </w:p>
    <w:p w:rsidR="00B95D0E" w:rsidRPr="00774643" w:rsidRDefault="00B95D0E" w:rsidP="004E1739">
      <w:pPr>
        <w:pStyle w:val="NoSpacing"/>
        <w:jc w:val="left"/>
        <w:rPr>
          <w:rFonts w:ascii="Times New Roman" w:hAnsi="Times New Roman"/>
          <w:b/>
        </w:rPr>
      </w:pPr>
      <w:r w:rsidRPr="00774643">
        <w:rPr>
          <w:rFonts w:ascii="Times New Roman" w:hAnsi="Times New Roman"/>
          <w:b/>
        </w:rPr>
        <w:t>JHARKAND</w:t>
      </w:r>
    </w:p>
    <w:p w:rsidR="00B95D0E" w:rsidRPr="00774643" w:rsidRDefault="00B95D0E" w:rsidP="004E1739">
      <w:pPr>
        <w:pStyle w:val="NoSpacing"/>
        <w:jc w:val="left"/>
        <w:rPr>
          <w:rFonts w:ascii="Times New Roman" w:hAnsi="Times New Roman"/>
        </w:rPr>
      </w:pPr>
    </w:p>
    <w:p w:rsidR="00B95D0E" w:rsidRPr="00774643" w:rsidRDefault="00B95D0E" w:rsidP="004E1739">
      <w:pPr>
        <w:pStyle w:val="NoSpacing"/>
        <w:ind w:left="709"/>
        <w:jc w:val="left"/>
        <w:rPr>
          <w:rFonts w:ascii="Times New Roman" w:hAnsi="Times New Roman"/>
        </w:rPr>
      </w:pPr>
    </w:p>
    <w:p w:rsidR="00B95D0E" w:rsidRPr="00774643" w:rsidRDefault="00B95D0E" w:rsidP="004E1739">
      <w:pPr>
        <w:pStyle w:val="NoSpacing"/>
        <w:numPr>
          <w:ilvl w:val="0"/>
          <w:numId w:val="39"/>
        </w:numPr>
        <w:ind w:left="709"/>
        <w:jc w:val="left"/>
        <w:rPr>
          <w:rFonts w:ascii="Times New Roman" w:hAnsi="Times New Roman"/>
          <w:highlight w:val="white"/>
        </w:rPr>
      </w:pPr>
      <w:r w:rsidRPr="00774643">
        <w:rPr>
          <w:rFonts w:ascii="Times New Roman" w:hAnsi="Times New Roman"/>
          <w:highlight w:val="white"/>
        </w:rPr>
        <w:t xml:space="preserve">Mr. Nalini Kant, </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 xml:space="preserve">Manavi, Professors colony, </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 xml:space="preserve">Shiv Pahar, Dumka, </w:t>
      </w:r>
    </w:p>
    <w:p w:rsidR="00B95D0E" w:rsidRPr="00774643" w:rsidRDefault="00B95D0E" w:rsidP="004E1739">
      <w:pPr>
        <w:pStyle w:val="NoSpacing"/>
        <w:ind w:left="709"/>
        <w:jc w:val="left"/>
        <w:rPr>
          <w:rFonts w:ascii="Times New Roman" w:hAnsi="Times New Roman"/>
          <w:highlight w:val="white"/>
        </w:rPr>
      </w:pPr>
      <w:proofErr w:type="gramStart"/>
      <w:r w:rsidRPr="00774643">
        <w:rPr>
          <w:rFonts w:ascii="Times New Roman" w:hAnsi="Times New Roman"/>
          <w:highlight w:val="white"/>
        </w:rPr>
        <w:t>Jharkhant.</w:t>
      </w:r>
      <w:proofErr w:type="gramEnd"/>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Cell: 9801889613</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 xml:space="preserve">Email: </w:t>
      </w:r>
      <w:hyperlink r:id="rId22" w:history="1">
        <w:r w:rsidRPr="00774643">
          <w:rPr>
            <w:rStyle w:val="Hyperlink"/>
            <w:rFonts w:ascii="Times New Roman" w:hAnsi="Times New Roman"/>
          </w:rPr>
          <w:t>manavidumka@gmail.com</w:t>
        </w:r>
      </w:hyperlink>
    </w:p>
    <w:p w:rsidR="00B95D0E" w:rsidRPr="00774643" w:rsidRDefault="00B95D0E" w:rsidP="004E1739">
      <w:pPr>
        <w:pStyle w:val="NoSpacing"/>
        <w:ind w:left="709"/>
        <w:jc w:val="left"/>
        <w:rPr>
          <w:rFonts w:ascii="Times New Roman" w:hAnsi="Times New Roman"/>
        </w:rPr>
      </w:pPr>
    </w:p>
    <w:p w:rsidR="00B95D0E" w:rsidRPr="00774643" w:rsidRDefault="00B95D0E" w:rsidP="004E1739">
      <w:pPr>
        <w:pStyle w:val="NoSpacing"/>
        <w:jc w:val="left"/>
        <w:rPr>
          <w:rFonts w:ascii="Times New Roman" w:hAnsi="Times New Roman"/>
        </w:rPr>
      </w:pPr>
    </w:p>
    <w:p w:rsidR="00B95D0E" w:rsidRPr="00774643" w:rsidRDefault="00B95D0E" w:rsidP="004E1739">
      <w:pPr>
        <w:pStyle w:val="NoSpacing"/>
        <w:jc w:val="left"/>
        <w:rPr>
          <w:rFonts w:ascii="Times New Roman" w:hAnsi="Times New Roman"/>
          <w:b/>
        </w:rPr>
      </w:pPr>
      <w:r w:rsidRPr="00774643">
        <w:rPr>
          <w:rFonts w:ascii="Times New Roman" w:hAnsi="Times New Roman"/>
          <w:b/>
        </w:rPr>
        <w:t>KERALA</w:t>
      </w:r>
    </w:p>
    <w:p w:rsidR="00B95D0E" w:rsidRPr="00774643" w:rsidRDefault="00B95D0E" w:rsidP="004E1739">
      <w:pPr>
        <w:pStyle w:val="NoSpacing"/>
        <w:ind w:left="709"/>
        <w:jc w:val="left"/>
        <w:rPr>
          <w:rFonts w:ascii="Times New Roman" w:hAnsi="Times New Roman"/>
        </w:rPr>
      </w:pPr>
    </w:p>
    <w:p w:rsidR="00B95D0E" w:rsidRPr="00774643" w:rsidRDefault="00B95D0E" w:rsidP="004E1739">
      <w:pPr>
        <w:pStyle w:val="NoSpacing"/>
        <w:numPr>
          <w:ilvl w:val="0"/>
          <w:numId w:val="39"/>
        </w:numPr>
        <w:ind w:left="709"/>
        <w:jc w:val="left"/>
        <w:rPr>
          <w:rFonts w:ascii="Times New Roman" w:hAnsi="Times New Roman"/>
        </w:rPr>
      </w:pPr>
      <w:r w:rsidRPr="00774643">
        <w:rPr>
          <w:rFonts w:ascii="Times New Roman" w:hAnsi="Times New Roman"/>
        </w:rPr>
        <w:t>Mr. P P John</w:t>
      </w:r>
    </w:p>
    <w:p w:rsidR="00B95D0E" w:rsidRPr="00774643" w:rsidRDefault="00B95D0E" w:rsidP="004E1739">
      <w:pPr>
        <w:pStyle w:val="NoSpacing"/>
        <w:jc w:val="left"/>
        <w:rPr>
          <w:rFonts w:ascii="Times New Roman" w:hAnsi="Times New Roman"/>
        </w:rPr>
      </w:pPr>
      <w:r w:rsidRPr="00774643">
        <w:rPr>
          <w:rFonts w:ascii="Times New Roman" w:hAnsi="Times New Roman"/>
        </w:rPr>
        <w:tab/>
        <w:t>State President,</w:t>
      </w:r>
    </w:p>
    <w:p w:rsidR="00B95D0E" w:rsidRPr="00774643" w:rsidRDefault="00B95D0E" w:rsidP="004E1739">
      <w:pPr>
        <w:pStyle w:val="NoSpacing"/>
        <w:jc w:val="left"/>
        <w:rPr>
          <w:rFonts w:ascii="Times New Roman" w:hAnsi="Times New Roman"/>
        </w:rPr>
      </w:pPr>
      <w:r w:rsidRPr="00774643">
        <w:rPr>
          <w:rFonts w:ascii="Times New Roman" w:hAnsi="Times New Roman"/>
        </w:rPr>
        <w:tab/>
        <w:t>Swathanthra Malsya Thozhilali Federation (SMTF)</w:t>
      </w:r>
    </w:p>
    <w:p w:rsidR="00B95D0E" w:rsidRPr="00774643" w:rsidRDefault="00B95D0E" w:rsidP="004E1739">
      <w:pPr>
        <w:pStyle w:val="NoSpacing"/>
        <w:jc w:val="left"/>
        <w:rPr>
          <w:rFonts w:ascii="Times New Roman" w:hAnsi="Times New Roman"/>
        </w:rPr>
      </w:pPr>
      <w:r w:rsidRPr="00774643">
        <w:rPr>
          <w:rFonts w:ascii="Times New Roman" w:hAnsi="Times New Roman"/>
        </w:rPr>
        <w:tab/>
        <w:t xml:space="preserve">Puthenpurayil, Parumala P. O., </w:t>
      </w:r>
    </w:p>
    <w:p w:rsidR="00B95D0E" w:rsidRPr="00774643" w:rsidRDefault="00B95D0E" w:rsidP="004E1739">
      <w:pPr>
        <w:pStyle w:val="NoSpacing"/>
        <w:jc w:val="left"/>
        <w:rPr>
          <w:rFonts w:ascii="Times New Roman" w:hAnsi="Times New Roman"/>
        </w:rPr>
      </w:pPr>
      <w:r w:rsidRPr="00774643">
        <w:rPr>
          <w:rFonts w:ascii="Times New Roman" w:hAnsi="Times New Roman"/>
        </w:rPr>
        <w:t xml:space="preserve">            Thiruvalla, Pathanamthitta, </w:t>
      </w:r>
    </w:p>
    <w:p w:rsidR="00B95D0E" w:rsidRPr="00774643" w:rsidRDefault="00B95D0E" w:rsidP="004E1739">
      <w:pPr>
        <w:pStyle w:val="NoSpacing"/>
        <w:ind w:firstLine="720"/>
        <w:jc w:val="left"/>
        <w:rPr>
          <w:rFonts w:ascii="Times New Roman" w:hAnsi="Times New Roman"/>
        </w:rPr>
      </w:pPr>
      <w:r w:rsidRPr="00774643">
        <w:rPr>
          <w:rFonts w:ascii="Times New Roman" w:hAnsi="Times New Roman"/>
        </w:rPr>
        <w:t>Kerala – 689 626</w:t>
      </w:r>
    </w:p>
    <w:p w:rsidR="00B95D0E" w:rsidRPr="00774643" w:rsidRDefault="00B95D0E" w:rsidP="004E1739">
      <w:pPr>
        <w:pStyle w:val="NoSpacing"/>
        <w:ind w:firstLine="720"/>
        <w:jc w:val="left"/>
        <w:rPr>
          <w:rFonts w:ascii="Times New Roman" w:hAnsi="Times New Roman"/>
        </w:rPr>
      </w:pPr>
      <w:r w:rsidRPr="00774643">
        <w:rPr>
          <w:rFonts w:ascii="Times New Roman" w:hAnsi="Times New Roman"/>
        </w:rPr>
        <w:t>Cell</w:t>
      </w:r>
      <w:proofErr w:type="gramStart"/>
      <w:r w:rsidRPr="00774643">
        <w:rPr>
          <w:rFonts w:ascii="Times New Roman" w:hAnsi="Times New Roman"/>
        </w:rPr>
        <w:t>:9061369917</w:t>
      </w:r>
      <w:proofErr w:type="gramEnd"/>
    </w:p>
    <w:p w:rsidR="00B95D0E" w:rsidRPr="00774643" w:rsidRDefault="00B95D0E" w:rsidP="004E1739">
      <w:pPr>
        <w:pStyle w:val="NoSpacing"/>
        <w:jc w:val="left"/>
        <w:rPr>
          <w:rFonts w:ascii="Times New Roman" w:hAnsi="Times New Roman"/>
        </w:rPr>
      </w:pPr>
      <w:r w:rsidRPr="00774643">
        <w:rPr>
          <w:rFonts w:ascii="Times New Roman" w:hAnsi="Times New Roman"/>
        </w:rPr>
        <w:tab/>
        <w:t xml:space="preserve">Email: </w:t>
      </w:r>
      <w:hyperlink r:id="rId23">
        <w:r w:rsidRPr="00774643">
          <w:rPr>
            <w:rFonts w:ascii="Times New Roman" w:hAnsi="Times New Roman"/>
            <w:color w:val="1155CC"/>
            <w:u w:val="single"/>
          </w:rPr>
          <w:t>ppjohnksmtf@gmail.com</w:t>
        </w:r>
      </w:hyperlink>
    </w:p>
    <w:p w:rsidR="00B95D0E" w:rsidRPr="00774643" w:rsidRDefault="00B95D0E" w:rsidP="004E1739">
      <w:pPr>
        <w:pStyle w:val="NoSpacing"/>
        <w:jc w:val="left"/>
        <w:rPr>
          <w:rFonts w:ascii="Times New Roman" w:hAnsi="Times New Roman"/>
        </w:rPr>
      </w:pPr>
    </w:p>
    <w:p w:rsidR="00B95D0E" w:rsidRPr="00774643" w:rsidRDefault="00B95D0E" w:rsidP="004E1739">
      <w:pPr>
        <w:pStyle w:val="NoSpacing"/>
        <w:numPr>
          <w:ilvl w:val="0"/>
          <w:numId w:val="39"/>
        </w:numPr>
        <w:ind w:left="709"/>
        <w:jc w:val="left"/>
        <w:rPr>
          <w:rFonts w:ascii="Times New Roman" w:hAnsi="Times New Roman"/>
        </w:rPr>
      </w:pPr>
      <w:r w:rsidRPr="00774643">
        <w:rPr>
          <w:rFonts w:ascii="Times New Roman" w:hAnsi="Times New Roman"/>
        </w:rPr>
        <w:t>Ms. Jolly Antony</w:t>
      </w:r>
    </w:p>
    <w:p w:rsidR="00B95D0E" w:rsidRPr="00774643" w:rsidRDefault="00B95D0E" w:rsidP="004E1739">
      <w:pPr>
        <w:pStyle w:val="NoSpacing"/>
        <w:jc w:val="left"/>
        <w:rPr>
          <w:rFonts w:ascii="Times New Roman" w:hAnsi="Times New Roman"/>
        </w:rPr>
      </w:pPr>
      <w:r w:rsidRPr="00774643">
        <w:rPr>
          <w:rFonts w:ascii="Times New Roman" w:hAnsi="Times New Roman"/>
        </w:rPr>
        <w:tab/>
        <w:t>State Vice President</w:t>
      </w:r>
    </w:p>
    <w:p w:rsidR="00B95D0E" w:rsidRPr="00774643" w:rsidRDefault="00B95D0E" w:rsidP="004E1739">
      <w:pPr>
        <w:pStyle w:val="NoSpacing"/>
        <w:jc w:val="left"/>
        <w:rPr>
          <w:rFonts w:ascii="Times New Roman" w:hAnsi="Times New Roman"/>
        </w:rPr>
      </w:pPr>
      <w:r w:rsidRPr="00774643">
        <w:rPr>
          <w:rFonts w:ascii="Times New Roman" w:hAnsi="Times New Roman"/>
        </w:rPr>
        <w:tab/>
        <w:t>Swathanthra Malsya Thozhilali Federation (SMTF)</w:t>
      </w:r>
    </w:p>
    <w:p w:rsidR="00B95D0E" w:rsidRPr="00774643" w:rsidRDefault="00B95D0E" w:rsidP="004E1739">
      <w:pPr>
        <w:pStyle w:val="NoSpacing"/>
        <w:jc w:val="left"/>
        <w:rPr>
          <w:rFonts w:ascii="Times New Roman" w:hAnsi="Times New Roman"/>
        </w:rPr>
      </w:pPr>
      <w:r w:rsidRPr="00774643">
        <w:rPr>
          <w:rFonts w:ascii="Times New Roman" w:hAnsi="Times New Roman"/>
        </w:rPr>
        <w:tab/>
        <w:t>Thekkummottil Kuttappuzha P.O.,</w:t>
      </w:r>
    </w:p>
    <w:p w:rsidR="00B95D0E" w:rsidRPr="00774643" w:rsidRDefault="00B95D0E" w:rsidP="004E1739">
      <w:pPr>
        <w:pStyle w:val="NoSpacing"/>
        <w:jc w:val="left"/>
        <w:rPr>
          <w:rFonts w:ascii="Times New Roman" w:hAnsi="Times New Roman"/>
        </w:rPr>
      </w:pPr>
      <w:r w:rsidRPr="00774643">
        <w:rPr>
          <w:rFonts w:ascii="Times New Roman" w:hAnsi="Times New Roman"/>
        </w:rPr>
        <w:tab/>
        <w:t>Thiruvalla Pathanamthitta</w:t>
      </w:r>
    </w:p>
    <w:p w:rsidR="00B95D0E" w:rsidRPr="00774643" w:rsidRDefault="00B95D0E" w:rsidP="004E1739">
      <w:pPr>
        <w:pStyle w:val="NoSpacing"/>
        <w:jc w:val="left"/>
        <w:rPr>
          <w:rFonts w:ascii="Times New Roman" w:hAnsi="Times New Roman"/>
        </w:rPr>
      </w:pPr>
      <w:r w:rsidRPr="00774643">
        <w:rPr>
          <w:rFonts w:ascii="Times New Roman" w:hAnsi="Times New Roman"/>
        </w:rPr>
        <w:tab/>
        <w:t>Kerala – 689 103</w:t>
      </w:r>
    </w:p>
    <w:p w:rsidR="00B95D0E" w:rsidRPr="00774643" w:rsidRDefault="00B95D0E" w:rsidP="004E1739">
      <w:pPr>
        <w:pStyle w:val="NoSpacing"/>
        <w:jc w:val="left"/>
        <w:rPr>
          <w:rFonts w:ascii="Times New Roman" w:hAnsi="Times New Roman"/>
        </w:rPr>
      </w:pPr>
      <w:r w:rsidRPr="00774643">
        <w:rPr>
          <w:rFonts w:ascii="Times New Roman" w:hAnsi="Times New Roman"/>
        </w:rPr>
        <w:tab/>
        <w:t>Cell: 9744349440</w:t>
      </w:r>
    </w:p>
    <w:p w:rsidR="00B95D0E" w:rsidRPr="00774643" w:rsidRDefault="00B95D0E" w:rsidP="004E1739">
      <w:pPr>
        <w:pStyle w:val="NoSpacing"/>
        <w:jc w:val="left"/>
        <w:rPr>
          <w:rFonts w:ascii="Times New Roman" w:hAnsi="Times New Roman"/>
        </w:rPr>
      </w:pPr>
      <w:r w:rsidRPr="00774643">
        <w:rPr>
          <w:rFonts w:ascii="Times New Roman" w:hAnsi="Times New Roman"/>
        </w:rPr>
        <w:tab/>
        <w:t xml:space="preserve">Email: </w:t>
      </w:r>
      <w:hyperlink r:id="rId24">
        <w:r w:rsidRPr="00774643">
          <w:rPr>
            <w:rFonts w:ascii="Times New Roman" w:hAnsi="Times New Roman"/>
            <w:color w:val="1155CC"/>
            <w:u w:val="single"/>
          </w:rPr>
          <w:t>jollyantonymaria2019@gmail.com</w:t>
        </w:r>
      </w:hyperlink>
    </w:p>
    <w:p w:rsidR="00B95D0E" w:rsidRPr="00774643" w:rsidRDefault="00B95D0E" w:rsidP="004E1739">
      <w:pPr>
        <w:pStyle w:val="NoSpacing"/>
        <w:jc w:val="left"/>
        <w:rPr>
          <w:rFonts w:ascii="Times New Roman" w:hAnsi="Times New Roman"/>
        </w:rPr>
      </w:pPr>
    </w:p>
    <w:p w:rsidR="00B95D0E" w:rsidRPr="00774643" w:rsidRDefault="00B95D0E" w:rsidP="004E1739">
      <w:pPr>
        <w:pStyle w:val="NoSpacing"/>
        <w:jc w:val="left"/>
        <w:rPr>
          <w:rFonts w:ascii="Times New Roman" w:hAnsi="Times New Roman"/>
        </w:rPr>
      </w:pPr>
    </w:p>
    <w:p w:rsidR="00B95D0E" w:rsidRPr="00774643" w:rsidRDefault="00B95D0E" w:rsidP="004E1739">
      <w:pPr>
        <w:pStyle w:val="NoSpacing"/>
        <w:jc w:val="left"/>
        <w:rPr>
          <w:rFonts w:ascii="Times New Roman" w:hAnsi="Times New Roman"/>
          <w:b/>
        </w:rPr>
      </w:pPr>
      <w:r w:rsidRPr="00774643">
        <w:rPr>
          <w:rFonts w:ascii="Times New Roman" w:hAnsi="Times New Roman"/>
          <w:b/>
        </w:rPr>
        <w:t>MADHYA PRADESH</w:t>
      </w:r>
    </w:p>
    <w:p w:rsidR="00B95D0E" w:rsidRPr="00774643" w:rsidRDefault="00B95D0E" w:rsidP="004E1739">
      <w:pPr>
        <w:pStyle w:val="NoSpacing"/>
        <w:jc w:val="left"/>
        <w:rPr>
          <w:rFonts w:ascii="Times New Roman" w:hAnsi="Times New Roman"/>
        </w:rPr>
      </w:pPr>
    </w:p>
    <w:p w:rsidR="00B95D0E" w:rsidRPr="00774643" w:rsidRDefault="00B95D0E" w:rsidP="004E1739">
      <w:pPr>
        <w:pStyle w:val="NoSpacing"/>
        <w:ind w:left="720"/>
        <w:jc w:val="left"/>
        <w:rPr>
          <w:rFonts w:ascii="Times New Roman" w:hAnsi="Times New Roman"/>
        </w:rPr>
      </w:pPr>
    </w:p>
    <w:p w:rsidR="00B95D0E" w:rsidRPr="00774643" w:rsidRDefault="00B95D0E" w:rsidP="004E1739">
      <w:pPr>
        <w:pStyle w:val="NoSpacing"/>
        <w:numPr>
          <w:ilvl w:val="0"/>
          <w:numId w:val="39"/>
        </w:numPr>
        <w:ind w:left="709"/>
        <w:jc w:val="left"/>
        <w:rPr>
          <w:rFonts w:ascii="Times New Roman" w:hAnsi="Times New Roman"/>
        </w:rPr>
      </w:pPr>
      <w:r w:rsidRPr="00774643">
        <w:rPr>
          <w:rFonts w:ascii="Times New Roman" w:hAnsi="Times New Roman"/>
        </w:rPr>
        <w:t>Mr. Om Prakash Rawat</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Jain Mandir ke Pass,</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Madiya Khas,</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Tikamgarh</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Madhya Pradesh – 472338</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Cell: 9977256961</w:t>
      </w:r>
    </w:p>
    <w:p w:rsidR="00B95D0E" w:rsidRPr="00774643" w:rsidRDefault="00B95D0E" w:rsidP="004E1739">
      <w:pPr>
        <w:pStyle w:val="NoSpacing"/>
        <w:jc w:val="left"/>
        <w:rPr>
          <w:rFonts w:ascii="Times New Roman" w:hAnsi="Times New Roman"/>
        </w:rPr>
      </w:pPr>
    </w:p>
    <w:p w:rsidR="00B95D0E" w:rsidRPr="00774643" w:rsidRDefault="00B95D0E" w:rsidP="004E1739">
      <w:pPr>
        <w:pStyle w:val="NoSpacing"/>
        <w:numPr>
          <w:ilvl w:val="0"/>
          <w:numId w:val="39"/>
        </w:numPr>
        <w:ind w:left="450" w:hanging="90"/>
        <w:jc w:val="left"/>
        <w:rPr>
          <w:rFonts w:ascii="Times New Roman" w:hAnsi="Times New Roman"/>
        </w:rPr>
      </w:pPr>
      <w:r w:rsidRPr="00774643">
        <w:rPr>
          <w:rFonts w:ascii="Times New Roman" w:hAnsi="Times New Roman"/>
        </w:rPr>
        <w:t>Mr. Manohar Masaram</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Jivan Jyoti Matsya Adiwasi Sahkari Samiti</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Bagdari</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Atariya</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Thana/TA Ghansor</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Sivni</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Madhya Pradesh</w:t>
      </w:r>
    </w:p>
    <w:p w:rsidR="00B95D0E" w:rsidRPr="00774643" w:rsidRDefault="00B95D0E" w:rsidP="004E1739">
      <w:pPr>
        <w:pStyle w:val="NoSpacing"/>
        <w:ind w:firstLine="709"/>
        <w:jc w:val="left"/>
        <w:rPr>
          <w:rFonts w:ascii="Times New Roman" w:hAnsi="Times New Roman"/>
        </w:rPr>
      </w:pPr>
    </w:p>
    <w:p w:rsidR="00B95D0E" w:rsidRPr="00774643" w:rsidRDefault="00B95D0E" w:rsidP="004E1739">
      <w:pPr>
        <w:pStyle w:val="NoSpacing"/>
        <w:numPr>
          <w:ilvl w:val="0"/>
          <w:numId w:val="39"/>
        </w:numPr>
        <w:ind w:left="450" w:hanging="180"/>
        <w:jc w:val="left"/>
        <w:rPr>
          <w:rFonts w:ascii="Times New Roman" w:hAnsi="Times New Roman"/>
        </w:rPr>
      </w:pPr>
      <w:r w:rsidRPr="00774643">
        <w:rPr>
          <w:rFonts w:ascii="Times New Roman" w:hAnsi="Times New Roman"/>
        </w:rPr>
        <w:t>Mr. Ranveer Sign Morappa</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 xml:space="preserve">Navchetana Adivasi Machhuara Sahkari Samiti </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lastRenderedPageBreak/>
        <w:t>Laheri Kol</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Atariya</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Thana/TA Ghansor</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Sivni</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Madhya Pradesh</w:t>
      </w:r>
    </w:p>
    <w:p w:rsidR="00B95D0E" w:rsidRPr="00774643" w:rsidRDefault="00B95D0E" w:rsidP="004E1739">
      <w:pPr>
        <w:pStyle w:val="NoSpacing"/>
        <w:jc w:val="left"/>
        <w:rPr>
          <w:rFonts w:ascii="Times New Roman" w:hAnsi="Times New Roman"/>
        </w:rPr>
      </w:pPr>
    </w:p>
    <w:p w:rsidR="00B95D0E" w:rsidRPr="00774643" w:rsidRDefault="00B95D0E" w:rsidP="004E1739">
      <w:pPr>
        <w:pStyle w:val="NoSpacing"/>
        <w:jc w:val="left"/>
        <w:rPr>
          <w:rFonts w:ascii="Times New Roman" w:hAnsi="Times New Roman"/>
        </w:rPr>
      </w:pPr>
    </w:p>
    <w:p w:rsidR="00B95D0E" w:rsidRPr="00774643" w:rsidRDefault="00B95D0E" w:rsidP="004E1739">
      <w:pPr>
        <w:pStyle w:val="NoSpacing"/>
        <w:jc w:val="left"/>
        <w:rPr>
          <w:rFonts w:ascii="Times New Roman" w:hAnsi="Times New Roman"/>
        </w:rPr>
      </w:pPr>
    </w:p>
    <w:p w:rsidR="00B95D0E" w:rsidRPr="00774643" w:rsidRDefault="00B95D0E" w:rsidP="004E1739">
      <w:pPr>
        <w:pStyle w:val="NoSpacing"/>
        <w:jc w:val="left"/>
        <w:rPr>
          <w:rFonts w:ascii="Times New Roman" w:hAnsi="Times New Roman"/>
          <w:b/>
        </w:rPr>
      </w:pPr>
    </w:p>
    <w:p w:rsidR="00B95D0E" w:rsidRPr="00774643" w:rsidRDefault="00B95D0E" w:rsidP="004E1739">
      <w:pPr>
        <w:pStyle w:val="NoSpacing"/>
        <w:jc w:val="left"/>
        <w:rPr>
          <w:rFonts w:ascii="Times New Roman" w:hAnsi="Times New Roman"/>
          <w:b/>
        </w:rPr>
      </w:pPr>
      <w:r w:rsidRPr="00774643">
        <w:rPr>
          <w:rFonts w:ascii="Times New Roman" w:hAnsi="Times New Roman"/>
          <w:b/>
        </w:rPr>
        <w:t>MAHARASHTRA</w:t>
      </w:r>
    </w:p>
    <w:p w:rsidR="00B95D0E" w:rsidRPr="00774643" w:rsidRDefault="00B95D0E" w:rsidP="004E1739">
      <w:pPr>
        <w:pStyle w:val="NoSpacing"/>
        <w:jc w:val="left"/>
        <w:rPr>
          <w:rFonts w:ascii="Times New Roman" w:hAnsi="Times New Roman"/>
        </w:rPr>
      </w:pPr>
    </w:p>
    <w:p w:rsidR="00B95D0E" w:rsidRPr="00774643" w:rsidRDefault="00B95D0E" w:rsidP="004E1739">
      <w:pPr>
        <w:pStyle w:val="NoSpacing"/>
        <w:numPr>
          <w:ilvl w:val="0"/>
          <w:numId w:val="39"/>
        </w:numPr>
        <w:ind w:left="709"/>
        <w:jc w:val="left"/>
        <w:rPr>
          <w:rFonts w:ascii="Times New Roman" w:hAnsi="Times New Roman"/>
        </w:rPr>
      </w:pPr>
      <w:r w:rsidRPr="00774643">
        <w:rPr>
          <w:rFonts w:ascii="Times New Roman" w:hAnsi="Times New Roman"/>
        </w:rPr>
        <w:t>Mr. Budhaji Tukaram Damse</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President</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Shashwat Trust Junnar</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A/P Ghodegaon</w:t>
      </w:r>
      <w:proofErr w:type="gramStart"/>
      <w:r w:rsidRPr="00774643">
        <w:rPr>
          <w:rFonts w:ascii="Times New Roman" w:hAnsi="Times New Roman"/>
        </w:rPr>
        <w:t>,shete</w:t>
      </w:r>
      <w:proofErr w:type="gramEnd"/>
      <w:r w:rsidRPr="00774643">
        <w:rPr>
          <w:rFonts w:ascii="Times New Roman" w:hAnsi="Times New Roman"/>
        </w:rPr>
        <w:t xml:space="preserve"> building,Bhavanimal,Tal. </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 xml:space="preserve">Ambegaon, Dist.Pune, </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Maharashtra</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Cell: 7218941466</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 xml:space="preserve">Email: </w:t>
      </w:r>
      <w:hyperlink r:id="rId25">
        <w:r w:rsidRPr="00774643">
          <w:rPr>
            <w:rFonts w:ascii="Times New Roman" w:hAnsi="Times New Roman"/>
            <w:color w:val="1155CC"/>
            <w:u w:val="single"/>
          </w:rPr>
          <w:t>damsebudhaji375@gmail.com</w:t>
        </w:r>
      </w:hyperlink>
    </w:p>
    <w:p w:rsidR="00B95D0E" w:rsidRPr="00774643" w:rsidRDefault="00B95D0E" w:rsidP="004E1739">
      <w:pPr>
        <w:pStyle w:val="NoSpacing"/>
        <w:ind w:left="709"/>
        <w:jc w:val="left"/>
        <w:rPr>
          <w:rFonts w:ascii="Times New Roman" w:hAnsi="Times New Roman"/>
        </w:rPr>
      </w:pPr>
    </w:p>
    <w:p w:rsidR="00B95D0E" w:rsidRPr="00774643" w:rsidRDefault="00B95D0E" w:rsidP="004E1739">
      <w:pPr>
        <w:pStyle w:val="NoSpacing"/>
        <w:jc w:val="left"/>
        <w:rPr>
          <w:rFonts w:ascii="Times New Roman" w:hAnsi="Times New Roman"/>
        </w:rPr>
      </w:pPr>
      <w:r w:rsidRPr="00774643">
        <w:rPr>
          <w:rFonts w:ascii="Times New Roman" w:hAnsi="Times New Roman"/>
          <w:b/>
        </w:rPr>
        <w:t>MANIPUR</w:t>
      </w:r>
    </w:p>
    <w:p w:rsidR="00B95D0E" w:rsidRPr="00774643" w:rsidRDefault="00B95D0E" w:rsidP="004E1739">
      <w:pPr>
        <w:pStyle w:val="NoSpacing"/>
        <w:jc w:val="left"/>
        <w:rPr>
          <w:rFonts w:ascii="Times New Roman" w:hAnsi="Times New Roman"/>
        </w:rPr>
      </w:pPr>
    </w:p>
    <w:p w:rsidR="00B95D0E" w:rsidRPr="00774643" w:rsidRDefault="00B95D0E" w:rsidP="004E1739">
      <w:pPr>
        <w:pStyle w:val="NoSpacing"/>
        <w:numPr>
          <w:ilvl w:val="0"/>
          <w:numId w:val="39"/>
        </w:numPr>
        <w:ind w:left="709"/>
        <w:jc w:val="left"/>
        <w:rPr>
          <w:rFonts w:ascii="Times New Roman" w:hAnsi="Times New Roman"/>
        </w:rPr>
      </w:pPr>
      <w:r w:rsidRPr="00774643">
        <w:rPr>
          <w:rFonts w:ascii="Times New Roman" w:hAnsi="Times New Roman"/>
        </w:rPr>
        <w:t>Mr. Khwairakpam Deven Singh</w:t>
      </w:r>
    </w:p>
    <w:p w:rsidR="00B95D0E" w:rsidRPr="00774643" w:rsidRDefault="00B95D0E" w:rsidP="004E1739">
      <w:pPr>
        <w:pStyle w:val="NoSpacing"/>
        <w:ind w:left="720"/>
        <w:jc w:val="left"/>
        <w:rPr>
          <w:rFonts w:ascii="Times New Roman" w:hAnsi="Times New Roman"/>
        </w:rPr>
      </w:pPr>
      <w:r w:rsidRPr="00774643">
        <w:rPr>
          <w:rFonts w:ascii="Times New Roman" w:hAnsi="Times New Roman"/>
        </w:rPr>
        <w:t xml:space="preserve">President, </w:t>
      </w:r>
    </w:p>
    <w:p w:rsidR="00B95D0E" w:rsidRPr="00774643" w:rsidRDefault="00B95D0E" w:rsidP="004E1739">
      <w:pPr>
        <w:pStyle w:val="NoSpacing"/>
        <w:ind w:left="720"/>
        <w:jc w:val="left"/>
        <w:rPr>
          <w:rFonts w:ascii="Times New Roman" w:hAnsi="Times New Roman"/>
        </w:rPr>
      </w:pPr>
      <w:r w:rsidRPr="00774643">
        <w:rPr>
          <w:rFonts w:ascii="Times New Roman" w:hAnsi="Times New Roman"/>
        </w:rPr>
        <w:t>All Loktak Lake Areas Fishermen's Union Manipur (ALLAFUM)</w:t>
      </w:r>
    </w:p>
    <w:p w:rsidR="00B95D0E" w:rsidRPr="00774643" w:rsidRDefault="00B95D0E" w:rsidP="004E1739">
      <w:pPr>
        <w:pStyle w:val="NoSpacing"/>
        <w:ind w:left="720"/>
        <w:jc w:val="left"/>
        <w:rPr>
          <w:rFonts w:ascii="Times New Roman" w:hAnsi="Times New Roman"/>
        </w:rPr>
      </w:pPr>
      <w:r w:rsidRPr="00774643">
        <w:rPr>
          <w:rFonts w:ascii="Times New Roman" w:hAnsi="Times New Roman"/>
        </w:rPr>
        <w:t>Thanga Oinam Leikai</w:t>
      </w:r>
    </w:p>
    <w:p w:rsidR="00B95D0E" w:rsidRPr="00774643" w:rsidRDefault="00B95D0E" w:rsidP="004E1739">
      <w:pPr>
        <w:pStyle w:val="NoSpacing"/>
        <w:ind w:left="720"/>
        <w:jc w:val="left"/>
        <w:rPr>
          <w:rFonts w:ascii="Times New Roman" w:hAnsi="Times New Roman"/>
        </w:rPr>
      </w:pPr>
      <w:r w:rsidRPr="00774643">
        <w:rPr>
          <w:rFonts w:ascii="Times New Roman" w:hAnsi="Times New Roman"/>
        </w:rPr>
        <w:t>P. O. &amp; P. S. Moirang</w:t>
      </w:r>
    </w:p>
    <w:p w:rsidR="00B95D0E" w:rsidRPr="00774643" w:rsidRDefault="00B95D0E" w:rsidP="004E1739">
      <w:pPr>
        <w:pStyle w:val="NoSpacing"/>
        <w:ind w:left="720"/>
        <w:jc w:val="left"/>
        <w:rPr>
          <w:rFonts w:ascii="Times New Roman" w:hAnsi="Times New Roman"/>
        </w:rPr>
      </w:pPr>
      <w:r w:rsidRPr="00774643">
        <w:rPr>
          <w:rFonts w:ascii="Times New Roman" w:hAnsi="Times New Roman"/>
        </w:rPr>
        <w:t>BPO Thanga</w:t>
      </w:r>
    </w:p>
    <w:p w:rsidR="00B95D0E" w:rsidRPr="00774643" w:rsidRDefault="00B95D0E" w:rsidP="004E1739">
      <w:pPr>
        <w:pStyle w:val="NoSpacing"/>
        <w:ind w:left="720"/>
        <w:jc w:val="left"/>
        <w:rPr>
          <w:rFonts w:ascii="Times New Roman" w:hAnsi="Times New Roman"/>
        </w:rPr>
      </w:pPr>
      <w:r w:rsidRPr="00774643">
        <w:rPr>
          <w:rFonts w:ascii="Times New Roman" w:hAnsi="Times New Roman"/>
        </w:rPr>
        <w:t>Bishnupur District - 795 133</w:t>
      </w:r>
    </w:p>
    <w:p w:rsidR="00B95D0E" w:rsidRPr="00774643" w:rsidRDefault="00B95D0E" w:rsidP="004E1739">
      <w:pPr>
        <w:pStyle w:val="NoSpacing"/>
        <w:ind w:left="720"/>
        <w:jc w:val="left"/>
        <w:rPr>
          <w:rFonts w:ascii="Times New Roman" w:hAnsi="Times New Roman"/>
        </w:rPr>
      </w:pPr>
      <w:r w:rsidRPr="00774643">
        <w:rPr>
          <w:rFonts w:ascii="Times New Roman" w:hAnsi="Times New Roman"/>
        </w:rPr>
        <w:t>Manipur</w:t>
      </w:r>
    </w:p>
    <w:p w:rsidR="00B95D0E" w:rsidRPr="00774643" w:rsidRDefault="00B95D0E" w:rsidP="004E1739">
      <w:pPr>
        <w:pStyle w:val="NoSpacing"/>
        <w:ind w:left="720"/>
        <w:jc w:val="left"/>
        <w:rPr>
          <w:rFonts w:ascii="Times New Roman" w:hAnsi="Times New Roman"/>
        </w:rPr>
      </w:pPr>
      <w:r w:rsidRPr="00774643">
        <w:rPr>
          <w:rFonts w:ascii="Times New Roman" w:hAnsi="Times New Roman"/>
        </w:rPr>
        <w:t>Cell: 8787482611</w:t>
      </w:r>
    </w:p>
    <w:p w:rsidR="00B95D0E" w:rsidRPr="00774643" w:rsidRDefault="00B95D0E" w:rsidP="004E1739">
      <w:pPr>
        <w:pStyle w:val="NoSpacing"/>
        <w:ind w:left="720"/>
        <w:jc w:val="left"/>
        <w:rPr>
          <w:rFonts w:ascii="Times New Roman" w:hAnsi="Times New Roman"/>
        </w:rPr>
      </w:pPr>
      <w:r w:rsidRPr="00774643">
        <w:rPr>
          <w:rFonts w:ascii="Times New Roman" w:hAnsi="Times New Roman"/>
        </w:rPr>
        <w:t xml:space="preserve">Email: </w:t>
      </w:r>
      <w:hyperlink r:id="rId26">
        <w:r w:rsidRPr="00774643">
          <w:rPr>
            <w:rFonts w:ascii="Times New Roman" w:hAnsi="Times New Roman"/>
            <w:color w:val="1155CC"/>
            <w:u w:val="single"/>
          </w:rPr>
          <w:t>khdeven71@gmail.com</w:t>
        </w:r>
      </w:hyperlink>
    </w:p>
    <w:p w:rsidR="00B95D0E" w:rsidRPr="00774643" w:rsidRDefault="00B95D0E" w:rsidP="004E1739">
      <w:pPr>
        <w:pStyle w:val="NoSpacing"/>
        <w:jc w:val="left"/>
        <w:rPr>
          <w:rFonts w:ascii="Times New Roman" w:hAnsi="Times New Roman"/>
        </w:rPr>
      </w:pPr>
    </w:p>
    <w:p w:rsidR="00B95D0E" w:rsidRPr="00774643" w:rsidRDefault="00B95D0E" w:rsidP="004E1739">
      <w:pPr>
        <w:pStyle w:val="NoSpacing"/>
        <w:numPr>
          <w:ilvl w:val="0"/>
          <w:numId w:val="39"/>
        </w:numPr>
        <w:ind w:left="709"/>
        <w:jc w:val="left"/>
        <w:rPr>
          <w:rFonts w:ascii="Times New Roman" w:hAnsi="Times New Roman"/>
        </w:rPr>
      </w:pPr>
      <w:r w:rsidRPr="00774643">
        <w:rPr>
          <w:rFonts w:ascii="Times New Roman" w:hAnsi="Times New Roman"/>
        </w:rPr>
        <w:t>Mr. Oinam Rajen Singh</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 xml:space="preserve">Secretary, </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All Loktak Lake Areas Fishermen's Union Manipur (ALLAFUM)</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Thanga Oinam Leikai</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P. O. &amp; P. S. Moirang</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BPO Thanga</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Bishnupur District - 795 133</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Manipura</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Cell: 094026 69996 /73080 10503</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 xml:space="preserve">Email: </w:t>
      </w:r>
      <w:hyperlink r:id="rId27">
        <w:r w:rsidRPr="00774643">
          <w:rPr>
            <w:rFonts w:ascii="Times New Roman" w:hAnsi="Times New Roman"/>
            <w:color w:val="1155CC"/>
            <w:u w:val="single"/>
          </w:rPr>
          <w:t>oinamrajenloktak@gmail.com</w:t>
        </w:r>
      </w:hyperlink>
    </w:p>
    <w:p w:rsidR="00B95D0E" w:rsidRPr="00774643" w:rsidRDefault="00B95D0E" w:rsidP="004E1739">
      <w:pPr>
        <w:pStyle w:val="NoSpacing"/>
        <w:jc w:val="left"/>
        <w:rPr>
          <w:rFonts w:ascii="Times New Roman" w:hAnsi="Times New Roman"/>
        </w:rPr>
      </w:pPr>
    </w:p>
    <w:p w:rsidR="00B95D0E" w:rsidRPr="00774643" w:rsidRDefault="00B95D0E" w:rsidP="004E1739">
      <w:pPr>
        <w:pStyle w:val="NoSpacing"/>
        <w:jc w:val="left"/>
        <w:rPr>
          <w:rFonts w:ascii="Times New Roman" w:hAnsi="Times New Roman"/>
          <w:b/>
          <w:color w:val="222222"/>
        </w:rPr>
      </w:pPr>
      <w:r w:rsidRPr="00774643">
        <w:rPr>
          <w:rFonts w:ascii="Times New Roman" w:hAnsi="Times New Roman"/>
          <w:b/>
          <w:color w:val="222222"/>
          <w:highlight w:val="white"/>
        </w:rPr>
        <w:t>MIZORAM</w:t>
      </w:r>
    </w:p>
    <w:p w:rsidR="00B95D0E" w:rsidRPr="00774643" w:rsidRDefault="00B95D0E" w:rsidP="004E1739">
      <w:pPr>
        <w:pStyle w:val="NoSpacing"/>
        <w:jc w:val="left"/>
        <w:rPr>
          <w:rFonts w:ascii="Times New Roman" w:hAnsi="Times New Roman"/>
        </w:rPr>
      </w:pPr>
    </w:p>
    <w:p w:rsidR="00B95D0E" w:rsidRPr="00774643" w:rsidRDefault="00B95D0E" w:rsidP="004E1739">
      <w:pPr>
        <w:pStyle w:val="NoSpacing"/>
        <w:numPr>
          <w:ilvl w:val="0"/>
          <w:numId w:val="39"/>
        </w:numPr>
        <w:ind w:left="720"/>
        <w:jc w:val="left"/>
        <w:rPr>
          <w:rFonts w:ascii="Times New Roman" w:hAnsi="Times New Roman"/>
          <w:color w:val="222222"/>
          <w:highlight w:val="white"/>
        </w:rPr>
      </w:pPr>
      <w:r w:rsidRPr="00774643">
        <w:rPr>
          <w:rFonts w:ascii="Times New Roman" w:hAnsi="Times New Roman"/>
          <w:color w:val="222222"/>
          <w:highlight w:val="white"/>
        </w:rPr>
        <w:t>Mr. ZR. Thahmingliana</w:t>
      </w:r>
    </w:p>
    <w:p w:rsidR="00B95D0E" w:rsidRPr="00774643" w:rsidRDefault="00B95D0E" w:rsidP="004E1739">
      <w:pPr>
        <w:pStyle w:val="NoSpacing"/>
        <w:ind w:left="709"/>
        <w:jc w:val="left"/>
        <w:rPr>
          <w:rFonts w:ascii="Times New Roman" w:hAnsi="Times New Roman"/>
          <w:color w:val="222222"/>
          <w:highlight w:val="white"/>
        </w:rPr>
      </w:pPr>
      <w:r w:rsidRPr="00774643">
        <w:rPr>
          <w:rFonts w:ascii="Times New Roman" w:hAnsi="Times New Roman"/>
          <w:color w:val="222222"/>
          <w:highlight w:val="white"/>
        </w:rPr>
        <w:t xml:space="preserve">Lushai Fish Farm and Seeds ProductionOwner </w:t>
      </w:r>
    </w:p>
    <w:p w:rsidR="00B95D0E" w:rsidRPr="00774643" w:rsidRDefault="00B95D0E" w:rsidP="004E1739">
      <w:pPr>
        <w:pStyle w:val="NoSpacing"/>
        <w:ind w:left="709"/>
        <w:jc w:val="left"/>
        <w:rPr>
          <w:rFonts w:ascii="Times New Roman" w:hAnsi="Times New Roman"/>
          <w:color w:val="222222"/>
          <w:highlight w:val="white"/>
        </w:rPr>
      </w:pPr>
      <w:r w:rsidRPr="00774643">
        <w:rPr>
          <w:rFonts w:ascii="Times New Roman" w:hAnsi="Times New Roman"/>
          <w:color w:val="222222"/>
          <w:highlight w:val="white"/>
        </w:rPr>
        <w:t xml:space="preserve">Tuithiang Veng, Aizawl, </w:t>
      </w:r>
    </w:p>
    <w:p w:rsidR="00B95D0E" w:rsidRPr="00774643" w:rsidRDefault="00B95D0E" w:rsidP="004E1739">
      <w:pPr>
        <w:pStyle w:val="NoSpacing"/>
        <w:ind w:left="709"/>
        <w:jc w:val="left"/>
        <w:rPr>
          <w:rFonts w:ascii="Times New Roman" w:hAnsi="Times New Roman"/>
          <w:color w:val="222222"/>
          <w:highlight w:val="white"/>
        </w:rPr>
      </w:pPr>
      <w:r w:rsidRPr="00774643">
        <w:rPr>
          <w:rFonts w:ascii="Times New Roman" w:hAnsi="Times New Roman"/>
          <w:color w:val="222222"/>
          <w:highlight w:val="white"/>
        </w:rPr>
        <w:t>Mizoram – 796007</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color w:val="222222"/>
          <w:highlight w:val="white"/>
        </w:rPr>
        <w:t xml:space="preserve">Cell: </w:t>
      </w:r>
      <w:r w:rsidRPr="00774643">
        <w:rPr>
          <w:rFonts w:ascii="Times New Roman" w:hAnsi="Times New Roman"/>
          <w:highlight w:val="white"/>
        </w:rPr>
        <w:t>9862316193</w:t>
      </w:r>
    </w:p>
    <w:p w:rsidR="00B95D0E" w:rsidRPr="00774643" w:rsidRDefault="00B95D0E" w:rsidP="004E1739">
      <w:pPr>
        <w:pStyle w:val="NoSpacing"/>
        <w:ind w:left="709"/>
        <w:jc w:val="left"/>
        <w:rPr>
          <w:rFonts w:ascii="Times New Roman" w:hAnsi="Times New Roman"/>
          <w:color w:val="000000"/>
          <w:highlight w:val="white"/>
        </w:rPr>
      </w:pPr>
      <w:r w:rsidRPr="00774643">
        <w:rPr>
          <w:rFonts w:ascii="Times New Roman" w:hAnsi="Times New Roman"/>
          <w:color w:val="000000"/>
          <w:highlight w:val="white"/>
        </w:rPr>
        <w:t xml:space="preserve">Email: </w:t>
      </w:r>
      <w:hyperlink r:id="rId28">
        <w:r w:rsidRPr="00774643">
          <w:rPr>
            <w:rFonts w:ascii="Times New Roman" w:hAnsi="Times New Roman"/>
            <w:color w:val="000000"/>
            <w:highlight w:val="white"/>
            <w:u w:val="single"/>
          </w:rPr>
          <w:t>Lushaitouragency123@gmail.com</w:t>
        </w:r>
      </w:hyperlink>
    </w:p>
    <w:p w:rsidR="00B95D0E" w:rsidRPr="00774643" w:rsidRDefault="00B95D0E" w:rsidP="004E1739">
      <w:pPr>
        <w:pStyle w:val="NoSpacing"/>
        <w:jc w:val="left"/>
        <w:rPr>
          <w:rFonts w:ascii="Times New Roman" w:hAnsi="Times New Roman"/>
        </w:rPr>
      </w:pPr>
    </w:p>
    <w:p w:rsidR="00B95D0E" w:rsidRPr="00774643" w:rsidRDefault="00B95D0E" w:rsidP="004E1739">
      <w:pPr>
        <w:pStyle w:val="NoSpacing"/>
        <w:numPr>
          <w:ilvl w:val="0"/>
          <w:numId w:val="39"/>
        </w:numPr>
        <w:ind w:left="630" w:hanging="270"/>
        <w:jc w:val="left"/>
        <w:rPr>
          <w:rFonts w:ascii="Times New Roman" w:hAnsi="Times New Roman"/>
        </w:rPr>
      </w:pPr>
      <w:r w:rsidRPr="00774643">
        <w:rPr>
          <w:rFonts w:ascii="Times New Roman" w:hAnsi="Times New Roman"/>
        </w:rPr>
        <w:t>Mr. M Liana</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S/o Hleivanthanga, aw-31</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Awithangpa Section</w:t>
      </w:r>
      <w:proofErr w:type="gramStart"/>
      <w:r w:rsidRPr="00774643">
        <w:rPr>
          <w:rFonts w:ascii="Times New Roman" w:hAnsi="Times New Roman"/>
        </w:rPr>
        <w:t>,  near</w:t>
      </w:r>
      <w:proofErr w:type="gramEnd"/>
      <w:r w:rsidRPr="00774643">
        <w:rPr>
          <w:rFonts w:ascii="Times New Roman" w:hAnsi="Times New Roman"/>
        </w:rPr>
        <w:t xml:space="preserve"> H/S</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Bangkawn, Aizawl Municipal Council</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Aizawl, Mizoram 796001</w:t>
      </w:r>
    </w:p>
    <w:p w:rsidR="00B95D0E" w:rsidRPr="00774643" w:rsidRDefault="00B95D0E" w:rsidP="004E1739">
      <w:pPr>
        <w:pStyle w:val="NoSpacing"/>
        <w:jc w:val="left"/>
        <w:rPr>
          <w:rFonts w:ascii="Times New Roman" w:hAnsi="Times New Roman"/>
        </w:rPr>
      </w:pPr>
    </w:p>
    <w:p w:rsidR="00B95D0E" w:rsidRPr="00774643" w:rsidRDefault="00B95D0E" w:rsidP="004E1739">
      <w:pPr>
        <w:pStyle w:val="NoSpacing"/>
        <w:jc w:val="left"/>
        <w:rPr>
          <w:rFonts w:ascii="Times New Roman" w:hAnsi="Times New Roman"/>
        </w:rPr>
      </w:pPr>
    </w:p>
    <w:p w:rsidR="00B95D0E" w:rsidRPr="00774643" w:rsidRDefault="00B95D0E" w:rsidP="004E1739">
      <w:pPr>
        <w:pStyle w:val="NoSpacing"/>
        <w:jc w:val="left"/>
        <w:rPr>
          <w:rFonts w:ascii="Times New Roman" w:hAnsi="Times New Roman"/>
        </w:rPr>
      </w:pPr>
      <w:r w:rsidRPr="00774643">
        <w:rPr>
          <w:rFonts w:ascii="Times New Roman" w:hAnsi="Times New Roman"/>
          <w:b/>
        </w:rPr>
        <w:t>ODISHA</w:t>
      </w:r>
    </w:p>
    <w:p w:rsidR="00B95D0E" w:rsidRPr="00774643" w:rsidRDefault="00B95D0E" w:rsidP="004E1739">
      <w:pPr>
        <w:pStyle w:val="NoSpacing"/>
        <w:jc w:val="left"/>
        <w:rPr>
          <w:rFonts w:ascii="Times New Roman" w:hAnsi="Times New Roman"/>
        </w:rPr>
      </w:pPr>
    </w:p>
    <w:p w:rsidR="00B95D0E" w:rsidRPr="00774643" w:rsidRDefault="00B95D0E" w:rsidP="004E1739">
      <w:pPr>
        <w:pStyle w:val="NoSpacing"/>
        <w:numPr>
          <w:ilvl w:val="0"/>
          <w:numId w:val="39"/>
        </w:numPr>
        <w:ind w:left="709"/>
        <w:jc w:val="left"/>
        <w:rPr>
          <w:rFonts w:ascii="Times New Roman" w:hAnsi="Times New Roman"/>
          <w:highlight w:val="white"/>
        </w:rPr>
      </w:pPr>
      <w:r w:rsidRPr="00774643">
        <w:rPr>
          <w:rFonts w:ascii="Times New Roman" w:hAnsi="Times New Roman"/>
          <w:highlight w:val="white"/>
        </w:rPr>
        <w:t>Mr. Akash Malik</w:t>
      </w:r>
    </w:p>
    <w:p w:rsidR="00B95D0E" w:rsidRPr="00774643" w:rsidRDefault="00B95D0E" w:rsidP="004E1739">
      <w:pPr>
        <w:pStyle w:val="NoSpacing"/>
        <w:ind w:left="720"/>
        <w:jc w:val="left"/>
        <w:rPr>
          <w:rFonts w:ascii="Times New Roman" w:hAnsi="Times New Roman"/>
          <w:highlight w:val="white"/>
        </w:rPr>
      </w:pPr>
      <w:r w:rsidRPr="00774643">
        <w:rPr>
          <w:rFonts w:ascii="Times New Roman" w:hAnsi="Times New Roman"/>
          <w:highlight w:val="white"/>
        </w:rPr>
        <w:t>S/o Gudari Malick</w:t>
      </w:r>
    </w:p>
    <w:p w:rsidR="00B95D0E" w:rsidRPr="00774643" w:rsidRDefault="00B95D0E" w:rsidP="004E1739">
      <w:pPr>
        <w:pStyle w:val="NoSpacing"/>
        <w:ind w:left="720"/>
        <w:jc w:val="left"/>
        <w:rPr>
          <w:rFonts w:ascii="Times New Roman" w:hAnsi="Times New Roman"/>
          <w:highlight w:val="white"/>
        </w:rPr>
      </w:pPr>
      <w:r w:rsidRPr="00774643">
        <w:rPr>
          <w:rFonts w:ascii="Times New Roman" w:hAnsi="Times New Roman"/>
          <w:highlight w:val="white"/>
        </w:rPr>
        <w:t>ADBA Padangab</w:t>
      </w:r>
    </w:p>
    <w:p w:rsidR="00B95D0E" w:rsidRPr="00774643" w:rsidRDefault="00B95D0E" w:rsidP="004E1739">
      <w:pPr>
        <w:pStyle w:val="NoSpacing"/>
        <w:ind w:left="720"/>
        <w:jc w:val="left"/>
        <w:rPr>
          <w:rFonts w:ascii="Times New Roman" w:hAnsi="Times New Roman"/>
          <w:highlight w:val="white"/>
        </w:rPr>
      </w:pPr>
      <w:r w:rsidRPr="00774643">
        <w:rPr>
          <w:rFonts w:ascii="Times New Roman" w:hAnsi="Times New Roman"/>
          <w:highlight w:val="white"/>
        </w:rPr>
        <w:t>Adava</w:t>
      </w:r>
    </w:p>
    <w:p w:rsidR="00B95D0E" w:rsidRPr="00774643" w:rsidRDefault="00B95D0E" w:rsidP="004E1739">
      <w:pPr>
        <w:pStyle w:val="NoSpacing"/>
        <w:ind w:left="720"/>
        <w:jc w:val="left"/>
        <w:rPr>
          <w:rFonts w:ascii="Times New Roman" w:hAnsi="Times New Roman"/>
          <w:highlight w:val="white"/>
        </w:rPr>
      </w:pPr>
      <w:r w:rsidRPr="00774643">
        <w:rPr>
          <w:rFonts w:ascii="Times New Roman" w:hAnsi="Times New Roman"/>
          <w:highlight w:val="white"/>
        </w:rPr>
        <w:t>Odava, Gajapati</w:t>
      </w:r>
    </w:p>
    <w:p w:rsidR="00B95D0E" w:rsidRPr="00774643" w:rsidRDefault="00B95D0E" w:rsidP="004E1739">
      <w:pPr>
        <w:pStyle w:val="NoSpacing"/>
        <w:ind w:left="720"/>
        <w:jc w:val="left"/>
        <w:rPr>
          <w:rFonts w:ascii="Times New Roman" w:hAnsi="Times New Roman"/>
          <w:highlight w:val="white"/>
        </w:rPr>
      </w:pPr>
      <w:r w:rsidRPr="00774643">
        <w:rPr>
          <w:rFonts w:ascii="Times New Roman" w:hAnsi="Times New Roman"/>
          <w:highlight w:val="white"/>
        </w:rPr>
        <w:t>Odisha - 761217</w:t>
      </w:r>
    </w:p>
    <w:p w:rsidR="00B95D0E" w:rsidRPr="00774643" w:rsidRDefault="00B95D0E" w:rsidP="004E1739">
      <w:pPr>
        <w:pStyle w:val="NoSpacing"/>
        <w:ind w:left="720"/>
        <w:jc w:val="left"/>
        <w:rPr>
          <w:rFonts w:ascii="Times New Roman" w:hAnsi="Times New Roman"/>
          <w:highlight w:val="white"/>
        </w:rPr>
      </w:pPr>
      <w:r w:rsidRPr="00774643">
        <w:rPr>
          <w:rFonts w:ascii="Times New Roman" w:hAnsi="Times New Roman"/>
          <w:highlight w:val="white"/>
        </w:rPr>
        <w:t>Cell: 8456857635</w:t>
      </w:r>
    </w:p>
    <w:p w:rsidR="00B95D0E" w:rsidRPr="00774643" w:rsidRDefault="00B95D0E" w:rsidP="004E1739">
      <w:pPr>
        <w:pStyle w:val="NoSpacing"/>
        <w:jc w:val="left"/>
        <w:rPr>
          <w:rFonts w:ascii="Times New Roman" w:hAnsi="Times New Roman"/>
        </w:rPr>
      </w:pPr>
    </w:p>
    <w:p w:rsidR="00B95D0E" w:rsidRPr="00774643" w:rsidRDefault="00B95D0E" w:rsidP="004E1739">
      <w:pPr>
        <w:pStyle w:val="NoSpacing"/>
        <w:numPr>
          <w:ilvl w:val="0"/>
          <w:numId w:val="39"/>
        </w:numPr>
        <w:ind w:left="709"/>
        <w:jc w:val="left"/>
        <w:rPr>
          <w:rFonts w:ascii="Times New Roman" w:hAnsi="Times New Roman"/>
          <w:highlight w:val="white"/>
        </w:rPr>
      </w:pPr>
      <w:r w:rsidRPr="00774643">
        <w:rPr>
          <w:rFonts w:ascii="Times New Roman" w:hAnsi="Times New Roman"/>
          <w:highlight w:val="white"/>
        </w:rPr>
        <w:t>Mr. Bhahagrahi Behera</w:t>
      </w:r>
    </w:p>
    <w:p w:rsidR="00B95D0E" w:rsidRPr="00774643" w:rsidRDefault="00B95D0E" w:rsidP="004E1739">
      <w:pPr>
        <w:pStyle w:val="NoSpacing"/>
        <w:ind w:left="720"/>
        <w:jc w:val="left"/>
        <w:rPr>
          <w:rFonts w:ascii="Times New Roman" w:hAnsi="Times New Roman"/>
          <w:highlight w:val="white"/>
        </w:rPr>
      </w:pPr>
      <w:r w:rsidRPr="00774643">
        <w:rPr>
          <w:rFonts w:ascii="Times New Roman" w:hAnsi="Times New Roman"/>
          <w:highlight w:val="white"/>
        </w:rPr>
        <w:t>ADABA Padagan</w:t>
      </w:r>
    </w:p>
    <w:p w:rsidR="00B95D0E" w:rsidRPr="00774643" w:rsidRDefault="00B95D0E" w:rsidP="004E1739">
      <w:pPr>
        <w:pStyle w:val="NoSpacing"/>
        <w:ind w:left="720"/>
        <w:jc w:val="left"/>
        <w:rPr>
          <w:rFonts w:ascii="Times New Roman" w:hAnsi="Times New Roman"/>
          <w:highlight w:val="white"/>
        </w:rPr>
      </w:pPr>
      <w:r w:rsidRPr="00774643">
        <w:rPr>
          <w:rFonts w:ascii="Times New Roman" w:hAnsi="Times New Roman"/>
          <w:highlight w:val="white"/>
        </w:rPr>
        <w:t>Odava</w:t>
      </w:r>
    </w:p>
    <w:p w:rsidR="00B95D0E" w:rsidRPr="00774643" w:rsidRDefault="00B95D0E" w:rsidP="004E1739">
      <w:pPr>
        <w:pStyle w:val="NoSpacing"/>
        <w:ind w:left="720"/>
        <w:jc w:val="left"/>
        <w:rPr>
          <w:rFonts w:ascii="Times New Roman" w:hAnsi="Times New Roman"/>
          <w:highlight w:val="white"/>
        </w:rPr>
      </w:pPr>
      <w:r w:rsidRPr="00774643">
        <w:rPr>
          <w:rFonts w:ascii="Times New Roman" w:hAnsi="Times New Roman"/>
          <w:highlight w:val="white"/>
        </w:rPr>
        <w:t>Odava, Gajapati</w:t>
      </w:r>
    </w:p>
    <w:p w:rsidR="00B95D0E" w:rsidRPr="00774643" w:rsidRDefault="00B95D0E" w:rsidP="004E1739">
      <w:pPr>
        <w:pStyle w:val="NoSpacing"/>
        <w:ind w:left="720"/>
        <w:jc w:val="left"/>
        <w:rPr>
          <w:rFonts w:ascii="Times New Roman" w:hAnsi="Times New Roman"/>
          <w:highlight w:val="white"/>
        </w:rPr>
      </w:pPr>
      <w:r w:rsidRPr="00774643">
        <w:rPr>
          <w:rFonts w:ascii="Times New Roman" w:hAnsi="Times New Roman"/>
          <w:highlight w:val="white"/>
        </w:rPr>
        <w:t>Odisha - 761217</w:t>
      </w:r>
    </w:p>
    <w:p w:rsidR="00B95D0E" w:rsidRPr="00774643" w:rsidRDefault="00B95D0E" w:rsidP="004E1739">
      <w:pPr>
        <w:pStyle w:val="NoSpacing"/>
        <w:ind w:left="720"/>
        <w:jc w:val="left"/>
        <w:rPr>
          <w:rFonts w:ascii="Times New Roman" w:hAnsi="Times New Roman"/>
          <w:highlight w:val="white"/>
        </w:rPr>
      </w:pPr>
      <w:r w:rsidRPr="00774643">
        <w:rPr>
          <w:rFonts w:ascii="Times New Roman" w:hAnsi="Times New Roman"/>
          <w:highlight w:val="white"/>
        </w:rPr>
        <w:t>Cell: 9437956312</w:t>
      </w:r>
    </w:p>
    <w:p w:rsidR="00B95D0E" w:rsidRPr="00774643" w:rsidRDefault="00B95D0E" w:rsidP="004E1739">
      <w:pPr>
        <w:pStyle w:val="NoSpacing"/>
        <w:ind w:left="720"/>
        <w:jc w:val="left"/>
        <w:rPr>
          <w:rFonts w:ascii="Times New Roman" w:hAnsi="Times New Roman"/>
          <w:highlight w:val="white"/>
        </w:rPr>
      </w:pPr>
    </w:p>
    <w:p w:rsidR="00B95D0E" w:rsidRPr="00774643" w:rsidRDefault="00B95D0E" w:rsidP="004E1739">
      <w:pPr>
        <w:pStyle w:val="NoSpacing"/>
        <w:numPr>
          <w:ilvl w:val="0"/>
          <w:numId w:val="39"/>
        </w:numPr>
        <w:ind w:left="709"/>
        <w:jc w:val="left"/>
        <w:rPr>
          <w:rFonts w:ascii="Times New Roman" w:eastAsia="Times New Roman" w:hAnsi="Times New Roman"/>
          <w:color w:val="000000"/>
          <w:lang w:eastAsia="en-IN"/>
        </w:rPr>
      </w:pPr>
      <w:r w:rsidRPr="00774643">
        <w:rPr>
          <w:rFonts w:ascii="Times New Roman" w:eastAsia="Times New Roman" w:hAnsi="Times New Roman"/>
          <w:color w:val="000000"/>
          <w:lang w:eastAsia="en-IN"/>
        </w:rPr>
        <w:t>Mr. Braja Gharai Chilika</w:t>
      </w:r>
    </w:p>
    <w:p w:rsidR="00B95D0E" w:rsidRPr="00774643" w:rsidRDefault="00B95D0E" w:rsidP="004E1739">
      <w:pPr>
        <w:pStyle w:val="NoSpacing"/>
        <w:ind w:left="709"/>
        <w:jc w:val="left"/>
        <w:rPr>
          <w:rFonts w:ascii="Times New Roman" w:eastAsia="Times New Roman" w:hAnsi="Times New Roman"/>
          <w:color w:val="000000"/>
          <w:lang w:eastAsia="en-IN"/>
        </w:rPr>
      </w:pPr>
      <w:r w:rsidRPr="00774643">
        <w:rPr>
          <w:rFonts w:ascii="Times New Roman" w:eastAsia="Times New Roman" w:hAnsi="Times New Roman"/>
          <w:color w:val="000000"/>
          <w:lang w:eastAsia="en-IN"/>
        </w:rPr>
        <w:t>Odisha</w:t>
      </w:r>
    </w:p>
    <w:p w:rsidR="00B95D0E" w:rsidRPr="00774643" w:rsidRDefault="00B95D0E" w:rsidP="004E1739">
      <w:pPr>
        <w:pStyle w:val="NoSpacing"/>
        <w:ind w:left="709"/>
        <w:jc w:val="left"/>
        <w:rPr>
          <w:rFonts w:ascii="Times New Roman" w:hAnsi="Times New Roman"/>
          <w:color w:val="000000"/>
          <w:highlight w:val="white"/>
        </w:rPr>
      </w:pPr>
    </w:p>
    <w:p w:rsidR="00B95D0E" w:rsidRPr="00774643" w:rsidRDefault="00B95D0E" w:rsidP="004E1739">
      <w:pPr>
        <w:pStyle w:val="NoSpacing"/>
        <w:numPr>
          <w:ilvl w:val="0"/>
          <w:numId w:val="39"/>
        </w:numPr>
        <w:ind w:left="709"/>
        <w:jc w:val="left"/>
        <w:rPr>
          <w:rFonts w:ascii="Times New Roman" w:eastAsia="Times New Roman" w:hAnsi="Times New Roman"/>
          <w:color w:val="000000"/>
          <w:lang w:eastAsia="en-IN"/>
        </w:rPr>
      </w:pPr>
      <w:r w:rsidRPr="00774643">
        <w:rPr>
          <w:rFonts w:ascii="Times New Roman" w:eastAsia="Times New Roman" w:hAnsi="Times New Roman"/>
          <w:color w:val="000000"/>
          <w:lang w:eastAsia="en-IN"/>
        </w:rPr>
        <w:t>Mr. Chitta Ranjan Barik Cuttrak</w:t>
      </w:r>
    </w:p>
    <w:p w:rsidR="00B95D0E" w:rsidRPr="00774643" w:rsidRDefault="00B95D0E" w:rsidP="004E1739">
      <w:pPr>
        <w:pStyle w:val="NoSpacing"/>
        <w:ind w:left="709"/>
        <w:jc w:val="left"/>
        <w:rPr>
          <w:rFonts w:ascii="Times New Roman" w:eastAsia="Times New Roman" w:hAnsi="Times New Roman"/>
          <w:color w:val="000000"/>
          <w:lang w:eastAsia="en-IN"/>
        </w:rPr>
      </w:pPr>
      <w:r w:rsidRPr="00774643">
        <w:rPr>
          <w:rFonts w:ascii="Times New Roman" w:eastAsia="Times New Roman" w:hAnsi="Times New Roman"/>
          <w:color w:val="000000"/>
          <w:lang w:eastAsia="en-IN"/>
        </w:rPr>
        <w:t>Odisha</w:t>
      </w:r>
    </w:p>
    <w:p w:rsidR="00B95D0E" w:rsidRPr="00774643" w:rsidRDefault="00B95D0E" w:rsidP="004E1739">
      <w:pPr>
        <w:pStyle w:val="NoSpacing"/>
        <w:ind w:left="709"/>
        <w:jc w:val="left"/>
        <w:rPr>
          <w:rFonts w:ascii="Times New Roman" w:eastAsia="Times New Roman" w:hAnsi="Times New Roman"/>
          <w:color w:val="000000"/>
          <w:lang w:eastAsia="en-IN"/>
        </w:rPr>
      </w:pPr>
    </w:p>
    <w:p w:rsidR="00B95D0E" w:rsidRPr="00774643" w:rsidRDefault="00B95D0E" w:rsidP="004E1739">
      <w:pPr>
        <w:pStyle w:val="NoSpacing"/>
        <w:numPr>
          <w:ilvl w:val="0"/>
          <w:numId w:val="39"/>
        </w:numPr>
        <w:ind w:left="630"/>
        <w:jc w:val="left"/>
        <w:rPr>
          <w:rFonts w:ascii="Times New Roman" w:hAnsi="Times New Roman"/>
        </w:rPr>
      </w:pPr>
      <w:r w:rsidRPr="00774643">
        <w:rPr>
          <w:rFonts w:ascii="Times New Roman" w:hAnsi="Times New Roman"/>
        </w:rPr>
        <w:t>Mr. Banamali Jena</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Odisha</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 xml:space="preserve">Chilika Paramparika Matsyajibi Manch </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 xml:space="preserve">Alupanana Satapada </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Puri</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Ph: 7377399017</w:t>
      </w:r>
    </w:p>
    <w:p w:rsidR="00B95D0E" w:rsidRPr="00774643" w:rsidRDefault="00B95D0E" w:rsidP="004E1739">
      <w:pPr>
        <w:pStyle w:val="NoSpacing"/>
        <w:ind w:firstLine="709"/>
        <w:jc w:val="left"/>
        <w:rPr>
          <w:rFonts w:ascii="Times New Roman" w:hAnsi="Times New Roman"/>
        </w:rPr>
      </w:pPr>
    </w:p>
    <w:p w:rsidR="00B95D0E" w:rsidRPr="00774643" w:rsidRDefault="00B95D0E" w:rsidP="004E1739">
      <w:pPr>
        <w:pStyle w:val="NoSpacing"/>
        <w:numPr>
          <w:ilvl w:val="0"/>
          <w:numId w:val="39"/>
        </w:numPr>
        <w:ind w:left="630"/>
        <w:jc w:val="left"/>
        <w:rPr>
          <w:rFonts w:ascii="Times New Roman" w:hAnsi="Times New Roman"/>
        </w:rPr>
      </w:pPr>
      <w:r w:rsidRPr="00774643">
        <w:rPr>
          <w:rFonts w:ascii="Times New Roman" w:hAnsi="Times New Roman"/>
        </w:rPr>
        <w:t>Mr. Maguni Jena</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Ampor</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Beruda</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Jajpur</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Odisha</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Ph: 9937229052</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 xml:space="preserve">Email: </w:t>
      </w:r>
      <w:hyperlink r:id="rId29" w:history="1">
        <w:r w:rsidRPr="00774643">
          <w:rPr>
            <w:rStyle w:val="Hyperlink"/>
            <w:rFonts w:ascii="Times New Roman" w:hAnsi="Times New Roman"/>
          </w:rPr>
          <w:t>jenamaguni@gmail.com</w:t>
        </w:r>
      </w:hyperlink>
    </w:p>
    <w:p w:rsidR="00B95D0E" w:rsidRPr="00774643" w:rsidRDefault="00B95D0E" w:rsidP="004E1739">
      <w:pPr>
        <w:pStyle w:val="NoSpacing"/>
        <w:ind w:left="709"/>
        <w:jc w:val="left"/>
        <w:rPr>
          <w:rFonts w:ascii="Times New Roman" w:hAnsi="Times New Roman"/>
        </w:rPr>
      </w:pPr>
    </w:p>
    <w:p w:rsidR="00B95D0E" w:rsidRPr="00774643" w:rsidRDefault="00B95D0E" w:rsidP="004E1739">
      <w:pPr>
        <w:pStyle w:val="NoSpacing"/>
        <w:jc w:val="left"/>
        <w:rPr>
          <w:rFonts w:ascii="Times New Roman" w:hAnsi="Times New Roman"/>
          <w:highlight w:val="white"/>
        </w:rPr>
      </w:pPr>
    </w:p>
    <w:p w:rsidR="00B95D0E" w:rsidRPr="00774643" w:rsidRDefault="00B95D0E" w:rsidP="004E1739">
      <w:pPr>
        <w:pStyle w:val="NoSpacing"/>
        <w:numPr>
          <w:ilvl w:val="0"/>
          <w:numId w:val="39"/>
        </w:numPr>
        <w:ind w:left="709"/>
        <w:jc w:val="left"/>
        <w:rPr>
          <w:rFonts w:ascii="Times New Roman" w:hAnsi="Times New Roman"/>
          <w:highlight w:val="white"/>
        </w:rPr>
      </w:pPr>
      <w:r w:rsidRPr="00774643">
        <w:rPr>
          <w:rFonts w:ascii="Times New Roman" w:hAnsi="Times New Roman"/>
          <w:highlight w:val="white"/>
        </w:rPr>
        <w:t>Ms. Puspanjali Satpathy</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403, Jaydev Tower,</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Jaydev Vihar,</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Bhubaneswar – 751013</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Odisha</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Cell: 9437241220</w:t>
      </w:r>
    </w:p>
    <w:p w:rsidR="00B95D0E" w:rsidRPr="00774643" w:rsidRDefault="00B95D0E" w:rsidP="004E1739">
      <w:pPr>
        <w:pStyle w:val="NoSpacing"/>
        <w:ind w:left="1440"/>
        <w:jc w:val="left"/>
        <w:rPr>
          <w:rFonts w:ascii="Times New Roman" w:hAnsi="Times New Roman"/>
          <w:highlight w:val="white"/>
        </w:rPr>
      </w:pPr>
    </w:p>
    <w:p w:rsidR="00B95D0E" w:rsidRPr="00774643" w:rsidRDefault="00B95D0E" w:rsidP="004E1739">
      <w:pPr>
        <w:pStyle w:val="NoSpacing"/>
        <w:jc w:val="left"/>
        <w:rPr>
          <w:rFonts w:ascii="Times New Roman" w:hAnsi="Times New Roman"/>
          <w:b/>
        </w:rPr>
      </w:pPr>
    </w:p>
    <w:p w:rsidR="00B95D0E" w:rsidRPr="00774643" w:rsidRDefault="00B95D0E" w:rsidP="004E1739">
      <w:pPr>
        <w:pStyle w:val="NoSpacing"/>
        <w:jc w:val="left"/>
        <w:rPr>
          <w:rFonts w:ascii="Times New Roman" w:hAnsi="Times New Roman"/>
          <w:b/>
        </w:rPr>
      </w:pPr>
    </w:p>
    <w:p w:rsidR="00B95D0E" w:rsidRPr="00774643" w:rsidRDefault="00B95D0E" w:rsidP="004E1739">
      <w:pPr>
        <w:pStyle w:val="NoSpacing"/>
        <w:jc w:val="left"/>
        <w:rPr>
          <w:rFonts w:ascii="Times New Roman" w:hAnsi="Times New Roman"/>
          <w:b/>
        </w:rPr>
      </w:pPr>
      <w:r w:rsidRPr="00774643">
        <w:rPr>
          <w:rFonts w:ascii="Times New Roman" w:hAnsi="Times New Roman"/>
          <w:b/>
        </w:rPr>
        <w:t>RAJASTHAN</w:t>
      </w:r>
    </w:p>
    <w:p w:rsidR="00B95D0E" w:rsidRPr="00774643" w:rsidRDefault="00B95D0E" w:rsidP="004E1739">
      <w:pPr>
        <w:pStyle w:val="NoSpacing"/>
        <w:jc w:val="left"/>
        <w:rPr>
          <w:rFonts w:ascii="Times New Roman" w:hAnsi="Times New Roman"/>
          <w:b/>
        </w:rPr>
      </w:pPr>
    </w:p>
    <w:p w:rsidR="00B95D0E" w:rsidRPr="00774643" w:rsidRDefault="00B95D0E" w:rsidP="004E1739">
      <w:pPr>
        <w:pStyle w:val="NoSpacing"/>
        <w:numPr>
          <w:ilvl w:val="0"/>
          <w:numId w:val="39"/>
        </w:numPr>
        <w:ind w:left="709"/>
        <w:jc w:val="left"/>
        <w:rPr>
          <w:rFonts w:ascii="Times New Roman" w:hAnsi="Times New Roman"/>
        </w:rPr>
      </w:pPr>
      <w:r w:rsidRPr="00774643">
        <w:rPr>
          <w:rFonts w:ascii="Times New Roman" w:hAnsi="Times New Roman"/>
        </w:rPr>
        <w:t>Mr. Govind Meena</w:t>
      </w:r>
    </w:p>
    <w:p w:rsidR="00B95D0E" w:rsidRPr="00774643" w:rsidRDefault="00B95D0E" w:rsidP="004E1739">
      <w:pPr>
        <w:pStyle w:val="NoSpacing"/>
        <w:ind w:left="720"/>
        <w:jc w:val="left"/>
        <w:rPr>
          <w:rFonts w:ascii="Times New Roman" w:hAnsi="Times New Roman"/>
        </w:rPr>
      </w:pPr>
      <w:r w:rsidRPr="00774643">
        <w:rPr>
          <w:rFonts w:ascii="Times New Roman" w:hAnsi="Times New Roman"/>
        </w:rPr>
        <w:t>S/O Manji Meena, Kangdpai ghati,</w:t>
      </w:r>
    </w:p>
    <w:p w:rsidR="00B95D0E" w:rsidRPr="00774643" w:rsidRDefault="00B95D0E" w:rsidP="004E1739">
      <w:pPr>
        <w:pStyle w:val="NoSpacing"/>
        <w:ind w:left="720"/>
        <w:jc w:val="left"/>
        <w:rPr>
          <w:rFonts w:ascii="Times New Roman" w:hAnsi="Times New Roman"/>
        </w:rPr>
      </w:pPr>
      <w:r w:rsidRPr="00774643">
        <w:rPr>
          <w:rFonts w:ascii="Times New Roman" w:hAnsi="Times New Roman"/>
        </w:rPr>
        <w:t>Sarada, Veerpura,</w:t>
      </w:r>
    </w:p>
    <w:p w:rsidR="00B95D0E" w:rsidRPr="00774643" w:rsidRDefault="00B95D0E" w:rsidP="004E1739">
      <w:pPr>
        <w:pStyle w:val="NoSpacing"/>
        <w:ind w:left="720"/>
        <w:jc w:val="left"/>
        <w:rPr>
          <w:rFonts w:ascii="Times New Roman" w:hAnsi="Times New Roman"/>
        </w:rPr>
      </w:pPr>
      <w:r w:rsidRPr="00774643">
        <w:rPr>
          <w:rFonts w:ascii="Times New Roman" w:hAnsi="Times New Roman"/>
        </w:rPr>
        <w:t>Udaipur</w:t>
      </w:r>
    </w:p>
    <w:p w:rsidR="00B95D0E" w:rsidRPr="00774643" w:rsidRDefault="00B95D0E" w:rsidP="004E1739">
      <w:pPr>
        <w:pStyle w:val="NoSpacing"/>
        <w:ind w:left="720"/>
        <w:jc w:val="left"/>
        <w:rPr>
          <w:rFonts w:ascii="Times New Roman" w:hAnsi="Times New Roman"/>
        </w:rPr>
      </w:pPr>
      <w:r w:rsidRPr="00774643">
        <w:rPr>
          <w:rFonts w:ascii="Times New Roman" w:hAnsi="Times New Roman"/>
        </w:rPr>
        <w:t>Rajasthan - 313905</w:t>
      </w:r>
    </w:p>
    <w:p w:rsidR="00B95D0E" w:rsidRPr="00774643" w:rsidRDefault="00B95D0E" w:rsidP="004E1739">
      <w:pPr>
        <w:pStyle w:val="NoSpacing"/>
        <w:ind w:left="720"/>
        <w:jc w:val="left"/>
        <w:rPr>
          <w:rFonts w:ascii="Times New Roman" w:hAnsi="Times New Roman"/>
        </w:rPr>
      </w:pPr>
      <w:r w:rsidRPr="00774643">
        <w:rPr>
          <w:rFonts w:ascii="Times New Roman" w:hAnsi="Times New Roman"/>
        </w:rPr>
        <w:t>Cell: 9784291778</w:t>
      </w:r>
    </w:p>
    <w:p w:rsidR="00B95D0E" w:rsidRPr="00774643" w:rsidRDefault="00B95D0E" w:rsidP="004E1739">
      <w:pPr>
        <w:pStyle w:val="NoSpacing"/>
        <w:jc w:val="left"/>
        <w:rPr>
          <w:rFonts w:ascii="Times New Roman" w:hAnsi="Times New Roman"/>
        </w:rPr>
      </w:pPr>
    </w:p>
    <w:p w:rsidR="0057198C" w:rsidRDefault="0057198C" w:rsidP="004E1739">
      <w:pPr>
        <w:pStyle w:val="NoSpacing"/>
        <w:jc w:val="left"/>
        <w:rPr>
          <w:rFonts w:ascii="Times New Roman" w:hAnsi="Times New Roman"/>
          <w:b/>
          <w:highlight w:val="white"/>
        </w:rPr>
      </w:pPr>
    </w:p>
    <w:p w:rsidR="00B95D0E" w:rsidRPr="00774643" w:rsidRDefault="00B95D0E" w:rsidP="004E1739">
      <w:pPr>
        <w:pStyle w:val="NoSpacing"/>
        <w:jc w:val="left"/>
        <w:rPr>
          <w:rFonts w:ascii="Times New Roman" w:hAnsi="Times New Roman"/>
          <w:b/>
        </w:rPr>
      </w:pPr>
      <w:r w:rsidRPr="00774643">
        <w:rPr>
          <w:rFonts w:ascii="Times New Roman" w:hAnsi="Times New Roman"/>
          <w:b/>
          <w:highlight w:val="white"/>
        </w:rPr>
        <w:lastRenderedPageBreak/>
        <w:t>TRIPURA</w:t>
      </w:r>
    </w:p>
    <w:p w:rsidR="00B95D0E" w:rsidRPr="00774643" w:rsidRDefault="00B95D0E" w:rsidP="004E1739">
      <w:pPr>
        <w:pStyle w:val="NoSpacing"/>
        <w:jc w:val="left"/>
        <w:rPr>
          <w:rFonts w:ascii="Times New Roman" w:hAnsi="Times New Roman"/>
          <w:b/>
        </w:rPr>
      </w:pPr>
    </w:p>
    <w:p w:rsidR="00B95D0E" w:rsidRPr="00774643" w:rsidRDefault="00B95D0E" w:rsidP="004E1739">
      <w:pPr>
        <w:pStyle w:val="NoSpacing"/>
        <w:numPr>
          <w:ilvl w:val="0"/>
          <w:numId w:val="39"/>
        </w:numPr>
        <w:ind w:left="709"/>
        <w:jc w:val="left"/>
        <w:rPr>
          <w:rFonts w:ascii="Times New Roman" w:hAnsi="Times New Roman"/>
          <w:highlight w:val="white"/>
        </w:rPr>
      </w:pPr>
      <w:r w:rsidRPr="00774643">
        <w:rPr>
          <w:rFonts w:ascii="Times New Roman" w:hAnsi="Times New Roman"/>
          <w:highlight w:val="white"/>
        </w:rPr>
        <w:t>Mr. Kanulal M</w:t>
      </w:r>
    </w:p>
    <w:p w:rsidR="00B95D0E" w:rsidRPr="00774643" w:rsidRDefault="00B95D0E" w:rsidP="004E1739">
      <w:pPr>
        <w:pStyle w:val="NoSpacing"/>
        <w:ind w:left="720"/>
        <w:jc w:val="left"/>
        <w:rPr>
          <w:rFonts w:ascii="Times New Roman" w:hAnsi="Times New Roman"/>
          <w:highlight w:val="white"/>
        </w:rPr>
      </w:pPr>
      <w:r w:rsidRPr="00774643">
        <w:rPr>
          <w:rFonts w:ascii="Times New Roman" w:hAnsi="Times New Roman"/>
          <w:highlight w:val="white"/>
        </w:rPr>
        <w:t>S/O Late Rajendra Kumar Majumder</w:t>
      </w:r>
    </w:p>
    <w:p w:rsidR="00B95D0E" w:rsidRPr="00774643" w:rsidRDefault="00B95D0E" w:rsidP="004E1739">
      <w:pPr>
        <w:pStyle w:val="NoSpacing"/>
        <w:ind w:left="720"/>
        <w:jc w:val="left"/>
        <w:rPr>
          <w:rFonts w:ascii="Times New Roman" w:hAnsi="Times New Roman"/>
          <w:highlight w:val="white"/>
        </w:rPr>
      </w:pPr>
      <w:r w:rsidRPr="00774643">
        <w:rPr>
          <w:rFonts w:ascii="Times New Roman" w:hAnsi="Times New Roman"/>
          <w:highlight w:val="white"/>
        </w:rPr>
        <w:t>Village: West Pilak</w:t>
      </w:r>
    </w:p>
    <w:p w:rsidR="00B95D0E" w:rsidRPr="00774643" w:rsidRDefault="00B95D0E" w:rsidP="004E1739">
      <w:pPr>
        <w:pStyle w:val="NoSpacing"/>
        <w:ind w:left="720"/>
        <w:jc w:val="left"/>
        <w:rPr>
          <w:rFonts w:ascii="Times New Roman" w:hAnsi="Times New Roman"/>
          <w:highlight w:val="white"/>
        </w:rPr>
      </w:pPr>
      <w:r w:rsidRPr="00774643">
        <w:rPr>
          <w:rFonts w:ascii="Times New Roman" w:hAnsi="Times New Roman"/>
          <w:highlight w:val="white"/>
        </w:rPr>
        <w:t>PO: Maddya Pilak</w:t>
      </w:r>
    </w:p>
    <w:p w:rsidR="00B95D0E" w:rsidRPr="00774643" w:rsidRDefault="00B95D0E" w:rsidP="004E1739">
      <w:pPr>
        <w:pStyle w:val="NoSpacing"/>
        <w:ind w:left="720"/>
        <w:jc w:val="left"/>
        <w:rPr>
          <w:rFonts w:ascii="Times New Roman" w:hAnsi="Times New Roman"/>
          <w:highlight w:val="white"/>
        </w:rPr>
      </w:pPr>
      <w:r w:rsidRPr="00774643">
        <w:rPr>
          <w:rFonts w:ascii="Times New Roman" w:hAnsi="Times New Roman"/>
          <w:highlight w:val="white"/>
        </w:rPr>
        <w:t>Block: Julaibari</w:t>
      </w:r>
    </w:p>
    <w:p w:rsidR="00B95D0E" w:rsidRPr="00774643" w:rsidRDefault="00B95D0E" w:rsidP="004E1739">
      <w:pPr>
        <w:pStyle w:val="NoSpacing"/>
        <w:ind w:left="720"/>
        <w:jc w:val="left"/>
        <w:rPr>
          <w:rFonts w:ascii="Times New Roman" w:hAnsi="Times New Roman"/>
          <w:highlight w:val="white"/>
        </w:rPr>
      </w:pPr>
      <w:r w:rsidRPr="00774643">
        <w:rPr>
          <w:rFonts w:ascii="Times New Roman" w:hAnsi="Times New Roman"/>
          <w:highlight w:val="white"/>
        </w:rPr>
        <w:t>South Tripura</w:t>
      </w:r>
    </w:p>
    <w:p w:rsidR="00B95D0E" w:rsidRPr="00774643" w:rsidRDefault="00B95D0E" w:rsidP="004E1739">
      <w:pPr>
        <w:pStyle w:val="NoSpacing"/>
        <w:ind w:left="720"/>
        <w:jc w:val="left"/>
        <w:rPr>
          <w:rFonts w:ascii="Times New Roman" w:hAnsi="Times New Roman"/>
          <w:highlight w:val="white"/>
        </w:rPr>
      </w:pPr>
      <w:r w:rsidRPr="00774643">
        <w:rPr>
          <w:rFonts w:ascii="Times New Roman" w:hAnsi="Times New Roman"/>
          <w:highlight w:val="white"/>
        </w:rPr>
        <w:t>Tripura – 799141</w:t>
      </w:r>
    </w:p>
    <w:p w:rsidR="00B95D0E" w:rsidRPr="00774643" w:rsidRDefault="00B95D0E" w:rsidP="004E1739">
      <w:pPr>
        <w:pStyle w:val="NoSpacing"/>
        <w:ind w:left="720"/>
        <w:jc w:val="left"/>
        <w:rPr>
          <w:rFonts w:ascii="Times New Roman" w:hAnsi="Times New Roman"/>
          <w:highlight w:val="white"/>
        </w:rPr>
      </w:pPr>
      <w:r w:rsidRPr="00774643">
        <w:rPr>
          <w:rFonts w:ascii="Times New Roman" w:hAnsi="Times New Roman"/>
          <w:highlight w:val="white"/>
        </w:rPr>
        <w:t>Tel: 9612604142</w:t>
      </w:r>
    </w:p>
    <w:p w:rsidR="00B95D0E" w:rsidRPr="00774643" w:rsidRDefault="00B95D0E" w:rsidP="004E1739">
      <w:pPr>
        <w:pStyle w:val="NoSpacing"/>
        <w:ind w:left="720"/>
        <w:jc w:val="left"/>
        <w:rPr>
          <w:rFonts w:ascii="Times New Roman" w:hAnsi="Times New Roman"/>
          <w:highlight w:val="white"/>
        </w:rPr>
      </w:pPr>
      <w:r w:rsidRPr="00774643">
        <w:rPr>
          <w:rFonts w:ascii="Times New Roman" w:hAnsi="Times New Roman"/>
        </w:rPr>
        <w:t xml:space="preserve">Emial: </w:t>
      </w:r>
      <w:hyperlink r:id="rId30">
        <w:r w:rsidRPr="00774643">
          <w:rPr>
            <w:rFonts w:ascii="Times New Roman" w:hAnsi="Times New Roman"/>
            <w:color w:val="1155CC"/>
            <w:highlight w:val="white"/>
            <w:u w:val="single"/>
          </w:rPr>
          <w:t>debnath_biswajit@rediffmail.com</w:t>
        </w:r>
      </w:hyperlink>
      <w:proofErr w:type="gramStart"/>
      <w:r w:rsidRPr="00774643">
        <w:rPr>
          <w:rFonts w:ascii="Times New Roman" w:hAnsi="Times New Roman"/>
          <w:highlight w:val="white"/>
        </w:rPr>
        <w:t>,</w:t>
      </w:r>
      <w:proofErr w:type="gramEnd"/>
      <w:r w:rsidR="00922FF4">
        <w:fldChar w:fldCharType="begin"/>
      </w:r>
      <w:r w:rsidR="00922FF4">
        <w:instrText xml:space="preserve"> HYPERLINK "mailto:sudipgbfc@gmail.com" \h </w:instrText>
      </w:r>
      <w:r w:rsidR="00922FF4">
        <w:fldChar w:fldCharType="separate"/>
      </w:r>
      <w:r w:rsidRPr="00774643">
        <w:rPr>
          <w:rFonts w:ascii="Times New Roman" w:hAnsi="Times New Roman"/>
          <w:color w:val="1155CC"/>
          <w:highlight w:val="white"/>
          <w:u w:val="single"/>
        </w:rPr>
        <w:t>sudipgbfc@gmail.com</w:t>
      </w:r>
      <w:r w:rsidR="00922FF4">
        <w:rPr>
          <w:rFonts w:ascii="Times New Roman" w:hAnsi="Times New Roman"/>
          <w:color w:val="1155CC"/>
          <w:highlight w:val="white"/>
          <w:u w:val="single"/>
        </w:rPr>
        <w:fldChar w:fldCharType="end"/>
      </w:r>
    </w:p>
    <w:p w:rsidR="00B95D0E" w:rsidRPr="00774643" w:rsidRDefault="00B95D0E" w:rsidP="004E1739">
      <w:pPr>
        <w:pStyle w:val="NoSpacing"/>
        <w:jc w:val="left"/>
        <w:rPr>
          <w:rFonts w:ascii="Times New Roman" w:hAnsi="Times New Roman"/>
          <w:b/>
        </w:rPr>
      </w:pPr>
    </w:p>
    <w:p w:rsidR="00B95D0E" w:rsidRPr="00774643" w:rsidRDefault="00B95D0E" w:rsidP="004E1739">
      <w:pPr>
        <w:pStyle w:val="NoSpacing"/>
        <w:numPr>
          <w:ilvl w:val="0"/>
          <w:numId w:val="39"/>
        </w:numPr>
        <w:ind w:left="709"/>
        <w:jc w:val="left"/>
        <w:rPr>
          <w:rFonts w:ascii="Times New Roman" w:hAnsi="Times New Roman"/>
          <w:highlight w:val="white"/>
        </w:rPr>
      </w:pPr>
      <w:r w:rsidRPr="00774643">
        <w:rPr>
          <w:rFonts w:ascii="Times New Roman" w:hAnsi="Times New Roman"/>
          <w:highlight w:val="white"/>
        </w:rPr>
        <w:t>Ms. Ratna Majumder</w:t>
      </w:r>
    </w:p>
    <w:p w:rsidR="00B95D0E" w:rsidRPr="00774643" w:rsidRDefault="00B95D0E" w:rsidP="004E1739">
      <w:pPr>
        <w:pStyle w:val="NoSpacing"/>
        <w:jc w:val="left"/>
        <w:rPr>
          <w:rFonts w:ascii="Times New Roman" w:hAnsi="Times New Roman"/>
          <w:highlight w:val="white"/>
        </w:rPr>
      </w:pPr>
      <w:r w:rsidRPr="00774643">
        <w:rPr>
          <w:rFonts w:ascii="Times New Roman" w:hAnsi="Times New Roman"/>
          <w:highlight w:val="white"/>
        </w:rPr>
        <w:tab/>
        <w:t>W/O Mr. Amal Majumder</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Village: West Pilak</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PO: Maddya Pilak</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Block: Julaibari</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South Tripura</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Tripura – 799141</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Cell: 9612267393</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rPr>
        <w:t xml:space="preserve">Email: </w:t>
      </w:r>
      <w:hyperlink r:id="rId31">
        <w:r w:rsidRPr="00774643">
          <w:rPr>
            <w:rFonts w:ascii="Times New Roman" w:hAnsi="Times New Roman"/>
            <w:color w:val="1155CC"/>
            <w:highlight w:val="white"/>
            <w:u w:val="single"/>
          </w:rPr>
          <w:t>debnath_biswajit@rediffmail.com</w:t>
        </w:r>
      </w:hyperlink>
      <w:proofErr w:type="gramStart"/>
      <w:r w:rsidRPr="00774643">
        <w:rPr>
          <w:rFonts w:ascii="Times New Roman" w:hAnsi="Times New Roman"/>
          <w:highlight w:val="white"/>
        </w:rPr>
        <w:t>,</w:t>
      </w:r>
      <w:proofErr w:type="gramEnd"/>
      <w:r w:rsidR="00922FF4">
        <w:fldChar w:fldCharType="begin"/>
      </w:r>
      <w:r w:rsidR="00922FF4">
        <w:instrText xml:space="preserve"> HYPERLINK "mailto:sudipgbfc@gmail.com" \h </w:instrText>
      </w:r>
      <w:r w:rsidR="00922FF4">
        <w:fldChar w:fldCharType="separate"/>
      </w:r>
      <w:r w:rsidRPr="00774643">
        <w:rPr>
          <w:rFonts w:ascii="Times New Roman" w:hAnsi="Times New Roman"/>
          <w:color w:val="1155CC"/>
          <w:highlight w:val="white"/>
          <w:u w:val="single"/>
        </w:rPr>
        <w:t>sudipgbfc@gmail.com</w:t>
      </w:r>
      <w:r w:rsidR="00922FF4">
        <w:rPr>
          <w:rFonts w:ascii="Times New Roman" w:hAnsi="Times New Roman"/>
          <w:color w:val="1155CC"/>
          <w:highlight w:val="white"/>
          <w:u w:val="single"/>
        </w:rPr>
        <w:fldChar w:fldCharType="end"/>
      </w:r>
    </w:p>
    <w:p w:rsidR="00B95D0E" w:rsidRPr="00774643" w:rsidRDefault="00B95D0E" w:rsidP="004E1739">
      <w:pPr>
        <w:pStyle w:val="NoSpacing"/>
        <w:jc w:val="left"/>
        <w:rPr>
          <w:rFonts w:ascii="Times New Roman" w:hAnsi="Times New Roman"/>
          <w:b/>
        </w:rPr>
      </w:pPr>
    </w:p>
    <w:p w:rsidR="00B95D0E" w:rsidRPr="00774643" w:rsidRDefault="00B95D0E" w:rsidP="004E1739">
      <w:pPr>
        <w:pStyle w:val="NoSpacing"/>
        <w:numPr>
          <w:ilvl w:val="0"/>
          <w:numId w:val="39"/>
        </w:numPr>
        <w:ind w:left="709"/>
        <w:jc w:val="left"/>
        <w:rPr>
          <w:rFonts w:ascii="Times New Roman" w:hAnsi="Times New Roman"/>
          <w:highlight w:val="white"/>
        </w:rPr>
      </w:pPr>
      <w:r w:rsidRPr="00774643">
        <w:rPr>
          <w:rFonts w:ascii="Times New Roman" w:hAnsi="Times New Roman"/>
          <w:highlight w:val="white"/>
        </w:rPr>
        <w:t>Mr. Sudip Majumder</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S/O LAte Sathyanarayan Majumder</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Village: South Bagma</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PO: Bagma</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Tepania Block</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Gomati District</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Tripura – 799114</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Cell: 9862020763</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rPr>
        <w:t xml:space="preserve">Email: </w:t>
      </w:r>
      <w:hyperlink r:id="rId32">
        <w:r w:rsidRPr="00774643">
          <w:rPr>
            <w:rFonts w:ascii="Times New Roman" w:hAnsi="Times New Roman"/>
            <w:color w:val="1155CC"/>
            <w:highlight w:val="white"/>
            <w:u w:val="single"/>
          </w:rPr>
          <w:t>sudipgbfc@gmail.com</w:t>
        </w:r>
      </w:hyperlink>
    </w:p>
    <w:p w:rsidR="00B95D0E" w:rsidRPr="00774643" w:rsidRDefault="00B95D0E" w:rsidP="004E1739">
      <w:pPr>
        <w:pStyle w:val="NoSpacing"/>
        <w:jc w:val="left"/>
        <w:rPr>
          <w:rFonts w:ascii="Times New Roman" w:hAnsi="Times New Roman"/>
          <w:highlight w:val="white"/>
        </w:rPr>
      </w:pPr>
    </w:p>
    <w:p w:rsidR="00B95D0E" w:rsidRPr="00774643" w:rsidRDefault="00B95D0E" w:rsidP="004E1739">
      <w:pPr>
        <w:pStyle w:val="NoSpacing"/>
        <w:jc w:val="left"/>
        <w:rPr>
          <w:rFonts w:ascii="Times New Roman" w:hAnsi="Times New Roman"/>
          <w:b/>
        </w:rPr>
      </w:pPr>
      <w:r w:rsidRPr="00774643">
        <w:rPr>
          <w:rFonts w:ascii="Times New Roman" w:hAnsi="Times New Roman"/>
          <w:b/>
        </w:rPr>
        <w:t>UTTAR PRADESH</w:t>
      </w:r>
    </w:p>
    <w:p w:rsidR="00B95D0E" w:rsidRPr="00774643" w:rsidRDefault="00B95D0E" w:rsidP="004E1739">
      <w:pPr>
        <w:pStyle w:val="NoSpacing"/>
        <w:jc w:val="left"/>
        <w:rPr>
          <w:rFonts w:ascii="Times New Roman" w:hAnsi="Times New Roman"/>
        </w:rPr>
      </w:pPr>
    </w:p>
    <w:p w:rsidR="00B95D0E" w:rsidRPr="00774643" w:rsidRDefault="00B95D0E" w:rsidP="004E1739">
      <w:pPr>
        <w:pStyle w:val="NoSpacing"/>
        <w:numPr>
          <w:ilvl w:val="0"/>
          <w:numId w:val="39"/>
        </w:numPr>
        <w:ind w:left="709"/>
        <w:jc w:val="left"/>
        <w:rPr>
          <w:rFonts w:ascii="Times New Roman" w:hAnsi="Times New Roman"/>
        </w:rPr>
      </w:pPr>
      <w:r w:rsidRPr="00774643">
        <w:rPr>
          <w:rFonts w:ascii="Times New Roman" w:hAnsi="Times New Roman"/>
        </w:rPr>
        <w:t>Mr. Arvind Murti</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Village Post Sahupur Haldharpur</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 xml:space="preserve">District MAU, </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Uttar Pradesh – 221 705</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Cell: 9839835032</w:t>
      </w:r>
    </w:p>
    <w:p w:rsidR="00B95D0E" w:rsidRPr="00774643" w:rsidRDefault="00B95D0E" w:rsidP="004E1739">
      <w:pPr>
        <w:pStyle w:val="NoSpacing"/>
        <w:ind w:firstLine="709"/>
        <w:jc w:val="left"/>
        <w:rPr>
          <w:rFonts w:ascii="Times New Roman" w:hAnsi="Times New Roman"/>
        </w:rPr>
      </w:pPr>
    </w:p>
    <w:p w:rsidR="00B95D0E" w:rsidRPr="00774643" w:rsidRDefault="00B95D0E" w:rsidP="004E1739">
      <w:pPr>
        <w:pStyle w:val="NoSpacing"/>
        <w:numPr>
          <w:ilvl w:val="0"/>
          <w:numId w:val="39"/>
        </w:numPr>
        <w:ind w:left="709"/>
        <w:jc w:val="left"/>
        <w:rPr>
          <w:rFonts w:ascii="Times New Roman" w:hAnsi="Times New Roman"/>
        </w:rPr>
      </w:pPr>
      <w:r w:rsidRPr="00774643">
        <w:rPr>
          <w:rFonts w:ascii="Times New Roman" w:hAnsi="Times New Roman"/>
        </w:rPr>
        <w:t>Mr. Harimohan Nishad</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Village Post Sahupur Haldharpur</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 xml:space="preserve">District MAU, </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Uttar Pradesh – 221 705</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Cell: 9839835032</w:t>
      </w:r>
    </w:p>
    <w:p w:rsidR="00B95D0E" w:rsidRPr="00774643" w:rsidRDefault="00B95D0E" w:rsidP="004E1739">
      <w:pPr>
        <w:pStyle w:val="NoSpacing"/>
        <w:ind w:firstLine="709"/>
        <w:jc w:val="left"/>
        <w:rPr>
          <w:rFonts w:ascii="Times New Roman" w:hAnsi="Times New Roman"/>
        </w:rPr>
      </w:pPr>
    </w:p>
    <w:p w:rsidR="00B95D0E" w:rsidRPr="00774643" w:rsidRDefault="00B95D0E" w:rsidP="004E1739">
      <w:pPr>
        <w:pStyle w:val="NoSpacing"/>
        <w:jc w:val="left"/>
        <w:rPr>
          <w:rFonts w:ascii="Times New Roman" w:hAnsi="Times New Roman"/>
          <w:b/>
        </w:rPr>
      </w:pPr>
      <w:r w:rsidRPr="00774643">
        <w:rPr>
          <w:rFonts w:ascii="Times New Roman" w:hAnsi="Times New Roman"/>
          <w:b/>
        </w:rPr>
        <w:t>WEST BENGAL</w:t>
      </w:r>
    </w:p>
    <w:p w:rsidR="00B95D0E" w:rsidRPr="00774643" w:rsidRDefault="00B95D0E" w:rsidP="004E1739">
      <w:pPr>
        <w:pStyle w:val="NoSpacing"/>
        <w:jc w:val="left"/>
        <w:rPr>
          <w:rFonts w:ascii="Times New Roman" w:hAnsi="Times New Roman"/>
          <w:b/>
        </w:rPr>
      </w:pPr>
    </w:p>
    <w:p w:rsidR="00B95D0E" w:rsidRPr="00774643" w:rsidRDefault="00B95D0E" w:rsidP="004E1739">
      <w:pPr>
        <w:pStyle w:val="Normal1"/>
        <w:widowControl w:val="0"/>
        <w:numPr>
          <w:ilvl w:val="0"/>
          <w:numId w:val="39"/>
        </w:numPr>
        <w:shd w:val="clear" w:color="auto" w:fill="FFFFFF"/>
        <w:ind w:left="709"/>
        <w:rPr>
          <w:rFonts w:ascii="Times New Roman" w:hAnsi="Times New Roman" w:cs="Times New Roman"/>
          <w:color w:val="000000"/>
          <w:sz w:val="20"/>
          <w:szCs w:val="20"/>
          <w:highlight w:val="white"/>
        </w:rPr>
      </w:pPr>
      <w:r w:rsidRPr="00774643">
        <w:rPr>
          <w:rFonts w:ascii="Times New Roman" w:hAnsi="Times New Roman" w:cs="Times New Roman"/>
          <w:color w:val="000000"/>
          <w:sz w:val="20"/>
          <w:szCs w:val="20"/>
          <w:highlight w:val="white"/>
        </w:rPr>
        <w:t xml:space="preserve">Ms. Abhiri Sanfui, </w:t>
      </w:r>
    </w:p>
    <w:p w:rsidR="00B95D0E" w:rsidRPr="00774643" w:rsidRDefault="00B95D0E" w:rsidP="004E1739">
      <w:pPr>
        <w:pStyle w:val="Normal1"/>
        <w:widowControl w:val="0"/>
        <w:shd w:val="clear" w:color="auto" w:fill="FFFFFF"/>
        <w:ind w:left="709"/>
        <w:rPr>
          <w:rFonts w:ascii="Times New Roman" w:hAnsi="Times New Roman" w:cs="Times New Roman"/>
          <w:color w:val="000000"/>
          <w:sz w:val="20"/>
          <w:szCs w:val="20"/>
          <w:highlight w:val="white"/>
        </w:rPr>
      </w:pPr>
      <w:r w:rsidRPr="00774643">
        <w:rPr>
          <w:rFonts w:ascii="Times New Roman" w:hAnsi="Times New Roman" w:cs="Times New Roman"/>
          <w:color w:val="000000"/>
          <w:sz w:val="20"/>
          <w:szCs w:val="20"/>
          <w:highlight w:val="white"/>
        </w:rPr>
        <w:t xml:space="preserve">ONGC Battalla, </w:t>
      </w:r>
    </w:p>
    <w:p w:rsidR="00B95D0E" w:rsidRPr="00774643" w:rsidRDefault="00B95D0E" w:rsidP="004E1739">
      <w:pPr>
        <w:pStyle w:val="Normal1"/>
        <w:widowControl w:val="0"/>
        <w:shd w:val="clear" w:color="auto" w:fill="FFFFFF"/>
        <w:ind w:firstLine="720"/>
        <w:rPr>
          <w:rFonts w:ascii="Times New Roman" w:hAnsi="Times New Roman" w:cs="Times New Roman"/>
          <w:color w:val="000000"/>
          <w:sz w:val="20"/>
          <w:szCs w:val="20"/>
          <w:highlight w:val="white"/>
        </w:rPr>
      </w:pPr>
      <w:r w:rsidRPr="00774643">
        <w:rPr>
          <w:rFonts w:ascii="Times New Roman" w:hAnsi="Times New Roman" w:cs="Times New Roman"/>
          <w:color w:val="000000"/>
          <w:sz w:val="20"/>
          <w:szCs w:val="20"/>
          <w:highlight w:val="white"/>
        </w:rPr>
        <w:t xml:space="preserve">Vivekananda Pally, Sonarpur, </w:t>
      </w:r>
    </w:p>
    <w:p w:rsidR="00B95D0E" w:rsidRPr="00774643" w:rsidRDefault="00B95D0E" w:rsidP="004E1739">
      <w:pPr>
        <w:pStyle w:val="Normal1"/>
        <w:widowControl w:val="0"/>
        <w:shd w:val="clear" w:color="auto" w:fill="FFFFFF"/>
        <w:ind w:firstLine="720"/>
        <w:rPr>
          <w:rFonts w:ascii="Times New Roman" w:hAnsi="Times New Roman" w:cs="Times New Roman"/>
          <w:color w:val="000000"/>
          <w:sz w:val="20"/>
          <w:szCs w:val="20"/>
          <w:highlight w:val="white"/>
        </w:rPr>
      </w:pPr>
      <w:r w:rsidRPr="00774643">
        <w:rPr>
          <w:rFonts w:ascii="Times New Roman" w:hAnsi="Times New Roman" w:cs="Times New Roman"/>
          <w:color w:val="000000"/>
          <w:sz w:val="20"/>
          <w:szCs w:val="20"/>
          <w:highlight w:val="white"/>
        </w:rPr>
        <w:t xml:space="preserve">South 24Parganas, </w:t>
      </w:r>
    </w:p>
    <w:p w:rsidR="00B95D0E" w:rsidRPr="00774643" w:rsidRDefault="00B95D0E" w:rsidP="004E1739">
      <w:pPr>
        <w:pStyle w:val="Normal1"/>
        <w:widowControl w:val="0"/>
        <w:shd w:val="clear" w:color="auto" w:fill="FFFFFF"/>
        <w:ind w:firstLine="720"/>
        <w:rPr>
          <w:rFonts w:ascii="Times New Roman" w:hAnsi="Times New Roman" w:cs="Times New Roman"/>
          <w:color w:val="000000"/>
          <w:sz w:val="20"/>
          <w:szCs w:val="20"/>
          <w:highlight w:val="white"/>
        </w:rPr>
      </w:pPr>
      <w:r w:rsidRPr="00774643">
        <w:rPr>
          <w:rFonts w:ascii="Times New Roman" w:hAnsi="Times New Roman" w:cs="Times New Roman"/>
          <w:color w:val="000000"/>
          <w:sz w:val="20"/>
          <w:szCs w:val="20"/>
          <w:highlight w:val="white"/>
        </w:rPr>
        <w:t>Kolkata – 700150</w:t>
      </w:r>
    </w:p>
    <w:p w:rsidR="00B95D0E" w:rsidRPr="00774643" w:rsidRDefault="00B95D0E" w:rsidP="004E1739">
      <w:pPr>
        <w:pStyle w:val="Normal1"/>
        <w:widowControl w:val="0"/>
        <w:shd w:val="clear" w:color="auto" w:fill="FFFFFF"/>
        <w:ind w:left="720"/>
        <w:rPr>
          <w:rFonts w:ascii="Times New Roman" w:hAnsi="Times New Roman" w:cs="Times New Roman"/>
          <w:color w:val="000000"/>
          <w:sz w:val="20"/>
          <w:szCs w:val="20"/>
          <w:highlight w:val="white"/>
        </w:rPr>
      </w:pPr>
      <w:r w:rsidRPr="00774643">
        <w:rPr>
          <w:rFonts w:ascii="Times New Roman" w:hAnsi="Times New Roman" w:cs="Times New Roman"/>
          <w:color w:val="000000"/>
          <w:sz w:val="20"/>
          <w:szCs w:val="20"/>
          <w:highlight w:val="white"/>
        </w:rPr>
        <w:t>Cell: 8910881505</w:t>
      </w:r>
    </w:p>
    <w:p w:rsidR="00B95D0E" w:rsidRPr="00774643" w:rsidRDefault="00B95D0E" w:rsidP="004E1739">
      <w:pPr>
        <w:pStyle w:val="Normal1"/>
        <w:widowControl w:val="0"/>
        <w:shd w:val="clear" w:color="auto" w:fill="FFFFFF"/>
        <w:ind w:left="720"/>
        <w:rPr>
          <w:rFonts w:ascii="Times New Roman" w:hAnsi="Times New Roman" w:cs="Times New Roman"/>
          <w:color w:val="000000"/>
          <w:sz w:val="20"/>
          <w:szCs w:val="20"/>
          <w:highlight w:val="white"/>
        </w:rPr>
      </w:pPr>
      <w:r w:rsidRPr="00774643">
        <w:rPr>
          <w:rFonts w:ascii="Times New Roman" w:hAnsi="Times New Roman" w:cs="Times New Roman"/>
          <w:color w:val="000000"/>
          <w:sz w:val="20"/>
          <w:szCs w:val="20"/>
          <w:highlight w:val="white"/>
        </w:rPr>
        <w:t xml:space="preserve">Email: </w:t>
      </w:r>
      <w:hyperlink r:id="rId33" w:history="1">
        <w:r w:rsidRPr="00774643">
          <w:rPr>
            <w:rStyle w:val="Hyperlink"/>
            <w:rFonts w:ascii="Times New Roman" w:hAnsi="Times New Roman" w:cs="Times New Roman"/>
            <w:sz w:val="20"/>
            <w:szCs w:val="20"/>
          </w:rPr>
          <w:t>avisanfui@gmail.com</w:t>
        </w:r>
      </w:hyperlink>
    </w:p>
    <w:p w:rsidR="00B95D0E" w:rsidRPr="00774643" w:rsidRDefault="00B95D0E" w:rsidP="004E1739">
      <w:pPr>
        <w:pStyle w:val="Normal1"/>
        <w:widowControl w:val="0"/>
        <w:rPr>
          <w:rFonts w:ascii="Times New Roman" w:hAnsi="Times New Roman" w:cs="Times New Roman"/>
          <w:color w:val="000000"/>
          <w:sz w:val="20"/>
          <w:szCs w:val="20"/>
        </w:rPr>
      </w:pPr>
    </w:p>
    <w:p w:rsidR="00B95D0E" w:rsidRPr="00774643" w:rsidRDefault="00B95D0E" w:rsidP="004E1739">
      <w:pPr>
        <w:pStyle w:val="Normal1"/>
        <w:widowControl w:val="0"/>
        <w:rPr>
          <w:rFonts w:ascii="Times New Roman" w:hAnsi="Times New Roman" w:cs="Times New Roman"/>
          <w:color w:val="000000"/>
          <w:sz w:val="20"/>
          <w:szCs w:val="20"/>
        </w:rPr>
      </w:pPr>
    </w:p>
    <w:p w:rsidR="00B95D0E" w:rsidRPr="00774643" w:rsidRDefault="00B95D0E" w:rsidP="004E1739">
      <w:pPr>
        <w:pStyle w:val="Normal1"/>
        <w:widowControl w:val="0"/>
        <w:numPr>
          <w:ilvl w:val="0"/>
          <w:numId w:val="39"/>
        </w:numPr>
        <w:ind w:left="709"/>
        <w:rPr>
          <w:rFonts w:ascii="Times New Roman" w:hAnsi="Times New Roman" w:cs="Times New Roman"/>
          <w:color w:val="000000"/>
          <w:sz w:val="20"/>
          <w:szCs w:val="20"/>
        </w:rPr>
      </w:pPr>
      <w:r w:rsidRPr="00774643">
        <w:rPr>
          <w:rFonts w:ascii="Times New Roman" w:hAnsi="Times New Roman" w:cs="Times New Roman"/>
          <w:color w:val="000000"/>
          <w:sz w:val="20"/>
          <w:szCs w:val="20"/>
        </w:rPr>
        <w:t>Mr. Ambia Hossain</w:t>
      </w:r>
    </w:p>
    <w:p w:rsidR="00B95D0E" w:rsidRPr="00774643" w:rsidRDefault="00B95D0E" w:rsidP="004E1739">
      <w:pPr>
        <w:pStyle w:val="Normal1"/>
        <w:widowControl w:val="0"/>
        <w:ind w:firstLine="720"/>
        <w:rPr>
          <w:rFonts w:ascii="Times New Roman" w:hAnsi="Times New Roman" w:cs="Times New Roman"/>
          <w:color w:val="000000"/>
          <w:sz w:val="20"/>
          <w:szCs w:val="20"/>
        </w:rPr>
      </w:pPr>
      <w:r w:rsidRPr="00774643">
        <w:rPr>
          <w:rFonts w:ascii="Times New Roman" w:hAnsi="Times New Roman" w:cs="Times New Roman"/>
          <w:color w:val="000000"/>
          <w:sz w:val="20"/>
          <w:szCs w:val="20"/>
        </w:rPr>
        <w:lastRenderedPageBreak/>
        <w:t>Dakshinbanga Matsyajibi Forum (DMF)</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20/4 SIL Lane</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Kolkata - 700 015</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West Bengal</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r>
    </w:p>
    <w:p w:rsidR="00B95D0E" w:rsidRPr="00774643" w:rsidRDefault="00B95D0E" w:rsidP="004E1739">
      <w:pPr>
        <w:pStyle w:val="Normal1"/>
        <w:widowControl w:val="0"/>
        <w:numPr>
          <w:ilvl w:val="0"/>
          <w:numId w:val="39"/>
        </w:numPr>
        <w:ind w:left="709"/>
        <w:rPr>
          <w:rFonts w:ascii="Times New Roman" w:hAnsi="Times New Roman" w:cs="Times New Roman"/>
          <w:color w:val="000000"/>
          <w:sz w:val="20"/>
          <w:szCs w:val="20"/>
        </w:rPr>
      </w:pPr>
      <w:r w:rsidRPr="00774643">
        <w:rPr>
          <w:rFonts w:ascii="Times New Roman" w:hAnsi="Times New Roman" w:cs="Times New Roman"/>
          <w:color w:val="000000"/>
          <w:sz w:val="20"/>
          <w:szCs w:val="20"/>
        </w:rPr>
        <w:t>Mr. Bibartan Bhattacherjee</w:t>
      </w:r>
    </w:p>
    <w:p w:rsidR="00B95D0E" w:rsidRPr="00774643" w:rsidRDefault="00B95D0E" w:rsidP="004E1739">
      <w:pPr>
        <w:pStyle w:val="Normal1"/>
        <w:widowControl w:val="0"/>
        <w:ind w:firstLine="720"/>
        <w:rPr>
          <w:rFonts w:ascii="Times New Roman" w:hAnsi="Times New Roman" w:cs="Times New Roman"/>
          <w:color w:val="000000"/>
          <w:sz w:val="20"/>
          <w:szCs w:val="20"/>
        </w:rPr>
      </w:pPr>
      <w:r w:rsidRPr="00774643">
        <w:rPr>
          <w:rFonts w:ascii="Times New Roman" w:hAnsi="Times New Roman" w:cs="Times New Roman"/>
          <w:color w:val="000000"/>
          <w:sz w:val="20"/>
          <w:szCs w:val="20"/>
        </w:rPr>
        <w:t>Dakshinbanga Matsyajibi Forum (DMF)</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20/4 SIL Lane</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Kolkata - 700 015</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West Bengal</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r>
    </w:p>
    <w:p w:rsidR="00B95D0E" w:rsidRPr="00774643" w:rsidRDefault="00B95D0E" w:rsidP="004E1739">
      <w:pPr>
        <w:pStyle w:val="Normal1"/>
        <w:widowControl w:val="0"/>
        <w:numPr>
          <w:ilvl w:val="0"/>
          <w:numId w:val="39"/>
        </w:numPr>
        <w:ind w:left="709"/>
        <w:rPr>
          <w:rFonts w:ascii="Times New Roman" w:hAnsi="Times New Roman" w:cs="Times New Roman"/>
          <w:color w:val="000000"/>
          <w:sz w:val="20"/>
          <w:szCs w:val="20"/>
        </w:rPr>
      </w:pPr>
      <w:r w:rsidRPr="00774643">
        <w:rPr>
          <w:rFonts w:ascii="Times New Roman" w:hAnsi="Times New Roman" w:cs="Times New Roman"/>
          <w:color w:val="000000"/>
          <w:sz w:val="20"/>
          <w:szCs w:val="20"/>
        </w:rPr>
        <w:t>Mr. Bidwan Das</w:t>
      </w:r>
    </w:p>
    <w:p w:rsidR="00B95D0E" w:rsidRPr="00774643" w:rsidRDefault="00B95D0E" w:rsidP="004E1739">
      <w:pPr>
        <w:pStyle w:val="Normal1"/>
        <w:widowControl w:val="0"/>
        <w:ind w:firstLine="720"/>
        <w:rPr>
          <w:rFonts w:ascii="Times New Roman" w:hAnsi="Times New Roman" w:cs="Times New Roman"/>
          <w:color w:val="000000"/>
          <w:sz w:val="20"/>
          <w:szCs w:val="20"/>
        </w:rPr>
      </w:pPr>
      <w:r w:rsidRPr="00774643">
        <w:rPr>
          <w:rFonts w:ascii="Times New Roman" w:hAnsi="Times New Roman" w:cs="Times New Roman"/>
          <w:color w:val="000000"/>
          <w:sz w:val="20"/>
          <w:szCs w:val="20"/>
        </w:rPr>
        <w:t>Dakshinbanga Matsyajibi Forum (DMF)</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20/4 SIL Lane</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Kolkata - 700 015</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West Bengal</w:t>
      </w:r>
    </w:p>
    <w:p w:rsidR="00B95D0E" w:rsidRPr="00774643" w:rsidRDefault="00B95D0E" w:rsidP="004E1739">
      <w:pPr>
        <w:pStyle w:val="Normal1"/>
        <w:widowControl w:val="0"/>
        <w:rPr>
          <w:rFonts w:ascii="Times New Roman" w:eastAsia="Times New Roman" w:hAnsi="Times New Roman" w:cs="Times New Roman"/>
          <w:color w:val="000000"/>
          <w:sz w:val="20"/>
          <w:szCs w:val="20"/>
          <w:highlight w:val="white"/>
        </w:rPr>
      </w:pPr>
    </w:p>
    <w:p w:rsidR="00B95D0E" w:rsidRPr="00774643" w:rsidRDefault="00B95D0E" w:rsidP="004E1739">
      <w:pPr>
        <w:pStyle w:val="Normal1"/>
        <w:widowControl w:val="0"/>
        <w:numPr>
          <w:ilvl w:val="0"/>
          <w:numId w:val="39"/>
        </w:numPr>
        <w:ind w:left="709"/>
        <w:rPr>
          <w:rFonts w:ascii="Times New Roman" w:eastAsia="Times New Roman" w:hAnsi="Times New Roman" w:cs="Times New Roman"/>
          <w:color w:val="000000"/>
          <w:sz w:val="20"/>
          <w:szCs w:val="20"/>
          <w:highlight w:val="white"/>
        </w:rPr>
      </w:pPr>
      <w:r w:rsidRPr="00774643">
        <w:rPr>
          <w:rFonts w:ascii="Times New Roman" w:eastAsia="Times New Roman" w:hAnsi="Times New Roman" w:cs="Times New Roman"/>
          <w:color w:val="000000"/>
          <w:sz w:val="20"/>
          <w:szCs w:val="20"/>
          <w:highlight w:val="white"/>
        </w:rPr>
        <w:t>Mr. Debasis Shyamal</w:t>
      </w:r>
    </w:p>
    <w:p w:rsidR="00B95D0E" w:rsidRPr="00774643" w:rsidRDefault="00B95D0E" w:rsidP="004E1739">
      <w:pPr>
        <w:pStyle w:val="Normal1"/>
        <w:widowControl w:val="0"/>
        <w:ind w:left="720"/>
        <w:rPr>
          <w:rFonts w:ascii="Times New Roman" w:eastAsia="Times New Roman" w:hAnsi="Times New Roman" w:cs="Times New Roman"/>
          <w:color w:val="000000"/>
          <w:sz w:val="20"/>
          <w:szCs w:val="20"/>
          <w:highlight w:val="white"/>
        </w:rPr>
      </w:pPr>
      <w:r w:rsidRPr="00774643">
        <w:rPr>
          <w:rFonts w:ascii="Times New Roman" w:eastAsia="Times New Roman" w:hAnsi="Times New Roman" w:cs="Times New Roman"/>
          <w:color w:val="000000"/>
          <w:sz w:val="20"/>
          <w:szCs w:val="20"/>
          <w:highlight w:val="white"/>
        </w:rPr>
        <w:t xml:space="preserve">Vice President, </w:t>
      </w:r>
    </w:p>
    <w:p w:rsidR="00B95D0E" w:rsidRPr="00774643" w:rsidRDefault="00B95D0E" w:rsidP="004E1739">
      <w:pPr>
        <w:pStyle w:val="Normal1"/>
        <w:widowControl w:val="0"/>
        <w:ind w:left="720"/>
        <w:rPr>
          <w:rFonts w:ascii="Times New Roman" w:eastAsia="Times New Roman" w:hAnsi="Times New Roman" w:cs="Times New Roman"/>
          <w:color w:val="000000"/>
          <w:sz w:val="20"/>
          <w:szCs w:val="20"/>
          <w:highlight w:val="white"/>
        </w:rPr>
      </w:pPr>
      <w:r w:rsidRPr="00774643">
        <w:rPr>
          <w:rFonts w:ascii="Times New Roman" w:eastAsia="Times New Roman" w:hAnsi="Times New Roman" w:cs="Times New Roman"/>
          <w:color w:val="000000"/>
          <w:sz w:val="20"/>
          <w:szCs w:val="20"/>
          <w:highlight w:val="white"/>
        </w:rPr>
        <w:t>Dakshinbanga Matsyajibi Forum (DMF)</w:t>
      </w:r>
    </w:p>
    <w:p w:rsidR="00B95D0E" w:rsidRPr="00774643" w:rsidRDefault="00B95D0E" w:rsidP="004E1739">
      <w:pPr>
        <w:pStyle w:val="Normal1"/>
        <w:widowControl w:val="0"/>
        <w:ind w:left="720"/>
        <w:rPr>
          <w:rFonts w:ascii="Times New Roman" w:eastAsia="Times New Roman" w:hAnsi="Times New Roman" w:cs="Times New Roman"/>
          <w:color w:val="000000"/>
          <w:sz w:val="20"/>
          <w:szCs w:val="20"/>
          <w:highlight w:val="white"/>
        </w:rPr>
      </w:pPr>
      <w:r w:rsidRPr="00774643">
        <w:rPr>
          <w:rFonts w:ascii="Times New Roman" w:eastAsia="Times New Roman" w:hAnsi="Times New Roman" w:cs="Times New Roman"/>
          <w:color w:val="000000"/>
          <w:sz w:val="20"/>
          <w:szCs w:val="20"/>
          <w:highlight w:val="white"/>
        </w:rPr>
        <w:t xml:space="preserve">Addr 1: Jalal khan barh, Contai, </w:t>
      </w:r>
    </w:p>
    <w:p w:rsidR="00B95D0E" w:rsidRPr="00774643" w:rsidRDefault="00B95D0E" w:rsidP="004E1739">
      <w:pPr>
        <w:pStyle w:val="Normal1"/>
        <w:widowControl w:val="0"/>
        <w:ind w:left="720"/>
        <w:rPr>
          <w:rFonts w:ascii="Times New Roman" w:eastAsia="Times New Roman" w:hAnsi="Times New Roman" w:cs="Times New Roman"/>
          <w:color w:val="000000"/>
          <w:sz w:val="20"/>
          <w:szCs w:val="20"/>
          <w:highlight w:val="white"/>
        </w:rPr>
      </w:pPr>
      <w:r w:rsidRPr="00774643">
        <w:rPr>
          <w:rFonts w:ascii="Times New Roman" w:eastAsia="Times New Roman" w:hAnsi="Times New Roman" w:cs="Times New Roman"/>
          <w:color w:val="000000"/>
          <w:sz w:val="20"/>
          <w:szCs w:val="20"/>
          <w:highlight w:val="white"/>
        </w:rPr>
        <w:t xml:space="preserve">East midnapore - 721 401, </w:t>
      </w:r>
    </w:p>
    <w:p w:rsidR="00B95D0E" w:rsidRPr="00774643" w:rsidRDefault="00B95D0E" w:rsidP="004E1739">
      <w:pPr>
        <w:pStyle w:val="Normal1"/>
        <w:widowControl w:val="0"/>
        <w:ind w:left="720"/>
        <w:rPr>
          <w:rFonts w:ascii="Times New Roman" w:eastAsia="Times New Roman" w:hAnsi="Times New Roman" w:cs="Times New Roman"/>
          <w:color w:val="000000"/>
          <w:sz w:val="20"/>
          <w:szCs w:val="20"/>
          <w:highlight w:val="white"/>
        </w:rPr>
      </w:pPr>
      <w:r w:rsidRPr="00774643">
        <w:rPr>
          <w:rFonts w:ascii="Times New Roman" w:eastAsia="Times New Roman" w:hAnsi="Times New Roman" w:cs="Times New Roman"/>
          <w:color w:val="000000"/>
          <w:sz w:val="20"/>
          <w:szCs w:val="20"/>
          <w:highlight w:val="white"/>
        </w:rPr>
        <w:t>West Bengal</w:t>
      </w:r>
    </w:p>
    <w:p w:rsidR="00B95D0E" w:rsidRPr="00774643" w:rsidRDefault="00B95D0E" w:rsidP="004E1739">
      <w:pPr>
        <w:pStyle w:val="Normal1"/>
        <w:widowControl w:val="0"/>
        <w:ind w:left="720"/>
        <w:rPr>
          <w:rFonts w:ascii="Times New Roman" w:eastAsia="Times New Roman" w:hAnsi="Times New Roman" w:cs="Times New Roman"/>
          <w:color w:val="000000"/>
          <w:sz w:val="20"/>
          <w:szCs w:val="20"/>
          <w:highlight w:val="white"/>
        </w:rPr>
      </w:pPr>
      <w:r w:rsidRPr="00774643">
        <w:rPr>
          <w:rFonts w:ascii="Times New Roman" w:eastAsia="Times New Roman" w:hAnsi="Times New Roman" w:cs="Times New Roman"/>
          <w:color w:val="000000"/>
          <w:sz w:val="20"/>
          <w:szCs w:val="20"/>
          <w:highlight w:val="white"/>
        </w:rPr>
        <w:t>Cell: 099336 02808 / 7797237669</w:t>
      </w:r>
    </w:p>
    <w:p w:rsidR="00B95D0E" w:rsidRPr="00774643" w:rsidRDefault="00B95D0E" w:rsidP="004E1739">
      <w:pPr>
        <w:pStyle w:val="Normal1"/>
        <w:widowControl w:val="0"/>
        <w:ind w:left="720"/>
        <w:rPr>
          <w:rFonts w:ascii="Times New Roman" w:eastAsia="Times New Roman" w:hAnsi="Times New Roman" w:cs="Times New Roman"/>
          <w:color w:val="000000"/>
          <w:sz w:val="20"/>
          <w:szCs w:val="20"/>
          <w:highlight w:val="white"/>
        </w:rPr>
      </w:pPr>
      <w:r w:rsidRPr="00774643">
        <w:rPr>
          <w:rFonts w:ascii="Times New Roman" w:eastAsia="Times New Roman" w:hAnsi="Times New Roman" w:cs="Times New Roman"/>
          <w:color w:val="000000"/>
          <w:sz w:val="20"/>
          <w:szCs w:val="20"/>
          <w:highlight w:val="white"/>
        </w:rPr>
        <w:t xml:space="preserve">Email: </w:t>
      </w:r>
      <w:hyperlink r:id="rId34" w:history="1">
        <w:r w:rsidRPr="00774643">
          <w:rPr>
            <w:rStyle w:val="Hyperlink"/>
            <w:rFonts w:ascii="Times New Roman" w:eastAsia="Times New Roman" w:hAnsi="Times New Roman" w:cs="Times New Roman"/>
            <w:sz w:val="20"/>
            <w:szCs w:val="20"/>
          </w:rPr>
          <w:t>debasis.shyamal@gmail.com</w:t>
        </w:r>
      </w:hyperlink>
      <w:r w:rsidRPr="00774643">
        <w:rPr>
          <w:rFonts w:ascii="Times New Roman" w:eastAsia="Times New Roman" w:hAnsi="Times New Roman" w:cs="Times New Roman"/>
          <w:color w:val="000000"/>
          <w:sz w:val="20"/>
          <w:szCs w:val="20"/>
          <w:highlight w:val="white"/>
        </w:rPr>
        <w:t xml:space="preserve">, </w:t>
      </w:r>
      <w:hyperlink r:id="rId35" w:history="1">
        <w:r w:rsidRPr="00774643">
          <w:rPr>
            <w:rStyle w:val="Hyperlink"/>
            <w:rFonts w:ascii="Times New Roman" w:eastAsia="Times New Roman" w:hAnsi="Times New Roman" w:cs="Times New Roman"/>
            <w:sz w:val="20"/>
            <w:szCs w:val="20"/>
          </w:rPr>
          <w:t>Dmfwestbengal@gmail.com</w:t>
        </w:r>
      </w:hyperlink>
      <w:r w:rsidRPr="00774643">
        <w:rPr>
          <w:rFonts w:ascii="Times New Roman" w:eastAsia="Times New Roman" w:hAnsi="Times New Roman" w:cs="Times New Roman"/>
          <w:color w:val="000000"/>
          <w:sz w:val="20"/>
          <w:szCs w:val="20"/>
          <w:highlight w:val="white"/>
        </w:rPr>
        <w:t xml:space="preserve">, </w:t>
      </w:r>
      <w:hyperlink r:id="rId36" w:history="1">
        <w:r w:rsidRPr="00774643">
          <w:rPr>
            <w:rStyle w:val="Hyperlink"/>
            <w:rFonts w:ascii="Times New Roman" w:eastAsia="Times New Roman" w:hAnsi="Times New Roman" w:cs="Times New Roman"/>
            <w:sz w:val="20"/>
            <w:szCs w:val="20"/>
          </w:rPr>
          <w:t>kmkmu@rediffmail.com</w:t>
        </w:r>
      </w:hyperlink>
      <w:r w:rsidRPr="00774643">
        <w:rPr>
          <w:rFonts w:ascii="Times New Roman" w:hAnsi="Times New Roman"/>
          <w:sz w:val="20"/>
          <w:szCs w:val="20"/>
        </w:rPr>
        <w:br/>
      </w:r>
    </w:p>
    <w:p w:rsidR="00B95D0E" w:rsidRPr="00774643" w:rsidRDefault="00B95D0E" w:rsidP="004E1739">
      <w:pPr>
        <w:pStyle w:val="NoSpacing"/>
        <w:ind w:left="720"/>
        <w:jc w:val="left"/>
        <w:rPr>
          <w:rFonts w:ascii="Times New Roman" w:hAnsi="Times New Roman"/>
          <w:color w:val="000000"/>
        </w:rPr>
      </w:pPr>
    </w:p>
    <w:p w:rsidR="00B95D0E" w:rsidRPr="00774643" w:rsidRDefault="00B95D0E" w:rsidP="004E1739">
      <w:pPr>
        <w:pStyle w:val="Normal1"/>
        <w:widowControl w:val="0"/>
        <w:numPr>
          <w:ilvl w:val="0"/>
          <w:numId w:val="39"/>
        </w:numPr>
        <w:ind w:left="709"/>
        <w:rPr>
          <w:rFonts w:ascii="Times New Roman" w:hAnsi="Times New Roman" w:cs="Times New Roman"/>
          <w:color w:val="000000"/>
          <w:sz w:val="20"/>
          <w:szCs w:val="20"/>
        </w:rPr>
      </w:pPr>
      <w:r w:rsidRPr="00774643">
        <w:rPr>
          <w:rFonts w:ascii="Times New Roman" w:hAnsi="Times New Roman" w:cs="Times New Roman"/>
          <w:color w:val="000000"/>
          <w:sz w:val="20"/>
          <w:szCs w:val="20"/>
        </w:rPr>
        <w:t>Ms. Jharna Acharya</w:t>
      </w:r>
    </w:p>
    <w:p w:rsidR="00B95D0E" w:rsidRPr="00774643" w:rsidRDefault="00B95D0E" w:rsidP="004E1739">
      <w:pPr>
        <w:pStyle w:val="Normal1"/>
        <w:widowControl w:val="0"/>
        <w:ind w:left="720"/>
        <w:rPr>
          <w:rFonts w:ascii="Times New Roman" w:hAnsi="Times New Roman" w:cs="Times New Roman"/>
          <w:color w:val="000000"/>
          <w:sz w:val="20"/>
          <w:szCs w:val="20"/>
        </w:rPr>
      </w:pPr>
      <w:r w:rsidRPr="00774643">
        <w:rPr>
          <w:rFonts w:ascii="Times New Roman" w:hAnsi="Times New Roman" w:cs="Times New Roman"/>
          <w:color w:val="000000"/>
          <w:sz w:val="20"/>
          <w:szCs w:val="20"/>
        </w:rPr>
        <w:t xml:space="preserve">Dakshinbanga Matsyajibi Forum (DMF) </w:t>
      </w:r>
    </w:p>
    <w:p w:rsidR="00B95D0E" w:rsidRPr="00774643" w:rsidRDefault="00B95D0E" w:rsidP="004E1739">
      <w:pPr>
        <w:pStyle w:val="Normal1"/>
        <w:widowControl w:val="0"/>
        <w:ind w:left="720"/>
        <w:rPr>
          <w:rFonts w:ascii="Times New Roman" w:hAnsi="Times New Roman" w:cs="Times New Roman"/>
          <w:color w:val="000000"/>
          <w:sz w:val="20"/>
          <w:szCs w:val="20"/>
        </w:rPr>
      </w:pPr>
      <w:r w:rsidRPr="00774643">
        <w:rPr>
          <w:rFonts w:ascii="Times New Roman" w:hAnsi="Times New Roman" w:cs="Times New Roman"/>
          <w:color w:val="000000"/>
          <w:sz w:val="20"/>
          <w:szCs w:val="20"/>
        </w:rPr>
        <w:t xml:space="preserve">Post – Binandapur, Pa. – Keshiary,  </w:t>
      </w:r>
    </w:p>
    <w:p w:rsidR="00B95D0E" w:rsidRPr="00774643" w:rsidRDefault="00B95D0E" w:rsidP="004E1739">
      <w:pPr>
        <w:pStyle w:val="Normal1"/>
        <w:widowControl w:val="0"/>
        <w:ind w:left="720"/>
        <w:rPr>
          <w:rFonts w:ascii="Times New Roman" w:hAnsi="Times New Roman" w:cs="Times New Roman"/>
          <w:color w:val="000000"/>
          <w:sz w:val="20"/>
          <w:szCs w:val="20"/>
        </w:rPr>
      </w:pPr>
      <w:r w:rsidRPr="00774643">
        <w:rPr>
          <w:rFonts w:ascii="Times New Roman" w:hAnsi="Times New Roman" w:cs="Times New Roman"/>
          <w:color w:val="000000"/>
          <w:sz w:val="20"/>
          <w:szCs w:val="20"/>
        </w:rPr>
        <w:t xml:space="preserve">Dist – Paschim Medinipur, </w:t>
      </w:r>
    </w:p>
    <w:p w:rsidR="00B95D0E" w:rsidRPr="00774643" w:rsidRDefault="00B95D0E" w:rsidP="004E1739">
      <w:pPr>
        <w:pStyle w:val="Normal1"/>
        <w:widowControl w:val="0"/>
        <w:ind w:left="720"/>
        <w:rPr>
          <w:rFonts w:ascii="Times New Roman" w:hAnsi="Times New Roman" w:cs="Times New Roman"/>
          <w:color w:val="000000"/>
          <w:sz w:val="20"/>
          <w:szCs w:val="20"/>
        </w:rPr>
      </w:pPr>
      <w:r w:rsidRPr="00774643">
        <w:rPr>
          <w:rFonts w:ascii="Times New Roman" w:hAnsi="Times New Roman" w:cs="Times New Roman"/>
          <w:color w:val="000000"/>
          <w:sz w:val="20"/>
          <w:szCs w:val="20"/>
        </w:rPr>
        <w:t>West Bengal - 721135</w:t>
      </w:r>
    </w:p>
    <w:p w:rsidR="00B95D0E" w:rsidRPr="00774643" w:rsidRDefault="00B95D0E" w:rsidP="004E1739">
      <w:pPr>
        <w:pStyle w:val="Normal1"/>
        <w:widowControl w:val="0"/>
        <w:ind w:left="720"/>
        <w:rPr>
          <w:rFonts w:ascii="Times New Roman" w:hAnsi="Times New Roman" w:cs="Times New Roman"/>
          <w:color w:val="000000"/>
          <w:sz w:val="20"/>
          <w:szCs w:val="20"/>
        </w:rPr>
      </w:pPr>
      <w:r w:rsidRPr="00774643">
        <w:rPr>
          <w:rFonts w:ascii="Times New Roman" w:hAnsi="Times New Roman" w:cs="Times New Roman"/>
          <w:color w:val="000000"/>
          <w:sz w:val="20"/>
          <w:szCs w:val="20"/>
        </w:rPr>
        <w:t>Cell: 9732780878</w:t>
      </w:r>
    </w:p>
    <w:p w:rsidR="00B95D0E" w:rsidRPr="00774643" w:rsidRDefault="00B95D0E" w:rsidP="004E1739">
      <w:pPr>
        <w:pStyle w:val="Normal1"/>
        <w:widowControl w:val="0"/>
        <w:ind w:left="720"/>
        <w:rPr>
          <w:rFonts w:ascii="Times New Roman" w:hAnsi="Times New Roman" w:cs="Times New Roman"/>
          <w:color w:val="000000"/>
          <w:sz w:val="20"/>
          <w:szCs w:val="20"/>
        </w:rPr>
      </w:pPr>
      <w:r w:rsidRPr="00774643">
        <w:rPr>
          <w:rFonts w:ascii="Times New Roman" w:hAnsi="Times New Roman" w:cs="Times New Roman"/>
          <w:color w:val="000000"/>
          <w:sz w:val="20"/>
          <w:szCs w:val="20"/>
        </w:rPr>
        <w:t xml:space="preserve">Email: </w:t>
      </w:r>
      <w:hyperlink r:id="rId37">
        <w:r w:rsidRPr="00774643">
          <w:rPr>
            <w:rFonts w:ascii="Times New Roman" w:hAnsi="Times New Roman" w:cs="Times New Roman"/>
            <w:color w:val="000000"/>
            <w:sz w:val="20"/>
            <w:szCs w:val="20"/>
            <w:u w:val="single"/>
          </w:rPr>
          <w:t>jharnaacharyya@gmail.com</w:t>
        </w:r>
      </w:hyperlink>
    </w:p>
    <w:p w:rsidR="00B95D0E" w:rsidRPr="00774643" w:rsidRDefault="00B95D0E" w:rsidP="004E1739">
      <w:pPr>
        <w:pStyle w:val="Normal1"/>
        <w:widowControl w:val="0"/>
        <w:ind w:firstLine="720"/>
        <w:rPr>
          <w:rFonts w:ascii="Times New Roman" w:hAnsi="Times New Roman" w:cs="Times New Roman"/>
          <w:color w:val="000000"/>
          <w:sz w:val="20"/>
          <w:szCs w:val="20"/>
        </w:rPr>
      </w:pPr>
    </w:p>
    <w:p w:rsidR="00B95D0E" w:rsidRPr="00774643" w:rsidRDefault="00B95D0E" w:rsidP="004E1739">
      <w:pPr>
        <w:pStyle w:val="Normal1"/>
        <w:widowControl w:val="0"/>
        <w:numPr>
          <w:ilvl w:val="0"/>
          <w:numId w:val="39"/>
        </w:numPr>
        <w:ind w:left="709"/>
        <w:rPr>
          <w:rFonts w:ascii="Times New Roman" w:hAnsi="Times New Roman" w:cs="Times New Roman"/>
          <w:color w:val="000000"/>
          <w:sz w:val="20"/>
          <w:szCs w:val="20"/>
        </w:rPr>
      </w:pPr>
      <w:r w:rsidRPr="00774643">
        <w:rPr>
          <w:rFonts w:ascii="Times New Roman" w:hAnsi="Times New Roman" w:cs="Times New Roman"/>
          <w:color w:val="000000"/>
          <w:sz w:val="20"/>
          <w:szCs w:val="20"/>
        </w:rPr>
        <w:t>Mr. Jatin Mahato</w:t>
      </w:r>
    </w:p>
    <w:p w:rsidR="00B95D0E" w:rsidRPr="00774643" w:rsidRDefault="00B95D0E" w:rsidP="004E1739">
      <w:pPr>
        <w:pStyle w:val="Normal1"/>
        <w:widowControl w:val="0"/>
        <w:ind w:firstLine="720"/>
        <w:rPr>
          <w:rFonts w:ascii="Times New Roman" w:hAnsi="Times New Roman" w:cs="Times New Roman"/>
          <w:color w:val="000000"/>
          <w:sz w:val="20"/>
          <w:szCs w:val="20"/>
        </w:rPr>
      </w:pPr>
      <w:r w:rsidRPr="00774643">
        <w:rPr>
          <w:rFonts w:ascii="Times New Roman" w:hAnsi="Times New Roman" w:cs="Times New Roman"/>
          <w:color w:val="000000"/>
          <w:sz w:val="20"/>
          <w:szCs w:val="20"/>
        </w:rPr>
        <w:t>Dakshinbanga Matsyajibi Forum (DMF)</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20/4 SIL Lane</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Kolkata - 700 015</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West Bengal</w:t>
      </w:r>
    </w:p>
    <w:p w:rsidR="00B95D0E" w:rsidRPr="00774643" w:rsidRDefault="00B95D0E" w:rsidP="004E1739">
      <w:pPr>
        <w:pStyle w:val="Normal1"/>
        <w:widowControl w:val="0"/>
        <w:rPr>
          <w:rFonts w:ascii="Times New Roman" w:hAnsi="Times New Roman" w:cs="Times New Roman"/>
          <w:color w:val="000000"/>
          <w:sz w:val="20"/>
          <w:szCs w:val="20"/>
        </w:rPr>
      </w:pPr>
    </w:p>
    <w:p w:rsidR="00B95D0E" w:rsidRPr="00774643" w:rsidRDefault="00B95D0E" w:rsidP="004E1739">
      <w:pPr>
        <w:pStyle w:val="Normal1"/>
        <w:widowControl w:val="0"/>
        <w:numPr>
          <w:ilvl w:val="0"/>
          <w:numId w:val="39"/>
        </w:numPr>
        <w:ind w:left="709"/>
        <w:rPr>
          <w:rFonts w:ascii="Times New Roman" w:hAnsi="Times New Roman" w:cs="Times New Roman"/>
          <w:color w:val="000000"/>
          <w:sz w:val="20"/>
          <w:szCs w:val="20"/>
        </w:rPr>
      </w:pPr>
      <w:r w:rsidRPr="00774643">
        <w:rPr>
          <w:rFonts w:ascii="Times New Roman" w:hAnsi="Times New Roman" w:cs="Times New Roman"/>
          <w:color w:val="000000"/>
          <w:sz w:val="20"/>
          <w:szCs w:val="20"/>
        </w:rPr>
        <w:t>Mr. Milan Das</w:t>
      </w:r>
    </w:p>
    <w:p w:rsidR="00B95D0E" w:rsidRPr="00774643" w:rsidRDefault="00B95D0E" w:rsidP="004E1739">
      <w:pPr>
        <w:pStyle w:val="Normal1"/>
        <w:widowControl w:val="0"/>
        <w:ind w:left="720"/>
        <w:rPr>
          <w:rFonts w:ascii="Times New Roman" w:hAnsi="Times New Roman" w:cs="Times New Roman"/>
          <w:color w:val="000000"/>
          <w:sz w:val="20"/>
          <w:szCs w:val="20"/>
        </w:rPr>
      </w:pPr>
      <w:r w:rsidRPr="00774643">
        <w:rPr>
          <w:rFonts w:ascii="Times New Roman" w:hAnsi="Times New Roman" w:cs="Times New Roman"/>
          <w:color w:val="000000"/>
          <w:sz w:val="20"/>
          <w:szCs w:val="20"/>
        </w:rPr>
        <w:t>Dakshinbanga Matsyajibi Forum</w:t>
      </w:r>
    </w:p>
    <w:p w:rsidR="00B95D0E" w:rsidRPr="00774643" w:rsidRDefault="00B95D0E" w:rsidP="004E1739">
      <w:pPr>
        <w:pStyle w:val="Normal1"/>
        <w:widowControl w:val="0"/>
        <w:ind w:left="720"/>
        <w:rPr>
          <w:rFonts w:ascii="Times New Roman" w:hAnsi="Times New Roman" w:cs="Times New Roman"/>
          <w:color w:val="000000"/>
          <w:sz w:val="20"/>
          <w:szCs w:val="20"/>
        </w:rPr>
      </w:pPr>
      <w:r w:rsidRPr="00774643">
        <w:rPr>
          <w:rFonts w:ascii="Times New Roman" w:hAnsi="Times New Roman" w:cs="Times New Roman"/>
          <w:color w:val="000000"/>
          <w:sz w:val="20"/>
          <w:szCs w:val="20"/>
        </w:rPr>
        <w:t xml:space="preserve">Vill. Ramrampur, PO-Diamond Harbour, </w:t>
      </w:r>
    </w:p>
    <w:p w:rsidR="00B95D0E" w:rsidRPr="00774643" w:rsidRDefault="00B95D0E" w:rsidP="004E1739">
      <w:pPr>
        <w:pStyle w:val="Normal1"/>
        <w:widowControl w:val="0"/>
        <w:ind w:left="720"/>
        <w:rPr>
          <w:rFonts w:ascii="Times New Roman" w:hAnsi="Times New Roman" w:cs="Times New Roman"/>
          <w:color w:val="000000"/>
          <w:sz w:val="20"/>
          <w:szCs w:val="20"/>
        </w:rPr>
      </w:pPr>
      <w:r w:rsidRPr="00774643">
        <w:rPr>
          <w:rFonts w:ascii="Times New Roman" w:hAnsi="Times New Roman" w:cs="Times New Roman"/>
          <w:color w:val="000000"/>
          <w:sz w:val="20"/>
          <w:szCs w:val="20"/>
        </w:rPr>
        <w:t xml:space="preserve">Dist. South 24 Parganas - 743331, </w:t>
      </w:r>
    </w:p>
    <w:p w:rsidR="00B95D0E" w:rsidRPr="00774643" w:rsidRDefault="00B95D0E" w:rsidP="004E1739">
      <w:pPr>
        <w:pStyle w:val="Normal1"/>
        <w:widowControl w:val="0"/>
        <w:ind w:left="720"/>
        <w:rPr>
          <w:rFonts w:ascii="Times New Roman" w:hAnsi="Times New Roman" w:cs="Times New Roman"/>
          <w:color w:val="000000"/>
          <w:sz w:val="20"/>
          <w:szCs w:val="20"/>
        </w:rPr>
      </w:pPr>
      <w:r w:rsidRPr="00774643">
        <w:rPr>
          <w:rFonts w:ascii="Times New Roman" w:hAnsi="Times New Roman" w:cs="Times New Roman"/>
          <w:color w:val="000000"/>
          <w:sz w:val="20"/>
          <w:szCs w:val="20"/>
        </w:rPr>
        <w:t>West Bengal</w:t>
      </w:r>
    </w:p>
    <w:p w:rsidR="00B95D0E" w:rsidRPr="00774643" w:rsidRDefault="00B95D0E" w:rsidP="004E1739">
      <w:pPr>
        <w:pStyle w:val="Normal1"/>
        <w:widowControl w:val="0"/>
        <w:ind w:left="720"/>
        <w:rPr>
          <w:rFonts w:ascii="Times New Roman" w:hAnsi="Times New Roman" w:cs="Times New Roman"/>
          <w:color w:val="000000"/>
          <w:sz w:val="20"/>
          <w:szCs w:val="20"/>
        </w:rPr>
      </w:pPr>
      <w:r w:rsidRPr="00774643">
        <w:rPr>
          <w:rFonts w:ascii="Times New Roman" w:hAnsi="Times New Roman" w:cs="Times New Roman"/>
          <w:color w:val="000000"/>
          <w:sz w:val="20"/>
          <w:szCs w:val="20"/>
        </w:rPr>
        <w:t>Cell: 7872407611</w:t>
      </w:r>
    </w:p>
    <w:p w:rsidR="00B95D0E" w:rsidRPr="00774643" w:rsidRDefault="00B95D0E" w:rsidP="004E1739">
      <w:pPr>
        <w:pStyle w:val="NoSpacing"/>
        <w:ind w:firstLine="720"/>
        <w:jc w:val="left"/>
        <w:rPr>
          <w:rFonts w:ascii="Times New Roman" w:hAnsi="Times New Roman"/>
          <w:color w:val="000000"/>
        </w:rPr>
      </w:pPr>
      <w:r w:rsidRPr="00774643">
        <w:rPr>
          <w:rFonts w:ascii="Times New Roman" w:hAnsi="Times New Roman"/>
          <w:color w:val="000000"/>
        </w:rPr>
        <w:t xml:space="preserve">Email: </w:t>
      </w:r>
      <w:hyperlink r:id="rId38">
        <w:r w:rsidRPr="00774643">
          <w:rPr>
            <w:rFonts w:ascii="Times New Roman" w:hAnsi="Times New Roman"/>
            <w:color w:val="000000"/>
            <w:u w:val="single"/>
          </w:rPr>
          <w:t>mdas1640@gmail.com</w:t>
        </w:r>
      </w:hyperlink>
    </w:p>
    <w:p w:rsidR="00B95D0E" w:rsidRPr="00774643" w:rsidRDefault="00B95D0E" w:rsidP="004E1739">
      <w:pPr>
        <w:pStyle w:val="NoSpacing"/>
        <w:ind w:firstLine="720"/>
        <w:jc w:val="left"/>
        <w:rPr>
          <w:rFonts w:ascii="Times New Roman" w:hAnsi="Times New Roman"/>
          <w:color w:val="000000"/>
        </w:rPr>
      </w:pPr>
    </w:p>
    <w:p w:rsidR="00B95D0E" w:rsidRPr="00774643" w:rsidRDefault="00B95D0E" w:rsidP="004E1739">
      <w:pPr>
        <w:pStyle w:val="Normal1"/>
        <w:widowControl w:val="0"/>
        <w:numPr>
          <w:ilvl w:val="0"/>
          <w:numId w:val="39"/>
        </w:numPr>
        <w:ind w:left="709"/>
        <w:rPr>
          <w:rFonts w:ascii="Times New Roman" w:hAnsi="Times New Roman" w:cs="Times New Roman"/>
          <w:color w:val="000000"/>
          <w:sz w:val="20"/>
          <w:szCs w:val="20"/>
        </w:rPr>
      </w:pPr>
      <w:r w:rsidRPr="00774643">
        <w:rPr>
          <w:rFonts w:ascii="Times New Roman" w:hAnsi="Times New Roman" w:cs="Times New Roman"/>
          <w:color w:val="000000"/>
          <w:sz w:val="20"/>
          <w:szCs w:val="20"/>
        </w:rPr>
        <w:t>Mr. Milon Sinha</w:t>
      </w:r>
    </w:p>
    <w:p w:rsidR="00B95D0E" w:rsidRPr="00774643" w:rsidRDefault="00B95D0E" w:rsidP="004E1739">
      <w:pPr>
        <w:pStyle w:val="Normal1"/>
        <w:widowControl w:val="0"/>
        <w:ind w:left="720"/>
        <w:rPr>
          <w:rFonts w:ascii="Times New Roman" w:hAnsi="Times New Roman" w:cs="Times New Roman"/>
          <w:color w:val="000000"/>
          <w:sz w:val="20"/>
          <w:szCs w:val="20"/>
        </w:rPr>
      </w:pPr>
      <w:r w:rsidRPr="00774643">
        <w:rPr>
          <w:rFonts w:ascii="Times New Roman" w:hAnsi="Times New Roman" w:cs="Times New Roman"/>
          <w:color w:val="000000"/>
          <w:sz w:val="20"/>
          <w:szCs w:val="20"/>
        </w:rPr>
        <w:t>Director,</w:t>
      </w:r>
    </w:p>
    <w:p w:rsidR="00B95D0E" w:rsidRPr="00774643" w:rsidRDefault="00B95D0E" w:rsidP="004E1739">
      <w:pPr>
        <w:pStyle w:val="Normal1"/>
        <w:widowControl w:val="0"/>
        <w:ind w:left="720"/>
        <w:rPr>
          <w:rFonts w:ascii="Times New Roman" w:hAnsi="Times New Roman" w:cs="Times New Roman"/>
          <w:color w:val="000000"/>
          <w:sz w:val="20"/>
          <w:szCs w:val="20"/>
        </w:rPr>
      </w:pPr>
      <w:r w:rsidRPr="00774643">
        <w:rPr>
          <w:rFonts w:ascii="Times New Roman" w:hAnsi="Times New Roman" w:cs="Times New Roman"/>
          <w:color w:val="000000"/>
          <w:sz w:val="20"/>
          <w:szCs w:val="20"/>
        </w:rPr>
        <w:t>Fisheries &amp; Animal Husbandry</w:t>
      </w:r>
    </w:p>
    <w:p w:rsidR="00B95D0E" w:rsidRPr="00774643" w:rsidRDefault="00B95D0E" w:rsidP="004E1739">
      <w:pPr>
        <w:pStyle w:val="Normal1"/>
        <w:widowControl w:val="0"/>
        <w:ind w:left="720"/>
        <w:rPr>
          <w:rFonts w:ascii="Times New Roman" w:hAnsi="Times New Roman" w:cs="Times New Roman"/>
          <w:color w:val="000000"/>
          <w:sz w:val="20"/>
          <w:szCs w:val="20"/>
        </w:rPr>
      </w:pPr>
      <w:r w:rsidRPr="00774643">
        <w:rPr>
          <w:rFonts w:ascii="Times New Roman" w:hAnsi="Times New Roman" w:cs="Times New Roman"/>
          <w:color w:val="000000"/>
          <w:sz w:val="20"/>
          <w:szCs w:val="20"/>
        </w:rPr>
        <w:lastRenderedPageBreak/>
        <w:t>Nature Environment &amp; Wildlife Society,</w:t>
      </w:r>
    </w:p>
    <w:p w:rsidR="00B95D0E" w:rsidRPr="00774643" w:rsidRDefault="00B95D0E" w:rsidP="004E1739">
      <w:pPr>
        <w:pStyle w:val="Normal1"/>
        <w:widowControl w:val="0"/>
        <w:ind w:left="720"/>
        <w:rPr>
          <w:rFonts w:ascii="Times New Roman" w:hAnsi="Times New Roman" w:cs="Times New Roman"/>
          <w:color w:val="000000"/>
          <w:sz w:val="20"/>
          <w:szCs w:val="20"/>
        </w:rPr>
      </w:pPr>
      <w:r w:rsidRPr="00774643">
        <w:rPr>
          <w:rFonts w:ascii="Times New Roman" w:hAnsi="Times New Roman" w:cs="Times New Roman"/>
          <w:color w:val="000000"/>
          <w:sz w:val="20"/>
          <w:szCs w:val="20"/>
        </w:rPr>
        <w:t xml:space="preserve">10, Chowringhee Terrace, </w:t>
      </w:r>
    </w:p>
    <w:p w:rsidR="00B95D0E" w:rsidRPr="00774643" w:rsidRDefault="00B95D0E" w:rsidP="004E1739">
      <w:pPr>
        <w:pStyle w:val="Normal1"/>
        <w:widowControl w:val="0"/>
        <w:ind w:left="720"/>
        <w:rPr>
          <w:rFonts w:ascii="Times New Roman" w:hAnsi="Times New Roman" w:cs="Times New Roman"/>
          <w:color w:val="000000"/>
          <w:sz w:val="20"/>
          <w:szCs w:val="20"/>
        </w:rPr>
      </w:pPr>
      <w:r w:rsidRPr="00774643">
        <w:rPr>
          <w:rFonts w:ascii="Times New Roman" w:hAnsi="Times New Roman" w:cs="Times New Roman"/>
          <w:color w:val="000000"/>
          <w:sz w:val="20"/>
          <w:szCs w:val="20"/>
        </w:rPr>
        <w:t>Kolkata – 700020</w:t>
      </w:r>
    </w:p>
    <w:p w:rsidR="00B95D0E" w:rsidRPr="00774643" w:rsidRDefault="00B95D0E" w:rsidP="004E1739">
      <w:pPr>
        <w:pStyle w:val="Normal1"/>
        <w:widowControl w:val="0"/>
        <w:ind w:left="720"/>
        <w:rPr>
          <w:rFonts w:ascii="Times New Roman" w:hAnsi="Times New Roman" w:cs="Times New Roman"/>
          <w:color w:val="000000"/>
          <w:sz w:val="20"/>
          <w:szCs w:val="20"/>
        </w:rPr>
      </w:pPr>
      <w:r w:rsidRPr="00774643">
        <w:rPr>
          <w:rFonts w:ascii="Times New Roman" w:hAnsi="Times New Roman" w:cs="Times New Roman"/>
          <w:color w:val="000000"/>
          <w:sz w:val="20"/>
          <w:szCs w:val="20"/>
        </w:rPr>
        <w:t>Cell: 09002884240, 09475272374</w:t>
      </w:r>
    </w:p>
    <w:p w:rsidR="00B95D0E" w:rsidRPr="00774643" w:rsidRDefault="00B95D0E" w:rsidP="004E1739">
      <w:pPr>
        <w:pStyle w:val="Normal1"/>
        <w:widowControl w:val="0"/>
        <w:ind w:left="720"/>
        <w:rPr>
          <w:rFonts w:ascii="Times New Roman" w:hAnsi="Times New Roman" w:cs="Times New Roman"/>
          <w:color w:val="000000"/>
          <w:sz w:val="20"/>
          <w:szCs w:val="20"/>
        </w:rPr>
      </w:pPr>
      <w:r w:rsidRPr="00774643">
        <w:rPr>
          <w:rFonts w:ascii="Times New Roman" w:hAnsi="Times New Roman" w:cs="Times New Roman"/>
          <w:color w:val="000000"/>
          <w:sz w:val="20"/>
          <w:szCs w:val="20"/>
        </w:rPr>
        <w:t xml:space="preserve">Email: </w:t>
      </w:r>
      <w:hyperlink r:id="rId39">
        <w:r w:rsidRPr="00774643">
          <w:rPr>
            <w:rFonts w:ascii="Times New Roman" w:hAnsi="Times New Roman" w:cs="Times New Roman"/>
            <w:color w:val="000000"/>
            <w:sz w:val="20"/>
            <w:szCs w:val="20"/>
            <w:u w:val="single"/>
          </w:rPr>
          <w:t>milon.sinha@gmail.com</w:t>
        </w:r>
      </w:hyperlink>
    </w:p>
    <w:p w:rsidR="00B95D0E" w:rsidRPr="00774643" w:rsidRDefault="00B95D0E" w:rsidP="004E1739">
      <w:pPr>
        <w:pStyle w:val="Normal1"/>
        <w:widowControl w:val="0"/>
        <w:rPr>
          <w:rFonts w:ascii="Times New Roman" w:hAnsi="Times New Roman" w:cs="Times New Roman"/>
          <w:color w:val="000000"/>
          <w:sz w:val="20"/>
          <w:szCs w:val="20"/>
        </w:rPr>
      </w:pPr>
    </w:p>
    <w:p w:rsidR="00B95D0E" w:rsidRPr="00774643" w:rsidRDefault="00B95D0E" w:rsidP="004E1739">
      <w:pPr>
        <w:pStyle w:val="Normal1"/>
        <w:widowControl w:val="0"/>
        <w:numPr>
          <w:ilvl w:val="0"/>
          <w:numId w:val="39"/>
        </w:numPr>
        <w:ind w:left="709"/>
        <w:rPr>
          <w:rFonts w:ascii="Times New Roman" w:hAnsi="Times New Roman" w:cs="Times New Roman"/>
          <w:color w:val="000000"/>
          <w:sz w:val="20"/>
          <w:szCs w:val="20"/>
        </w:rPr>
      </w:pPr>
      <w:r w:rsidRPr="00774643">
        <w:rPr>
          <w:rFonts w:ascii="Times New Roman" w:hAnsi="Times New Roman" w:cs="Times New Roman"/>
          <w:color w:val="000000"/>
          <w:sz w:val="20"/>
          <w:szCs w:val="20"/>
        </w:rPr>
        <w:t>Mr. Pradip Chatterjee</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Dakshinbanga Matsyajibi Forum (DMF)</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20/4 SIL Lane</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Kolkata - 700 015</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West Bengal</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Tel: 33 2328 3989</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Cell: 98744 32773</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 xml:space="preserve">Email: </w:t>
      </w:r>
      <w:hyperlink r:id="rId40">
        <w:r w:rsidRPr="00774643">
          <w:rPr>
            <w:rFonts w:ascii="Times New Roman" w:hAnsi="Times New Roman" w:cs="Times New Roman"/>
            <w:color w:val="000000"/>
            <w:sz w:val="20"/>
            <w:szCs w:val="20"/>
            <w:u w:val="single"/>
          </w:rPr>
          <w:t>pradipdisha@gmail.com</w:t>
        </w:r>
      </w:hyperlink>
    </w:p>
    <w:p w:rsidR="00B95D0E" w:rsidRPr="00774643" w:rsidRDefault="00B95D0E" w:rsidP="004E1739">
      <w:pPr>
        <w:pStyle w:val="NoSpacing"/>
        <w:jc w:val="left"/>
        <w:rPr>
          <w:rFonts w:ascii="Times New Roman" w:hAnsi="Times New Roman"/>
          <w:color w:val="000000"/>
        </w:rPr>
      </w:pPr>
    </w:p>
    <w:p w:rsidR="00B95D0E" w:rsidRPr="00774643" w:rsidRDefault="00B95D0E" w:rsidP="004E1739">
      <w:pPr>
        <w:pStyle w:val="NoSpacing"/>
        <w:numPr>
          <w:ilvl w:val="0"/>
          <w:numId w:val="39"/>
        </w:numPr>
        <w:ind w:left="709"/>
        <w:jc w:val="left"/>
        <w:rPr>
          <w:rFonts w:ascii="Times New Roman" w:hAnsi="Times New Roman"/>
          <w:shd w:val="clear" w:color="auto" w:fill="FFFFFF"/>
        </w:rPr>
      </w:pPr>
      <w:r w:rsidRPr="00774643">
        <w:rPr>
          <w:rFonts w:ascii="Times New Roman" w:hAnsi="Times New Roman"/>
          <w:shd w:val="clear" w:color="auto" w:fill="FFFFFF"/>
        </w:rPr>
        <w:t>Mr. Srinath Mondal</w:t>
      </w:r>
      <w:r w:rsidRPr="00774643">
        <w:rPr>
          <w:rFonts w:ascii="Times New Roman" w:hAnsi="Times New Roman"/>
        </w:rPr>
        <w:br/>
      </w:r>
      <w:r w:rsidRPr="00774643">
        <w:rPr>
          <w:rFonts w:ascii="Times New Roman" w:hAnsi="Times New Roman"/>
          <w:shd w:val="clear" w:color="auto" w:fill="FFFFFF"/>
        </w:rPr>
        <w:t xml:space="preserve">Secretary, </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shd w:val="clear" w:color="auto" w:fill="FFFFFF"/>
        </w:rPr>
        <w:t>Bhery Fishermen's Cooperative Society Limited</w:t>
      </w:r>
    </w:p>
    <w:p w:rsidR="00B95D0E" w:rsidRPr="00774643" w:rsidRDefault="00B95D0E" w:rsidP="004E1739">
      <w:pPr>
        <w:pStyle w:val="NoSpacing"/>
        <w:ind w:left="709"/>
        <w:jc w:val="left"/>
        <w:rPr>
          <w:rFonts w:ascii="Times New Roman" w:hAnsi="Times New Roman"/>
          <w:shd w:val="clear" w:color="auto" w:fill="FFFFFF"/>
        </w:rPr>
      </w:pPr>
      <w:r w:rsidRPr="00774643">
        <w:rPr>
          <w:rFonts w:ascii="Times New Roman" w:hAnsi="Times New Roman"/>
        </w:rPr>
        <w:t xml:space="preserve">4 No., </w:t>
      </w:r>
      <w:r w:rsidRPr="00774643">
        <w:rPr>
          <w:rFonts w:ascii="Times New Roman" w:hAnsi="Times New Roman"/>
          <w:shd w:val="clear" w:color="auto" w:fill="FFFFFF"/>
        </w:rPr>
        <w:t>Nowbhangha, P.O Nowbhangha, Salt Lake, Sector 4</w:t>
      </w:r>
      <w:r w:rsidRPr="00774643">
        <w:rPr>
          <w:rFonts w:ascii="Times New Roman" w:hAnsi="Times New Roman"/>
        </w:rPr>
        <w:br/>
      </w:r>
      <w:r w:rsidRPr="00774643">
        <w:rPr>
          <w:rFonts w:ascii="Times New Roman" w:hAnsi="Times New Roman"/>
          <w:shd w:val="clear" w:color="auto" w:fill="FFFFFF"/>
        </w:rPr>
        <w:t>Kolkata – 700105</w:t>
      </w:r>
    </w:p>
    <w:p w:rsidR="00B95D0E" w:rsidRPr="00774643" w:rsidRDefault="00B95D0E" w:rsidP="004E1739">
      <w:pPr>
        <w:pStyle w:val="NoSpacing"/>
        <w:ind w:left="709"/>
        <w:jc w:val="left"/>
        <w:rPr>
          <w:rFonts w:ascii="Times New Roman" w:hAnsi="Times New Roman"/>
          <w:shd w:val="clear" w:color="auto" w:fill="FFFFFF"/>
        </w:rPr>
      </w:pPr>
      <w:r w:rsidRPr="00774643">
        <w:rPr>
          <w:rFonts w:ascii="Times New Roman" w:hAnsi="Times New Roman"/>
          <w:shd w:val="clear" w:color="auto" w:fill="FFFFFF"/>
        </w:rPr>
        <w:t>West Bengal</w:t>
      </w:r>
      <w:r w:rsidRPr="00774643">
        <w:rPr>
          <w:rFonts w:ascii="Times New Roman" w:hAnsi="Times New Roman"/>
        </w:rPr>
        <w:br/>
      </w:r>
      <w:r w:rsidRPr="00774643">
        <w:rPr>
          <w:rFonts w:ascii="Times New Roman" w:hAnsi="Times New Roman"/>
          <w:shd w:val="clear" w:color="auto" w:fill="FFFFFF"/>
        </w:rPr>
        <w:t>Cell: 7059758015</w:t>
      </w:r>
    </w:p>
    <w:p w:rsidR="00B95D0E" w:rsidRPr="00774643" w:rsidRDefault="00B95D0E" w:rsidP="004E1739">
      <w:pPr>
        <w:pStyle w:val="NoSpacing"/>
        <w:ind w:left="709"/>
        <w:jc w:val="left"/>
        <w:rPr>
          <w:rFonts w:ascii="Times New Roman" w:hAnsi="Times New Roman"/>
          <w:shd w:val="clear" w:color="auto" w:fill="FFFFFF"/>
        </w:rPr>
      </w:pPr>
      <w:r w:rsidRPr="00774643">
        <w:rPr>
          <w:rFonts w:ascii="Times New Roman" w:hAnsi="Times New Roman"/>
          <w:shd w:val="clear" w:color="auto" w:fill="FFFFFF"/>
        </w:rPr>
        <w:t xml:space="preserve">Email: </w:t>
      </w:r>
      <w:hyperlink r:id="rId41" w:history="1">
        <w:r w:rsidRPr="00774643">
          <w:rPr>
            <w:rStyle w:val="Hyperlink"/>
            <w:rFonts w:ascii="Times New Roman" w:hAnsi="Times New Roman"/>
            <w:shd w:val="clear" w:color="auto" w:fill="FFFFFF"/>
          </w:rPr>
          <w:t>srinathmondal1988@gmail.com</w:t>
        </w:r>
      </w:hyperlink>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r>
    </w:p>
    <w:p w:rsidR="00B95D0E" w:rsidRPr="00774643" w:rsidRDefault="00B95D0E" w:rsidP="004E1739">
      <w:pPr>
        <w:pStyle w:val="Normal1"/>
        <w:widowControl w:val="0"/>
        <w:numPr>
          <w:ilvl w:val="0"/>
          <w:numId w:val="39"/>
        </w:numPr>
        <w:ind w:left="709"/>
        <w:rPr>
          <w:rFonts w:ascii="Times New Roman" w:hAnsi="Times New Roman" w:cs="Times New Roman"/>
          <w:color w:val="000000"/>
          <w:sz w:val="20"/>
          <w:szCs w:val="20"/>
        </w:rPr>
      </w:pPr>
      <w:r w:rsidRPr="00774643">
        <w:rPr>
          <w:rFonts w:ascii="Times New Roman" w:hAnsi="Times New Roman" w:cs="Times New Roman"/>
          <w:color w:val="000000"/>
          <w:sz w:val="20"/>
          <w:szCs w:val="20"/>
        </w:rPr>
        <w:t>Mr. Soumen Ray</w:t>
      </w:r>
    </w:p>
    <w:p w:rsidR="00B95D0E" w:rsidRPr="00774643" w:rsidRDefault="00B95D0E" w:rsidP="004E1739">
      <w:pPr>
        <w:pStyle w:val="Normal1"/>
        <w:widowControl w:val="0"/>
        <w:ind w:firstLine="720"/>
        <w:rPr>
          <w:rFonts w:ascii="Times New Roman" w:hAnsi="Times New Roman" w:cs="Times New Roman"/>
          <w:color w:val="000000"/>
          <w:sz w:val="20"/>
          <w:szCs w:val="20"/>
        </w:rPr>
      </w:pPr>
      <w:r w:rsidRPr="00774643">
        <w:rPr>
          <w:rFonts w:ascii="Times New Roman" w:hAnsi="Times New Roman" w:cs="Times New Roman"/>
          <w:color w:val="000000"/>
          <w:sz w:val="20"/>
          <w:szCs w:val="20"/>
        </w:rPr>
        <w:t>Dakshinbanga Matsyajibi Forum (DMF)</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20/4 SIL Lane</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Kolkata - 700 015</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West Bengal</w:t>
      </w:r>
    </w:p>
    <w:p w:rsidR="00B95D0E" w:rsidRPr="00774643" w:rsidRDefault="00B95D0E" w:rsidP="004E1739">
      <w:pPr>
        <w:pStyle w:val="Normal1"/>
        <w:widowControl w:val="0"/>
        <w:rPr>
          <w:rFonts w:ascii="Times New Roman" w:hAnsi="Times New Roman" w:cs="Times New Roman"/>
          <w:color w:val="000000"/>
          <w:sz w:val="20"/>
          <w:szCs w:val="20"/>
        </w:rPr>
      </w:pPr>
    </w:p>
    <w:p w:rsidR="00B95D0E" w:rsidRPr="00774643" w:rsidRDefault="00B95D0E" w:rsidP="004E1739">
      <w:pPr>
        <w:pStyle w:val="Normal1"/>
        <w:widowControl w:val="0"/>
        <w:numPr>
          <w:ilvl w:val="0"/>
          <w:numId w:val="39"/>
        </w:numPr>
        <w:ind w:left="709"/>
        <w:rPr>
          <w:rFonts w:ascii="Times New Roman" w:hAnsi="Times New Roman" w:cs="Times New Roman"/>
          <w:color w:val="000000"/>
          <w:sz w:val="20"/>
          <w:szCs w:val="20"/>
        </w:rPr>
      </w:pPr>
      <w:r w:rsidRPr="00774643">
        <w:rPr>
          <w:rFonts w:ascii="Times New Roman" w:hAnsi="Times New Roman" w:cs="Times New Roman"/>
          <w:color w:val="000000"/>
          <w:sz w:val="20"/>
          <w:szCs w:val="20"/>
        </w:rPr>
        <w:t>Mr. Sujou Jana</w:t>
      </w:r>
    </w:p>
    <w:p w:rsidR="00B95D0E" w:rsidRPr="00774643" w:rsidRDefault="00B95D0E" w:rsidP="004E1739">
      <w:pPr>
        <w:pStyle w:val="Normal1"/>
        <w:widowControl w:val="0"/>
        <w:ind w:firstLine="720"/>
        <w:rPr>
          <w:rFonts w:ascii="Times New Roman" w:hAnsi="Times New Roman" w:cs="Times New Roman"/>
          <w:color w:val="000000"/>
          <w:sz w:val="20"/>
          <w:szCs w:val="20"/>
        </w:rPr>
      </w:pPr>
      <w:r w:rsidRPr="00774643">
        <w:rPr>
          <w:rFonts w:ascii="Times New Roman" w:hAnsi="Times New Roman" w:cs="Times New Roman"/>
          <w:color w:val="000000"/>
          <w:sz w:val="20"/>
          <w:szCs w:val="20"/>
        </w:rPr>
        <w:t>Dakshinbanga Matsyajibi Forum (DMF)</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20/4 SIL Lane</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Kolkata - 700 015</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West Bengal</w:t>
      </w:r>
    </w:p>
    <w:p w:rsidR="00B95D0E" w:rsidRPr="00774643" w:rsidRDefault="00B95D0E" w:rsidP="004E1739">
      <w:pPr>
        <w:pStyle w:val="Normal1"/>
        <w:widowControl w:val="0"/>
        <w:rPr>
          <w:rFonts w:ascii="Times New Roman" w:hAnsi="Times New Roman" w:cs="Times New Roman"/>
          <w:color w:val="000000"/>
          <w:sz w:val="20"/>
          <w:szCs w:val="20"/>
        </w:rPr>
      </w:pPr>
    </w:p>
    <w:p w:rsidR="00B95D0E" w:rsidRPr="00774643" w:rsidRDefault="00B95D0E" w:rsidP="004E1739">
      <w:pPr>
        <w:pStyle w:val="NoSpacing"/>
        <w:numPr>
          <w:ilvl w:val="0"/>
          <w:numId w:val="39"/>
        </w:numPr>
        <w:ind w:left="720"/>
        <w:jc w:val="left"/>
        <w:rPr>
          <w:rFonts w:ascii="Times New Roman" w:hAnsi="Times New Roman"/>
        </w:rPr>
      </w:pPr>
      <w:r w:rsidRPr="00774643">
        <w:rPr>
          <w:rFonts w:ascii="Times New Roman" w:hAnsi="Times New Roman"/>
        </w:rPr>
        <w:t>Mr. Somnath Karmakar</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DISHA</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20/4 SIL Lane</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Kolkata - 700 015</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West Bengal</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Ph: 8013429061</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Email: sksomnath@gmail.com</w:t>
      </w:r>
    </w:p>
    <w:p w:rsidR="00B95D0E" w:rsidRPr="00774643" w:rsidRDefault="00B95D0E" w:rsidP="004E1739">
      <w:pPr>
        <w:pStyle w:val="NoSpacing"/>
        <w:ind w:firstLine="709"/>
        <w:jc w:val="left"/>
        <w:rPr>
          <w:rFonts w:ascii="Times New Roman" w:hAnsi="Times New Roman"/>
        </w:rPr>
      </w:pPr>
    </w:p>
    <w:p w:rsidR="00B95D0E" w:rsidRPr="00774643" w:rsidRDefault="00B95D0E" w:rsidP="004E1739">
      <w:pPr>
        <w:pStyle w:val="Normal1"/>
        <w:widowControl w:val="0"/>
        <w:numPr>
          <w:ilvl w:val="0"/>
          <w:numId w:val="39"/>
        </w:numPr>
        <w:ind w:left="720"/>
        <w:rPr>
          <w:rFonts w:ascii="Times New Roman" w:hAnsi="Times New Roman" w:cs="Times New Roman"/>
          <w:color w:val="000000"/>
          <w:sz w:val="20"/>
          <w:szCs w:val="20"/>
        </w:rPr>
      </w:pPr>
      <w:r w:rsidRPr="00774643">
        <w:rPr>
          <w:rFonts w:ascii="Times New Roman" w:hAnsi="Times New Roman" w:cs="Times New Roman"/>
          <w:color w:val="000000"/>
          <w:sz w:val="20"/>
          <w:szCs w:val="20"/>
        </w:rPr>
        <w:t>Mr. Swapan Mallick</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DISHA</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20/4 SIL Lane</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Kolkata - 700 015</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West Bengal</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Ph: 6289297795</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Email: iswapan72@gmail.com</w:t>
      </w:r>
    </w:p>
    <w:p w:rsidR="00B95D0E" w:rsidRPr="00774643" w:rsidRDefault="00B95D0E" w:rsidP="004E1739">
      <w:pPr>
        <w:pStyle w:val="NoSpacing"/>
        <w:ind w:firstLine="709"/>
        <w:jc w:val="left"/>
        <w:rPr>
          <w:rFonts w:ascii="Times New Roman" w:hAnsi="Times New Roman"/>
        </w:rPr>
      </w:pPr>
    </w:p>
    <w:p w:rsidR="00B95D0E" w:rsidRPr="00774643" w:rsidRDefault="00B95D0E" w:rsidP="004E1739">
      <w:pPr>
        <w:pStyle w:val="NoSpacing"/>
        <w:numPr>
          <w:ilvl w:val="0"/>
          <w:numId w:val="39"/>
        </w:numPr>
        <w:ind w:left="630"/>
        <w:jc w:val="left"/>
        <w:rPr>
          <w:rFonts w:ascii="Times New Roman" w:hAnsi="Times New Roman"/>
        </w:rPr>
      </w:pPr>
      <w:r w:rsidRPr="00774643">
        <w:rPr>
          <w:rFonts w:ascii="Times New Roman" w:hAnsi="Times New Roman"/>
        </w:rPr>
        <w:t>Mr. Samar Das</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lastRenderedPageBreak/>
        <w:tab/>
        <w:t>DISHA</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20/4 SIL Lane</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Kolkata - 700 015</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West Bengal</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Ph: 9073488004</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Email: samardas19@gmail.com</w:t>
      </w:r>
    </w:p>
    <w:p w:rsidR="00B95D0E" w:rsidRPr="00774643" w:rsidRDefault="00B95D0E" w:rsidP="004E1739">
      <w:pPr>
        <w:pStyle w:val="NoSpacing"/>
        <w:ind w:firstLine="709"/>
        <w:jc w:val="left"/>
        <w:rPr>
          <w:rFonts w:ascii="Times New Roman" w:hAnsi="Times New Roman"/>
        </w:rPr>
      </w:pPr>
    </w:p>
    <w:p w:rsidR="00B95D0E" w:rsidRPr="00774643" w:rsidRDefault="00B95D0E" w:rsidP="004E1739">
      <w:pPr>
        <w:pStyle w:val="NoSpacing"/>
        <w:numPr>
          <w:ilvl w:val="0"/>
          <w:numId w:val="39"/>
        </w:numPr>
        <w:ind w:left="270" w:firstLine="0"/>
        <w:jc w:val="left"/>
        <w:rPr>
          <w:rFonts w:ascii="Times New Roman" w:hAnsi="Times New Roman"/>
        </w:rPr>
      </w:pPr>
      <w:r w:rsidRPr="00774643">
        <w:rPr>
          <w:rFonts w:ascii="Times New Roman" w:hAnsi="Times New Roman"/>
        </w:rPr>
        <w:t>Mr. Rohit Bazga</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DISHA</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20/4 SIL Lane</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Kolkata - 700 015</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West Bengal</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Ph: 9062539055</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 xml:space="preserve">Email: </w:t>
      </w:r>
      <w:hyperlink r:id="rId42" w:history="1">
        <w:r w:rsidRPr="00774643">
          <w:rPr>
            <w:rStyle w:val="Hyperlink"/>
            <w:rFonts w:ascii="Times New Roman" w:hAnsi="Times New Roman" w:cs="Times New Roman"/>
            <w:sz w:val="20"/>
            <w:szCs w:val="20"/>
          </w:rPr>
          <w:t>rbazga26052000@gmail.com</w:t>
        </w:r>
      </w:hyperlink>
    </w:p>
    <w:p w:rsidR="00B95D0E" w:rsidRPr="00774643" w:rsidRDefault="00B95D0E" w:rsidP="004E1739">
      <w:pPr>
        <w:pStyle w:val="Normal1"/>
        <w:widowControl w:val="0"/>
        <w:rPr>
          <w:rFonts w:ascii="Times New Roman" w:hAnsi="Times New Roman" w:cs="Times New Roman"/>
          <w:color w:val="000000"/>
          <w:sz w:val="20"/>
          <w:szCs w:val="20"/>
        </w:rPr>
      </w:pPr>
    </w:p>
    <w:p w:rsidR="00B95D0E" w:rsidRPr="00774643" w:rsidRDefault="00B95D0E" w:rsidP="004E1739">
      <w:pPr>
        <w:pStyle w:val="NoSpacing"/>
        <w:numPr>
          <w:ilvl w:val="0"/>
          <w:numId w:val="39"/>
        </w:numPr>
        <w:ind w:left="630"/>
        <w:jc w:val="left"/>
        <w:rPr>
          <w:rFonts w:ascii="Times New Roman" w:hAnsi="Times New Roman"/>
        </w:rPr>
      </w:pPr>
      <w:r w:rsidRPr="00774643">
        <w:rPr>
          <w:rFonts w:ascii="Times New Roman" w:hAnsi="Times New Roman"/>
        </w:rPr>
        <w:t>Shyamalendu Biswas</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DISHA</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20/4 SIL Lane</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Kolkata - 700 015</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West Bengal</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Ph: 9432292130</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 xml:space="preserve">Email: </w:t>
      </w:r>
      <w:hyperlink r:id="rId43" w:history="1">
        <w:r w:rsidRPr="00774643">
          <w:rPr>
            <w:rStyle w:val="Hyperlink"/>
            <w:rFonts w:ascii="Times New Roman" w:hAnsi="Times New Roman"/>
          </w:rPr>
          <w:t>shyamalendubiswask@gmail.com</w:t>
        </w:r>
      </w:hyperlink>
    </w:p>
    <w:p w:rsidR="00B95D0E" w:rsidRPr="00774643" w:rsidRDefault="00B95D0E" w:rsidP="004E1739">
      <w:pPr>
        <w:pStyle w:val="NoSpacing"/>
        <w:ind w:firstLine="709"/>
        <w:jc w:val="left"/>
        <w:rPr>
          <w:rFonts w:ascii="Times New Roman" w:hAnsi="Times New Roman"/>
        </w:rPr>
      </w:pPr>
    </w:p>
    <w:p w:rsidR="00B95D0E" w:rsidRPr="00774643" w:rsidRDefault="00B95D0E" w:rsidP="004E1739">
      <w:pPr>
        <w:pStyle w:val="NoSpacing"/>
        <w:numPr>
          <w:ilvl w:val="0"/>
          <w:numId w:val="39"/>
        </w:numPr>
        <w:ind w:left="540" w:hanging="180"/>
        <w:jc w:val="left"/>
        <w:rPr>
          <w:rFonts w:ascii="Times New Roman" w:hAnsi="Times New Roman"/>
        </w:rPr>
      </w:pPr>
      <w:r w:rsidRPr="00774643">
        <w:rPr>
          <w:rFonts w:ascii="Times New Roman" w:hAnsi="Times New Roman"/>
        </w:rPr>
        <w:t>Mr. Bidhan Ch Dey</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Dakshinbanga Matsyajibi Forum (DMF)</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20/4 SIL Lane</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Kolkata - 700 015</w:t>
      </w:r>
    </w:p>
    <w:p w:rsidR="00B95D0E" w:rsidRPr="00774643" w:rsidRDefault="00B95D0E" w:rsidP="004E1739">
      <w:pPr>
        <w:pStyle w:val="Normal1"/>
        <w:widowControl w:val="0"/>
        <w:rPr>
          <w:rFonts w:ascii="Times New Roman" w:hAnsi="Times New Roman" w:cs="Times New Roman"/>
          <w:color w:val="000000"/>
          <w:sz w:val="20"/>
          <w:szCs w:val="20"/>
        </w:rPr>
      </w:pPr>
      <w:r w:rsidRPr="00774643">
        <w:rPr>
          <w:rFonts w:ascii="Times New Roman" w:hAnsi="Times New Roman" w:cs="Times New Roman"/>
          <w:color w:val="000000"/>
          <w:sz w:val="20"/>
          <w:szCs w:val="20"/>
        </w:rPr>
        <w:tab/>
        <w:t>West Bengal</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Ph: 9064247738</w:t>
      </w:r>
    </w:p>
    <w:p w:rsidR="00B95D0E" w:rsidRPr="00774643" w:rsidRDefault="00B95D0E" w:rsidP="004E1739">
      <w:pPr>
        <w:pStyle w:val="NoSpacing"/>
        <w:ind w:firstLine="709"/>
        <w:jc w:val="left"/>
        <w:rPr>
          <w:rFonts w:ascii="Times New Roman" w:hAnsi="Times New Roman"/>
        </w:rPr>
      </w:pPr>
    </w:p>
    <w:p w:rsidR="00B95D0E" w:rsidRPr="00774643" w:rsidRDefault="00B95D0E" w:rsidP="004E1739">
      <w:pPr>
        <w:pStyle w:val="NoSpacing"/>
        <w:numPr>
          <w:ilvl w:val="0"/>
          <w:numId w:val="39"/>
        </w:numPr>
        <w:tabs>
          <w:tab w:val="left" w:pos="360"/>
        </w:tabs>
        <w:ind w:left="540" w:hanging="180"/>
        <w:jc w:val="left"/>
        <w:rPr>
          <w:rFonts w:ascii="Times New Roman" w:hAnsi="Times New Roman"/>
        </w:rPr>
      </w:pPr>
      <w:r w:rsidRPr="00774643">
        <w:rPr>
          <w:rFonts w:ascii="Times New Roman" w:hAnsi="Times New Roman"/>
        </w:rPr>
        <w:t>Mr. M Debabrata Khuntia</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Kanthi Mahakuma Khoti Matsayjibi Union (KMKMU)</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Baguran Jal Pai, Deshdattabarh</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 xml:space="preserve">Junput Coastal </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Purba Medinipur</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West Bengal 721450</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Ph: 9635129511</w:t>
      </w:r>
    </w:p>
    <w:p w:rsidR="00B95D0E" w:rsidRPr="00774643" w:rsidRDefault="00B95D0E" w:rsidP="004E1739">
      <w:pPr>
        <w:pStyle w:val="Normal1"/>
        <w:widowControl w:val="0"/>
        <w:rPr>
          <w:rFonts w:ascii="Times New Roman" w:hAnsi="Times New Roman" w:cs="Times New Roman"/>
          <w:color w:val="000000"/>
          <w:sz w:val="20"/>
          <w:szCs w:val="20"/>
        </w:rPr>
      </w:pPr>
    </w:p>
    <w:p w:rsidR="00B95D0E" w:rsidRPr="00774643" w:rsidRDefault="00B95D0E" w:rsidP="004E1739">
      <w:pPr>
        <w:pStyle w:val="NoSpacing"/>
        <w:jc w:val="left"/>
        <w:rPr>
          <w:rFonts w:ascii="Times New Roman" w:hAnsi="Times New Roman"/>
          <w:b/>
        </w:rPr>
      </w:pPr>
      <w:r w:rsidRPr="00774643">
        <w:rPr>
          <w:rFonts w:ascii="Times New Roman" w:hAnsi="Times New Roman"/>
          <w:b/>
        </w:rPr>
        <w:t>RESEARCH INSTITUTIONS/RESOURCES PERSONS</w:t>
      </w:r>
    </w:p>
    <w:p w:rsidR="00B95D0E" w:rsidRPr="00774643" w:rsidRDefault="00B95D0E" w:rsidP="004E1739">
      <w:pPr>
        <w:pStyle w:val="NoSpacing"/>
        <w:jc w:val="left"/>
        <w:rPr>
          <w:rFonts w:ascii="Times New Roman" w:hAnsi="Times New Roman"/>
          <w:b/>
        </w:rPr>
      </w:pPr>
    </w:p>
    <w:p w:rsidR="00B95D0E" w:rsidRPr="00774643" w:rsidRDefault="00B95D0E" w:rsidP="004E1739">
      <w:pPr>
        <w:pStyle w:val="Normal1"/>
        <w:widowControl w:val="0"/>
        <w:numPr>
          <w:ilvl w:val="0"/>
          <w:numId w:val="39"/>
        </w:numPr>
        <w:ind w:left="709"/>
        <w:rPr>
          <w:rFonts w:ascii="Times New Roman" w:eastAsia="Times New Roman" w:hAnsi="Times New Roman" w:cs="Times New Roman"/>
          <w:sz w:val="20"/>
          <w:szCs w:val="20"/>
        </w:rPr>
      </w:pPr>
      <w:r w:rsidRPr="00774643">
        <w:rPr>
          <w:rFonts w:ascii="Times New Roman" w:eastAsia="Times New Roman" w:hAnsi="Times New Roman" w:cs="Times New Roman"/>
          <w:sz w:val="20"/>
          <w:szCs w:val="20"/>
        </w:rPr>
        <w:t>Mr. Ananthan, P.S.</w:t>
      </w:r>
    </w:p>
    <w:p w:rsidR="00B95D0E" w:rsidRPr="00774643" w:rsidRDefault="00B95D0E" w:rsidP="004E1739">
      <w:pPr>
        <w:pStyle w:val="Normal1"/>
        <w:widowControl w:val="0"/>
        <w:ind w:left="992" w:hanging="283"/>
        <w:rPr>
          <w:rFonts w:ascii="Times New Roman" w:eastAsia="Times New Roman" w:hAnsi="Times New Roman" w:cs="Times New Roman"/>
          <w:sz w:val="20"/>
          <w:szCs w:val="20"/>
        </w:rPr>
      </w:pPr>
      <w:r w:rsidRPr="00774643">
        <w:rPr>
          <w:rFonts w:ascii="Times New Roman" w:eastAsia="Times New Roman" w:hAnsi="Times New Roman" w:cs="Times New Roman"/>
          <w:sz w:val="20"/>
          <w:szCs w:val="20"/>
        </w:rPr>
        <w:t>Senior Scientist, Social Sciences Division</w:t>
      </w:r>
    </w:p>
    <w:p w:rsidR="00B95D0E" w:rsidRPr="00774643" w:rsidRDefault="00B95D0E" w:rsidP="004E1739">
      <w:pPr>
        <w:pStyle w:val="Normal1"/>
        <w:widowControl w:val="0"/>
        <w:ind w:left="992" w:hanging="283"/>
        <w:rPr>
          <w:rFonts w:ascii="Times New Roman" w:eastAsia="Times New Roman" w:hAnsi="Times New Roman" w:cs="Times New Roman"/>
          <w:sz w:val="20"/>
          <w:szCs w:val="20"/>
        </w:rPr>
      </w:pPr>
      <w:r w:rsidRPr="00774643">
        <w:rPr>
          <w:rFonts w:ascii="Times New Roman" w:eastAsia="Times New Roman" w:hAnsi="Times New Roman" w:cs="Times New Roman"/>
          <w:sz w:val="20"/>
          <w:szCs w:val="20"/>
        </w:rPr>
        <w:t>ICAR-Central Institute of Fisheries Education</w:t>
      </w:r>
    </w:p>
    <w:p w:rsidR="00B95D0E" w:rsidRPr="00774643" w:rsidRDefault="00B95D0E" w:rsidP="004E1739">
      <w:pPr>
        <w:pStyle w:val="Normal1"/>
        <w:widowControl w:val="0"/>
        <w:ind w:left="992" w:hanging="283"/>
        <w:rPr>
          <w:rFonts w:ascii="Times New Roman" w:eastAsia="Times New Roman" w:hAnsi="Times New Roman" w:cs="Times New Roman"/>
          <w:sz w:val="20"/>
          <w:szCs w:val="20"/>
        </w:rPr>
      </w:pPr>
      <w:r w:rsidRPr="00774643">
        <w:rPr>
          <w:rFonts w:ascii="Times New Roman" w:eastAsia="Times New Roman" w:hAnsi="Times New Roman" w:cs="Times New Roman"/>
          <w:sz w:val="20"/>
          <w:szCs w:val="20"/>
        </w:rPr>
        <w:t>Versova,</w:t>
      </w:r>
    </w:p>
    <w:p w:rsidR="00B95D0E" w:rsidRPr="00774643" w:rsidRDefault="00B95D0E" w:rsidP="004E1739">
      <w:pPr>
        <w:pStyle w:val="Normal1"/>
        <w:widowControl w:val="0"/>
        <w:ind w:left="992" w:hanging="283"/>
        <w:rPr>
          <w:rFonts w:ascii="Times New Roman" w:eastAsia="Times New Roman" w:hAnsi="Times New Roman" w:cs="Times New Roman"/>
          <w:sz w:val="20"/>
          <w:szCs w:val="20"/>
        </w:rPr>
      </w:pPr>
      <w:r w:rsidRPr="00774643">
        <w:rPr>
          <w:rFonts w:ascii="Times New Roman" w:eastAsia="Times New Roman" w:hAnsi="Times New Roman" w:cs="Times New Roman"/>
          <w:sz w:val="20"/>
          <w:szCs w:val="20"/>
        </w:rPr>
        <w:t>Mumbai - 400061</w:t>
      </w:r>
    </w:p>
    <w:p w:rsidR="00B95D0E" w:rsidRPr="00774643" w:rsidRDefault="00B95D0E" w:rsidP="004E1739">
      <w:pPr>
        <w:pStyle w:val="Normal1"/>
        <w:widowControl w:val="0"/>
        <w:ind w:left="992" w:hanging="283"/>
        <w:rPr>
          <w:rFonts w:ascii="Times New Roman" w:eastAsia="Times New Roman" w:hAnsi="Times New Roman" w:cs="Times New Roman"/>
          <w:sz w:val="20"/>
          <w:szCs w:val="20"/>
        </w:rPr>
      </w:pPr>
      <w:r w:rsidRPr="00774643">
        <w:rPr>
          <w:rFonts w:ascii="Times New Roman" w:eastAsia="Times New Roman" w:hAnsi="Times New Roman" w:cs="Times New Roman"/>
          <w:sz w:val="20"/>
          <w:szCs w:val="20"/>
        </w:rPr>
        <w:t xml:space="preserve">Tel: 22-26361446/7/8. </w:t>
      </w:r>
      <w:proofErr w:type="gramStart"/>
      <w:r w:rsidRPr="00774643">
        <w:rPr>
          <w:rFonts w:ascii="Times New Roman" w:eastAsia="Times New Roman" w:hAnsi="Times New Roman" w:cs="Times New Roman"/>
          <w:sz w:val="20"/>
          <w:szCs w:val="20"/>
        </w:rPr>
        <w:t>Extn.</w:t>
      </w:r>
      <w:proofErr w:type="gramEnd"/>
      <w:r w:rsidRPr="00774643">
        <w:rPr>
          <w:rFonts w:ascii="Times New Roman" w:eastAsia="Times New Roman" w:hAnsi="Times New Roman" w:cs="Times New Roman"/>
          <w:sz w:val="20"/>
          <w:szCs w:val="20"/>
        </w:rPr>
        <w:t xml:space="preserve"> 219 </w:t>
      </w:r>
    </w:p>
    <w:p w:rsidR="00B95D0E" w:rsidRPr="00774643" w:rsidRDefault="00B95D0E" w:rsidP="004E1739">
      <w:pPr>
        <w:pStyle w:val="Normal1"/>
        <w:widowControl w:val="0"/>
        <w:ind w:left="992" w:hanging="283"/>
        <w:rPr>
          <w:rFonts w:ascii="Times New Roman" w:eastAsia="Times New Roman" w:hAnsi="Times New Roman" w:cs="Times New Roman"/>
          <w:sz w:val="20"/>
          <w:szCs w:val="20"/>
        </w:rPr>
      </w:pPr>
      <w:r w:rsidRPr="00774643">
        <w:rPr>
          <w:rFonts w:ascii="Times New Roman" w:eastAsia="Times New Roman" w:hAnsi="Times New Roman" w:cs="Times New Roman"/>
          <w:sz w:val="20"/>
          <w:szCs w:val="20"/>
        </w:rPr>
        <w:t>Cell: 7021887439</w:t>
      </w:r>
    </w:p>
    <w:p w:rsidR="00B95D0E" w:rsidRPr="00774643" w:rsidRDefault="00B95D0E" w:rsidP="004E1739">
      <w:pPr>
        <w:pStyle w:val="Normal1"/>
        <w:widowControl w:val="0"/>
        <w:ind w:left="992" w:hanging="283"/>
        <w:rPr>
          <w:rFonts w:ascii="Times New Roman" w:eastAsia="Times New Roman" w:hAnsi="Times New Roman" w:cs="Times New Roman"/>
          <w:sz w:val="20"/>
          <w:szCs w:val="20"/>
        </w:rPr>
      </w:pPr>
      <w:r w:rsidRPr="00774643">
        <w:rPr>
          <w:rFonts w:ascii="Times New Roman" w:eastAsia="Times New Roman" w:hAnsi="Times New Roman" w:cs="Times New Roman"/>
          <w:sz w:val="20"/>
          <w:szCs w:val="20"/>
        </w:rPr>
        <w:t xml:space="preserve">Email: </w:t>
      </w:r>
      <w:hyperlink r:id="rId44">
        <w:r w:rsidRPr="00774643">
          <w:rPr>
            <w:rFonts w:ascii="Times New Roman" w:eastAsia="Times New Roman" w:hAnsi="Times New Roman" w:cs="Times New Roman"/>
            <w:color w:val="1155CC"/>
            <w:sz w:val="20"/>
            <w:szCs w:val="20"/>
            <w:u w:val="single"/>
          </w:rPr>
          <w:t>ananthan@cife.edu.in</w:t>
        </w:r>
      </w:hyperlink>
    </w:p>
    <w:p w:rsidR="00B95D0E" w:rsidRPr="00774643" w:rsidRDefault="00B95D0E" w:rsidP="004E1739">
      <w:pPr>
        <w:pStyle w:val="NoSpacing"/>
        <w:ind w:left="709"/>
        <w:jc w:val="left"/>
        <w:rPr>
          <w:rFonts w:ascii="Times New Roman" w:hAnsi="Times New Roman"/>
        </w:rPr>
      </w:pPr>
    </w:p>
    <w:p w:rsidR="00B95D0E" w:rsidRPr="00774643" w:rsidRDefault="00B95D0E" w:rsidP="004E1739">
      <w:pPr>
        <w:pStyle w:val="Normal1"/>
        <w:widowControl w:val="0"/>
        <w:numPr>
          <w:ilvl w:val="0"/>
          <w:numId w:val="39"/>
        </w:numPr>
        <w:shd w:val="clear" w:color="auto" w:fill="FFFFFF"/>
        <w:ind w:left="709"/>
        <w:rPr>
          <w:rFonts w:ascii="Times New Roman" w:hAnsi="Times New Roman" w:cs="Times New Roman"/>
          <w:color w:val="000000"/>
          <w:sz w:val="20"/>
          <w:szCs w:val="20"/>
          <w:highlight w:val="white"/>
        </w:rPr>
      </w:pPr>
      <w:r w:rsidRPr="00774643">
        <w:rPr>
          <w:rFonts w:ascii="Times New Roman" w:hAnsi="Times New Roman" w:cs="Times New Roman"/>
          <w:color w:val="000000"/>
          <w:sz w:val="20"/>
          <w:szCs w:val="20"/>
          <w:highlight w:val="white"/>
        </w:rPr>
        <w:t>Mr. Aparna Roy</w:t>
      </w:r>
    </w:p>
    <w:p w:rsidR="00B95D0E" w:rsidRPr="00774643" w:rsidRDefault="00B95D0E" w:rsidP="004E1739">
      <w:pPr>
        <w:pStyle w:val="Normal1"/>
        <w:widowControl w:val="0"/>
        <w:shd w:val="clear" w:color="auto" w:fill="FFFFFF"/>
        <w:ind w:left="720"/>
        <w:rPr>
          <w:rFonts w:ascii="Times New Roman" w:hAnsi="Times New Roman" w:cs="Times New Roman"/>
          <w:color w:val="000000"/>
          <w:sz w:val="20"/>
          <w:szCs w:val="20"/>
          <w:highlight w:val="white"/>
        </w:rPr>
      </w:pPr>
      <w:r w:rsidRPr="00774643">
        <w:rPr>
          <w:rFonts w:ascii="Times New Roman" w:hAnsi="Times New Roman" w:cs="Times New Roman"/>
          <w:color w:val="000000"/>
          <w:sz w:val="20"/>
          <w:szCs w:val="20"/>
          <w:highlight w:val="white"/>
        </w:rPr>
        <w:t>Scientist</w:t>
      </w:r>
    </w:p>
    <w:p w:rsidR="00B95D0E" w:rsidRPr="00774643" w:rsidRDefault="00B95D0E" w:rsidP="004E1739">
      <w:pPr>
        <w:pStyle w:val="Normal1"/>
        <w:widowControl w:val="0"/>
        <w:shd w:val="clear" w:color="auto" w:fill="FFFFFF"/>
        <w:ind w:left="720"/>
        <w:rPr>
          <w:rFonts w:ascii="Times New Roman" w:hAnsi="Times New Roman" w:cs="Times New Roman"/>
          <w:color w:val="000000"/>
          <w:sz w:val="20"/>
          <w:szCs w:val="20"/>
          <w:highlight w:val="white"/>
        </w:rPr>
      </w:pPr>
      <w:r w:rsidRPr="00774643">
        <w:rPr>
          <w:rFonts w:ascii="Times New Roman" w:hAnsi="Times New Roman" w:cs="Times New Roman"/>
          <w:color w:val="000000"/>
          <w:sz w:val="20"/>
          <w:szCs w:val="20"/>
          <w:highlight w:val="white"/>
        </w:rPr>
        <w:t>ICAR - Central Inland Fisheries Research Institute,</w:t>
      </w:r>
    </w:p>
    <w:p w:rsidR="00B95D0E" w:rsidRPr="00774643" w:rsidRDefault="00B95D0E" w:rsidP="004E1739">
      <w:pPr>
        <w:pStyle w:val="Normal1"/>
        <w:widowControl w:val="0"/>
        <w:shd w:val="clear" w:color="auto" w:fill="FFFFFF"/>
        <w:ind w:left="720"/>
        <w:rPr>
          <w:rFonts w:ascii="Times New Roman" w:hAnsi="Times New Roman" w:cs="Times New Roman"/>
          <w:color w:val="000000"/>
          <w:sz w:val="20"/>
          <w:szCs w:val="20"/>
          <w:highlight w:val="white"/>
        </w:rPr>
      </w:pPr>
      <w:r w:rsidRPr="00774643">
        <w:rPr>
          <w:rFonts w:ascii="Times New Roman" w:hAnsi="Times New Roman" w:cs="Times New Roman"/>
          <w:color w:val="000000"/>
          <w:sz w:val="20"/>
          <w:szCs w:val="20"/>
          <w:highlight w:val="white"/>
        </w:rPr>
        <w:t>Monirampur (Post),</w:t>
      </w:r>
    </w:p>
    <w:p w:rsidR="00B95D0E" w:rsidRPr="00774643" w:rsidRDefault="00B95D0E" w:rsidP="004E1739">
      <w:pPr>
        <w:pStyle w:val="Normal1"/>
        <w:widowControl w:val="0"/>
        <w:shd w:val="clear" w:color="auto" w:fill="FFFFFF"/>
        <w:ind w:left="720"/>
        <w:rPr>
          <w:rFonts w:ascii="Times New Roman" w:hAnsi="Times New Roman" w:cs="Times New Roman"/>
          <w:color w:val="000000"/>
          <w:sz w:val="20"/>
          <w:szCs w:val="20"/>
          <w:highlight w:val="white"/>
        </w:rPr>
      </w:pPr>
      <w:r w:rsidRPr="00774643">
        <w:rPr>
          <w:rFonts w:ascii="Times New Roman" w:hAnsi="Times New Roman" w:cs="Times New Roman"/>
          <w:color w:val="000000"/>
          <w:sz w:val="20"/>
          <w:szCs w:val="20"/>
          <w:highlight w:val="white"/>
        </w:rPr>
        <w:t xml:space="preserve">Barrackpore, </w:t>
      </w:r>
    </w:p>
    <w:p w:rsidR="00B95D0E" w:rsidRPr="00774643" w:rsidRDefault="00B95D0E" w:rsidP="004E1739">
      <w:pPr>
        <w:pStyle w:val="Normal1"/>
        <w:widowControl w:val="0"/>
        <w:shd w:val="clear" w:color="auto" w:fill="FFFFFF"/>
        <w:ind w:left="720"/>
        <w:rPr>
          <w:rFonts w:ascii="Times New Roman" w:hAnsi="Times New Roman" w:cs="Times New Roman"/>
          <w:color w:val="000000"/>
          <w:sz w:val="20"/>
          <w:szCs w:val="20"/>
          <w:highlight w:val="white"/>
        </w:rPr>
      </w:pPr>
      <w:r w:rsidRPr="00774643">
        <w:rPr>
          <w:rFonts w:ascii="Times New Roman" w:hAnsi="Times New Roman" w:cs="Times New Roman"/>
          <w:color w:val="000000"/>
          <w:sz w:val="20"/>
          <w:szCs w:val="20"/>
          <w:highlight w:val="white"/>
        </w:rPr>
        <w:lastRenderedPageBreak/>
        <w:t>Kolkata – 700 120</w:t>
      </w:r>
    </w:p>
    <w:p w:rsidR="00B95D0E" w:rsidRPr="00774643" w:rsidRDefault="00B95D0E" w:rsidP="004E1739">
      <w:pPr>
        <w:pStyle w:val="Normal1"/>
        <w:widowControl w:val="0"/>
        <w:shd w:val="clear" w:color="auto" w:fill="FFFFFF"/>
        <w:ind w:left="720"/>
        <w:rPr>
          <w:rFonts w:ascii="Times New Roman" w:hAnsi="Times New Roman" w:cs="Times New Roman"/>
          <w:color w:val="000000"/>
          <w:sz w:val="20"/>
          <w:szCs w:val="20"/>
          <w:highlight w:val="white"/>
        </w:rPr>
      </w:pPr>
      <w:r w:rsidRPr="00774643">
        <w:rPr>
          <w:rFonts w:ascii="Times New Roman" w:hAnsi="Times New Roman" w:cs="Times New Roman"/>
          <w:color w:val="000000"/>
          <w:sz w:val="20"/>
          <w:szCs w:val="20"/>
          <w:highlight w:val="white"/>
        </w:rPr>
        <w:t>West Bengal</w:t>
      </w:r>
    </w:p>
    <w:p w:rsidR="00B95D0E" w:rsidRPr="00774643" w:rsidRDefault="00B95D0E" w:rsidP="004E1739">
      <w:pPr>
        <w:pStyle w:val="Normal1"/>
        <w:widowControl w:val="0"/>
        <w:shd w:val="clear" w:color="auto" w:fill="FFFFFF"/>
        <w:ind w:left="720"/>
        <w:rPr>
          <w:rFonts w:ascii="Times New Roman" w:hAnsi="Times New Roman" w:cs="Times New Roman"/>
          <w:color w:val="000000"/>
          <w:sz w:val="20"/>
          <w:szCs w:val="20"/>
          <w:highlight w:val="white"/>
        </w:rPr>
      </w:pPr>
      <w:r w:rsidRPr="00774643">
        <w:rPr>
          <w:rFonts w:ascii="Times New Roman" w:hAnsi="Times New Roman" w:cs="Times New Roman"/>
          <w:color w:val="000000"/>
          <w:sz w:val="20"/>
          <w:szCs w:val="20"/>
          <w:highlight w:val="white"/>
        </w:rPr>
        <w:t xml:space="preserve">Email: </w:t>
      </w:r>
      <w:hyperlink r:id="rId45" w:history="1">
        <w:r w:rsidRPr="00774643">
          <w:rPr>
            <w:rStyle w:val="Hyperlink"/>
            <w:rFonts w:ascii="Times New Roman" w:hAnsi="Times New Roman" w:cs="Times New Roman"/>
            <w:sz w:val="20"/>
            <w:szCs w:val="20"/>
          </w:rPr>
          <w:t>aparnandrister@gmail.com</w:t>
        </w:r>
      </w:hyperlink>
    </w:p>
    <w:p w:rsidR="00B95D0E" w:rsidRPr="00774643" w:rsidRDefault="00B95D0E" w:rsidP="004E1739">
      <w:pPr>
        <w:pStyle w:val="Normal1"/>
        <w:widowControl w:val="0"/>
        <w:shd w:val="clear" w:color="auto" w:fill="FFFFFF"/>
        <w:ind w:left="720"/>
        <w:rPr>
          <w:rFonts w:ascii="Times New Roman" w:hAnsi="Times New Roman" w:cs="Times New Roman"/>
          <w:color w:val="000000"/>
          <w:sz w:val="20"/>
          <w:szCs w:val="20"/>
          <w:highlight w:val="white"/>
        </w:rPr>
      </w:pPr>
    </w:p>
    <w:p w:rsidR="00B95D0E" w:rsidRPr="00774643" w:rsidRDefault="00B95D0E" w:rsidP="004E1739">
      <w:pPr>
        <w:pStyle w:val="Normal1"/>
        <w:widowControl w:val="0"/>
        <w:shd w:val="clear" w:color="auto" w:fill="FFFFFF"/>
        <w:rPr>
          <w:rFonts w:ascii="Times New Roman" w:hAnsi="Times New Roman" w:cs="Times New Roman"/>
          <w:bCs/>
          <w:color w:val="000000"/>
          <w:sz w:val="20"/>
          <w:szCs w:val="20"/>
          <w:shd w:val="clear" w:color="auto" w:fill="FFFFFF"/>
        </w:rPr>
      </w:pPr>
      <w:r w:rsidRPr="00774643">
        <w:rPr>
          <w:b/>
          <w:bCs/>
          <w:color w:val="3366FF"/>
          <w:sz w:val="20"/>
          <w:szCs w:val="20"/>
          <w:shd w:val="clear" w:color="auto" w:fill="FFFFFF"/>
        </w:rPr>
        <w:t xml:space="preserve">     66.  </w:t>
      </w:r>
      <w:r w:rsidRPr="00774643">
        <w:rPr>
          <w:rFonts w:ascii="Times New Roman" w:hAnsi="Times New Roman" w:cs="Times New Roman"/>
          <w:bCs/>
          <w:color w:val="000000"/>
          <w:sz w:val="20"/>
          <w:szCs w:val="20"/>
          <w:shd w:val="clear" w:color="auto" w:fill="FFFFFF"/>
        </w:rPr>
        <w:t>Dr. B. K. Das</w:t>
      </w:r>
      <w:r w:rsidRPr="00774643">
        <w:rPr>
          <w:rFonts w:ascii="Times New Roman" w:hAnsi="Times New Roman" w:cs="Times New Roman"/>
          <w:bCs/>
          <w:color w:val="000000"/>
          <w:sz w:val="20"/>
          <w:szCs w:val="20"/>
          <w:shd w:val="clear" w:color="auto" w:fill="FFFFFF"/>
        </w:rPr>
        <w:br/>
        <w:t>Director </w:t>
      </w:r>
      <w:r w:rsidRPr="00774643">
        <w:rPr>
          <w:rFonts w:ascii="Times New Roman" w:hAnsi="Times New Roman" w:cs="Times New Roman"/>
          <w:bCs/>
          <w:color w:val="000000"/>
          <w:sz w:val="20"/>
          <w:szCs w:val="20"/>
          <w:shd w:val="clear" w:color="auto" w:fill="FFFFFF"/>
        </w:rPr>
        <w:br/>
        <w:t>ICAR-Central Inland Fisheries Research Institute</w:t>
      </w:r>
    </w:p>
    <w:p w:rsidR="00B95D0E" w:rsidRPr="00774643" w:rsidRDefault="00B95D0E" w:rsidP="004E1739">
      <w:pPr>
        <w:pStyle w:val="Normal1"/>
        <w:widowControl w:val="0"/>
        <w:shd w:val="clear" w:color="auto" w:fill="FFFFFF"/>
        <w:rPr>
          <w:rFonts w:ascii="Times New Roman" w:hAnsi="Times New Roman" w:cs="Times New Roman"/>
          <w:bCs/>
          <w:color w:val="000000"/>
          <w:sz w:val="20"/>
          <w:szCs w:val="20"/>
          <w:shd w:val="clear" w:color="auto" w:fill="FFFFFF"/>
        </w:rPr>
      </w:pPr>
      <w:r w:rsidRPr="00774643">
        <w:rPr>
          <w:rFonts w:ascii="Times New Roman" w:hAnsi="Times New Roman" w:cs="Times New Roman"/>
          <w:bCs/>
          <w:color w:val="000000"/>
          <w:sz w:val="20"/>
          <w:szCs w:val="20"/>
          <w:shd w:val="clear" w:color="auto" w:fill="FFFFFF"/>
        </w:rPr>
        <w:t xml:space="preserve">            Barrackpore</w:t>
      </w:r>
      <w:r w:rsidRPr="00774643">
        <w:rPr>
          <w:rFonts w:ascii="Times New Roman" w:hAnsi="Times New Roman" w:cs="Times New Roman"/>
          <w:bCs/>
          <w:color w:val="000000"/>
          <w:sz w:val="20"/>
          <w:szCs w:val="20"/>
          <w:shd w:val="clear" w:color="auto" w:fill="FFFFFF"/>
        </w:rPr>
        <w:br/>
      </w:r>
      <w:r w:rsidRPr="00774643">
        <w:rPr>
          <w:rFonts w:ascii="Times New Roman" w:hAnsi="Times New Roman" w:cs="Times New Roman"/>
          <w:bCs/>
          <w:color w:val="000000"/>
          <w:sz w:val="20"/>
          <w:szCs w:val="20"/>
          <w:shd w:val="clear" w:color="auto" w:fill="FFFFFF"/>
          <w:lang w:val="en-US" w:bidi="hi-IN"/>
        </w:rPr>
        <w:t xml:space="preserve">Kolkata </w:t>
      </w:r>
      <w:r w:rsidRPr="00774643">
        <w:rPr>
          <w:rFonts w:ascii="Times New Roman" w:hAnsi="Times New Roman" w:cs="Times New Roman"/>
          <w:bCs/>
          <w:color w:val="000000"/>
          <w:sz w:val="20"/>
          <w:szCs w:val="20"/>
          <w:shd w:val="clear" w:color="auto" w:fill="FFFFFF"/>
          <w:cs/>
          <w:lang w:bidi="hi-IN"/>
        </w:rPr>
        <w:t>- </w:t>
      </w:r>
      <w:r w:rsidRPr="00774643">
        <w:rPr>
          <w:rFonts w:ascii="Times New Roman" w:hAnsi="Times New Roman" w:cs="Times New Roman"/>
          <w:bCs/>
          <w:color w:val="000000"/>
          <w:sz w:val="20"/>
          <w:szCs w:val="20"/>
          <w:shd w:val="clear" w:color="auto" w:fill="FFFFFF"/>
        </w:rPr>
        <w:t>700120,</w:t>
      </w:r>
    </w:p>
    <w:p w:rsidR="00B95D0E" w:rsidRPr="00774643" w:rsidRDefault="00B95D0E" w:rsidP="004E1739">
      <w:pPr>
        <w:pStyle w:val="Normal1"/>
        <w:widowControl w:val="0"/>
        <w:shd w:val="clear" w:color="auto" w:fill="FFFFFF"/>
        <w:rPr>
          <w:rFonts w:ascii="Times New Roman" w:hAnsi="Times New Roman" w:cs="Times New Roman"/>
          <w:bCs/>
          <w:color w:val="000000"/>
          <w:sz w:val="20"/>
          <w:szCs w:val="20"/>
          <w:shd w:val="clear" w:color="auto" w:fill="FFFFFF"/>
        </w:rPr>
      </w:pPr>
      <w:r w:rsidRPr="00774643">
        <w:rPr>
          <w:rFonts w:ascii="Times New Roman" w:hAnsi="Times New Roman" w:cs="Times New Roman"/>
          <w:bCs/>
          <w:color w:val="000000"/>
          <w:sz w:val="20"/>
          <w:szCs w:val="20"/>
          <w:shd w:val="clear" w:color="auto" w:fill="FFFFFF"/>
        </w:rPr>
        <w:t>West Bengal</w:t>
      </w:r>
    </w:p>
    <w:p w:rsidR="00B95D0E" w:rsidRPr="00774643" w:rsidRDefault="00B95D0E" w:rsidP="004E1739">
      <w:pPr>
        <w:pStyle w:val="Normal1"/>
        <w:widowControl w:val="0"/>
        <w:shd w:val="clear" w:color="auto" w:fill="FFFFFF"/>
        <w:rPr>
          <w:rFonts w:ascii="Times New Roman" w:hAnsi="Times New Roman" w:cs="Times New Roman"/>
          <w:bCs/>
          <w:color w:val="000000"/>
          <w:sz w:val="20"/>
          <w:szCs w:val="20"/>
          <w:shd w:val="clear" w:color="auto" w:fill="FFFFFF"/>
        </w:rPr>
      </w:pPr>
      <w:r w:rsidRPr="00774643">
        <w:rPr>
          <w:rFonts w:ascii="Times New Roman" w:hAnsi="Times New Roman" w:cs="Times New Roman"/>
          <w:bCs/>
          <w:color w:val="000000"/>
          <w:sz w:val="20"/>
          <w:szCs w:val="20"/>
          <w:shd w:val="clear" w:color="auto" w:fill="FFFFFF"/>
        </w:rPr>
        <w:t xml:space="preserve"> Tel: 033-25920177 (O), 033-25920029 (R),</w:t>
      </w:r>
    </w:p>
    <w:p w:rsidR="00B95D0E" w:rsidRPr="00774643" w:rsidRDefault="00B95D0E" w:rsidP="004E1739">
      <w:pPr>
        <w:pStyle w:val="Normal1"/>
        <w:widowControl w:val="0"/>
        <w:shd w:val="clear" w:color="auto" w:fill="FFFFFF"/>
        <w:rPr>
          <w:rFonts w:ascii="Times New Roman" w:hAnsi="Times New Roman" w:cs="Times New Roman"/>
          <w:color w:val="000000"/>
          <w:sz w:val="20"/>
          <w:szCs w:val="20"/>
          <w:highlight w:val="white"/>
        </w:rPr>
      </w:pPr>
      <w:r w:rsidRPr="00774643">
        <w:rPr>
          <w:rFonts w:ascii="Times New Roman" w:hAnsi="Times New Roman" w:cs="Times New Roman"/>
          <w:bCs/>
          <w:color w:val="000000"/>
          <w:sz w:val="20"/>
          <w:szCs w:val="20"/>
          <w:shd w:val="clear" w:color="auto" w:fill="FFFFFF"/>
        </w:rPr>
        <w:t xml:space="preserve"> Email: </w:t>
      </w:r>
      <w:r w:rsidRPr="00774643">
        <w:rPr>
          <w:rStyle w:val="go"/>
          <w:rFonts w:ascii="Times New Roman" w:hAnsi="Times New Roman" w:cs="Times New Roman"/>
          <w:color w:val="000000"/>
          <w:sz w:val="20"/>
          <w:szCs w:val="20"/>
          <w:shd w:val="clear" w:color="auto" w:fill="FFFFFF"/>
        </w:rPr>
        <w:t>director.cifri@gmail.com</w:t>
      </w:r>
    </w:p>
    <w:p w:rsidR="00B95D0E" w:rsidRPr="00774643" w:rsidRDefault="00B95D0E" w:rsidP="004E1739">
      <w:pPr>
        <w:pStyle w:val="Normal1"/>
        <w:widowControl w:val="0"/>
        <w:rPr>
          <w:rFonts w:ascii="Times New Roman" w:hAnsi="Times New Roman" w:cs="Times New Roman"/>
          <w:color w:val="000000"/>
          <w:sz w:val="20"/>
          <w:szCs w:val="20"/>
        </w:rPr>
      </w:pPr>
    </w:p>
    <w:p w:rsidR="00B95D0E" w:rsidRPr="00774643" w:rsidRDefault="00B95D0E" w:rsidP="004E1739">
      <w:pPr>
        <w:pStyle w:val="NoSpacing"/>
        <w:numPr>
          <w:ilvl w:val="0"/>
          <w:numId w:val="39"/>
        </w:numPr>
        <w:ind w:left="709"/>
        <w:jc w:val="left"/>
        <w:rPr>
          <w:rFonts w:ascii="Times New Roman" w:hAnsi="Times New Roman"/>
        </w:rPr>
      </w:pPr>
      <w:r w:rsidRPr="00774643">
        <w:rPr>
          <w:rFonts w:ascii="Times New Roman" w:hAnsi="Times New Roman"/>
        </w:rPr>
        <w:t>Mr. Bibha Kumari,</w:t>
      </w:r>
    </w:p>
    <w:p w:rsidR="00B95D0E" w:rsidRPr="00774643" w:rsidRDefault="00B95D0E" w:rsidP="004E1739">
      <w:pPr>
        <w:pStyle w:val="NoSpacing"/>
        <w:ind w:left="720"/>
        <w:jc w:val="left"/>
        <w:rPr>
          <w:rFonts w:ascii="Times New Roman" w:hAnsi="Times New Roman"/>
        </w:rPr>
      </w:pPr>
      <w:r w:rsidRPr="00774643">
        <w:rPr>
          <w:rFonts w:ascii="Times New Roman" w:hAnsi="Times New Roman"/>
        </w:rPr>
        <w:t>Guest Lecturer at PG Department of Zoology</w:t>
      </w:r>
    </w:p>
    <w:p w:rsidR="00B95D0E" w:rsidRPr="00774643" w:rsidRDefault="00B95D0E" w:rsidP="004E1739">
      <w:pPr>
        <w:pStyle w:val="NoSpacing"/>
        <w:ind w:left="720"/>
        <w:jc w:val="left"/>
        <w:rPr>
          <w:rFonts w:ascii="Times New Roman" w:hAnsi="Times New Roman"/>
        </w:rPr>
      </w:pPr>
      <w:r w:rsidRPr="00774643">
        <w:rPr>
          <w:rFonts w:ascii="Times New Roman" w:hAnsi="Times New Roman"/>
        </w:rPr>
        <w:t>Patna University</w:t>
      </w:r>
    </w:p>
    <w:p w:rsidR="00B95D0E" w:rsidRPr="00774643" w:rsidRDefault="00B95D0E" w:rsidP="004E1739">
      <w:pPr>
        <w:pStyle w:val="NoSpacing"/>
        <w:ind w:left="720"/>
        <w:jc w:val="left"/>
        <w:rPr>
          <w:rFonts w:ascii="Times New Roman" w:hAnsi="Times New Roman"/>
        </w:rPr>
      </w:pPr>
      <w:r w:rsidRPr="00774643">
        <w:rPr>
          <w:rFonts w:ascii="Times New Roman" w:hAnsi="Times New Roman"/>
        </w:rPr>
        <w:t xml:space="preserve">Ashok Rajpath, Patna, </w:t>
      </w:r>
    </w:p>
    <w:p w:rsidR="00B95D0E" w:rsidRPr="00774643" w:rsidRDefault="00B95D0E" w:rsidP="004E1739">
      <w:pPr>
        <w:pStyle w:val="NoSpacing"/>
        <w:ind w:left="720"/>
        <w:jc w:val="left"/>
        <w:rPr>
          <w:rFonts w:ascii="Times New Roman" w:hAnsi="Times New Roman"/>
        </w:rPr>
      </w:pPr>
      <w:r w:rsidRPr="00774643">
        <w:rPr>
          <w:rFonts w:ascii="Times New Roman" w:hAnsi="Times New Roman"/>
        </w:rPr>
        <w:t>Bihar</w:t>
      </w:r>
    </w:p>
    <w:p w:rsidR="00B95D0E" w:rsidRPr="00774643" w:rsidRDefault="00B95D0E" w:rsidP="004E1739">
      <w:pPr>
        <w:pStyle w:val="NoSpacing"/>
        <w:ind w:firstLine="720"/>
        <w:jc w:val="left"/>
        <w:rPr>
          <w:rFonts w:ascii="Times New Roman" w:hAnsi="Times New Roman"/>
        </w:rPr>
      </w:pPr>
      <w:r w:rsidRPr="00774643">
        <w:rPr>
          <w:rFonts w:ascii="Times New Roman" w:hAnsi="Times New Roman"/>
        </w:rPr>
        <w:t xml:space="preserve">Email: </w:t>
      </w:r>
      <w:hyperlink r:id="rId46">
        <w:r w:rsidRPr="00774643">
          <w:rPr>
            <w:rFonts w:ascii="Times New Roman" w:hAnsi="Times New Roman"/>
          </w:rPr>
          <w:t>bibhak136@gmail.com</w:t>
        </w:r>
      </w:hyperlink>
    </w:p>
    <w:p w:rsidR="00B95D0E" w:rsidRPr="00774643" w:rsidRDefault="00B95D0E" w:rsidP="004E1739">
      <w:pPr>
        <w:pStyle w:val="NoSpacing"/>
        <w:jc w:val="left"/>
        <w:rPr>
          <w:rFonts w:ascii="Times New Roman" w:hAnsi="Times New Roman"/>
          <w:b/>
        </w:rPr>
      </w:pPr>
    </w:p>
    <w:p w:rsidR="00B95D0E" w:rsidRPr="00774643" w:rsidRDefault="00B95D0E" w:rsidP="004E1739">
      <w:pPr>
        <w:pStyle w:val="Normal1"/>
        <w:widowControl w:val="0"/>
        <w:numPr>
          <w:ilvl w:val="0"/>
          <w:numId w:val="39"/>
        </w:numPr>
        <w:ind w:left="709"/>
        <w:rPr>
          <w:rFonts w:ascii="Times New Roman" w:hAnsi="Times New Roman" w:cs="Times New Roman"/>
          <w:color w:val="222222"/>
          <w:sz w:val="20"/>
          <w:szCs w:val="20"/>
        </w:rPr>
      </w:pPr>
      <w:r w:rsidRPr="00774643">
        <w:rPr>
          <w:rFonts w:ascii="Times New Roman" w:hAnsi="Times New Roman" w:cs="Times New Roman"/>
          <w:color w:val="222222"/>
          <w:sz w:val="20"/>
          <w:szCs w:val="20"/>
        </w:rPr>
        <w:t>Mr. Bimal Kumar Mishra</w:t>
      </w:r>
    </w:p>
    <w:p w:rsidR="00B95D0E" w:rsidRPr="00774643" w:rsidRDefault="00B95D0E" w:rsidP="004E1739">
      <w:pPr>
        <w:pStyle w:val="Normal1"/>
        <w:widowControl w:val="0"/>
        <w:ind w:firstLine="709"/>
        <w:rPr>
          <w:rFonts w:ascii="Times New Roman" w:eastAsia="Verdana" w:hAnsi="Times New Roman" w:cs="Times New Roman"/>
          <w:color w:val="222222"/>
          <w:sz w:val="20"/>
          <w:szCs w:val="20"/>
          <w:highlight w:val="white"/>
        </w:rPr>
      </w:pPr>
      <w:r w:rsidRPr="00774643">
        <w:rPr>
          <w:rFonts w:ascii="Times New Roman" w:eastAsia="Verdana" w:hAnsi="Times New Roman" w:cs="Times New Roman"/>
          <w:color w:val="222222"/>
          <w:sz w:val="20"/>
          <w:szCs w:val="20"/>
          <w:highlight w:val="white"/>
        </w:rPr>
        <w:t xml:space="preserve">Managing Director </w:t>
      </w:r>
    </w:p>
    <w:p w:rsidR="00B95D0E" w:rsidRPr="00774643" w:rsidRDefault="00B95D0E" w:rsidP="004E1739">
      <w:pPr>
        <w:pStyle w:val="Normal1"/>
        <w:widowControl w:val="0"/>
        <w:ind w:firstLine="709"/>
        <w:rPr>
          <w:rFonts w:ascii="Times New Roman" w:eastAsia="Verdana" w:hAnsi="Times New Roman" w:cs="Times New Roman"/>
          <w:color w:val="222222"/>
          <w:sz w:val="20"/>
          <w:szCs w:val="20"/>
          <w:highlight w:val="white"/>
        </w:rPr>
      </w:pPr>
      <w:r w:rsidRPr="00774643">
        <w:rPr>
          <w:rFonts w:ascii="Times New Roman" w:eastAsia="Verdana" w:hAnsi="Times New Roman" w:cs="Times New Roman"/>
          <w:color w:val="222222"/>
          <w:sz w:val="20"/>
          <w:szCs w:val="20"/>
          <w:highlight w:val="white"/>
        </w:rPr>
        <w:t>National Federation of Fishermen’s Cooperatives Limited (FISHCOPFED)</w:t>
      </w:r>
    </w:p>
    <w:p w:rsidR="00B95D0E" w:rsidRPr="00774643" w:rsidRDefault="00B95D0E" w:rsidP="004E1739">
      <w:pPr>
        <w:pStyle w:val="Normal1"/>
        <w:widowControl w:val="0"/>
        <w:ind w:firstLine="709"/>
        <w:rPr>
          <w:rFonts w:ascii="Times New Roman" w:eastAsia="Verdana" w:hAnsi="Times New Roman" w:cs="Times New Roman"/>
          <w:color w:val="222222"/>
          <w:sz w:val="20"/>
          <w:szCs w:val="20"/>
          <w:highlight w:val="white"/>
        </w:rPr>
      </w:pPr>
      <w:r w:rsidRPr="00774643">
        <w:rPr>
          <w:rFonts w:ascii="Times New Roman" w:eastAsia="Verdana" w:hAnsi="Times New Roman" w:cs="Times New Roman"/>
          <w:color w:val="222222"/>
          <w:sz w:val="20"/>
          <w:szCs w:val="20"/>
          <w:highlight w:val="white"/>
        </w:rPr>
        <w:t>53, Motilal Nehru Road,</w:t>
      </w:r>
    </w:p>
    <w:p w:rsidR="00B95D0E" w:rsidRPr="00774643" w:rsidRDefault="00B95D0E" w:rsidP="004E1739">
      <w:pPr>
        <w:pStyle w:val="Normal1"/>
        <w:widowControl w:val="0"/>
        <w:ind w:firstLine="709"/>
        <w:rPr>
          <w:rFonts w:ascii="Times New Roman" w:eastAsia="Verdana" w:hAnsi="Times New Roman" w:cs="Times New Roman"/>
          <w:color w:val="222222"/>
          <w:sz w:val="20"/>
          <w:szCs w:val="20"/>
          <w:highlight w:val="white"/>
        </w:rPr>
      </w:pPr>
      <w:r w:rsidRPr="00774643">
        <w:rPr>
          <w:rFonts w:ascii="Times New Roman" w:eastAsia="Verdana" w:hAnsi="Times New Roman" w:cs="Times New Roman"/>
          <w:color w:val="222222"/>
          <w:sz w:val="20"/>
          <w:szCs w:val="20"/>
          <w:highlight w:val="white"/>
        </w:rPr>
        <w:t>Pan Bazaar, Guwahati,</w:t>
      </w:r>
    </w:p>
    <w:p w:rsidR="00B95D0E" w:rsidRPr="00774643" w:rsidRDefault="00B95D0E" w:rsidP="004E1739">
      <w:pPr>
        <w:pStyle w:val="Normal1"/>
        <w:widowControl w:val="0"/>
        <w:ind w:firstLine="709"/>
        <w:rPr>
          <w:rFonts w:ascii="Times New Roman" w:eastAsia="Verdana" w:hAnsi="Times New Roman" w:cs="Times New Roman"/>
          <w:color w:val="222222"/>
          <w:sz w:val="20"/>
          <w:szCs w:val="20"/>
          <w:highlight w:val="white"/>
        </w:rPr>
      </w:pPr>
      <w:r w:rsidRPr="00774643">
        <w:rPr>
          <w:rFonts w:ascii="Times New Roman" w:eastAsia="Verdana" w:hAnsi="Times New Roman" w:cs="Times New Roman"/>
          <w:color w:val="222222"/>
          <w:sz w:val="20"/>
          <w:szCs w:val="20"/>
          <w:highlight w:val="white"/>
        </w:rPr>
        <w:t>Assam - 781001</w:t>
      </w:r>
    </w:p>
    <w:p w:rsidR="00B95D0E" w:rsidRPr="00774643" w:rsidRDefault="00B95D0E" w:rsidP="004E1739">
      <w:pPr>
        <w:pStyle w:val="Normal1"/>
        <w:widowControl w:val="0"/>
        <w:ind w:firstLine="709"/>
        <w:rPr>
          <w:rFonts w:ascii="Times New Roman" w:hAnsi="Times New Roman" w:cs="Times New Roman"/>
          <w:color w:val="222222"/>
          <w:sz w:val="20"/>
          <w:szCs w:val="20"/>
        </w:rPr>
      </w:pPr>
      <w:r w:rsidRPr="00774643">
        <w:rPr>
          <w:rFonts w:ascii="Times New Roman" w:hAnsi="Times New Roman" w:cs="Times New Roman"/>
          <w:color w:val="222222"/>
          <w:sz w:val="20"/>
          <w:szCs w:val="20"/>
        </w:rPr>
        <w:t xml:space="preserve">Email: </w:t>
      </w:r>
      <w:hyperlink r:id="rId47" w:history="1">
        <w:r w:rsidRPr="00774643">
          <w:rPr>
            <w:rStyle w:val="Hyperlink"/>
            <w:rFonts w:ascii="Times New Roman" w:hAnsi="Times New Roman" w:cs="Times New Roman"/>
            <w:sz w:val="20"/>
            <w:szCs w:val="20"/>
          </w:rPr>
          <w:t>bimalk1234@hotmail.com</w:t>
        </w:r>
      </w:hyperlink>
    </w:p>
    <w:p w:rsidR="00B95D0E" w:rsidRPr="00774643" w:rsidRDefault="00B95D0E" w:rsidP="004E1739">
      <w:pPr>
        <w:pStyle w:val="Normal1"/>
        <w:widowControl w:val="0"/>
        <w:ind w:firstLine="709"/>
        <w:rPr>
          <w:rFonts w:ascii="Times New Roman" w:eastAsia="Verdana" w:hAnsi="Times New Roman" w:cs="Times New Roman"/>
          <w:color w:val="222222"/>
          <w:sz w:val="20"/>
          <w:szCs w:val="20"/>
          <w:highlight w:val="white"/>
        </w:rPr>
      </w:pPr>
    </w:p>
    <w:p w:rsidR="00B95D0E" w:rsidRPr="00774643" w:rsidRDefault="00B95D0E" w:rsidP="004E1739">
      <w:pPr>
        <w:pStyle w:val="NoSpacing"/>
        <w:numPr>
          <w:ilvl w:val="0"/>
          <w:numId w:val="39"/>
        </w:numPr>
        <w:ind w:left="709"/>
        <w:jc w:val="left"/>
        <w:rPr>
          <w:rFonts w:ascii="Times New Roman" w:hAnsi="Times New Roman"/>
          <w:highlight w:val="white"/>
        </w:rPr>
      </w:pPr>
      <w:r w:rsidRPr="00774643">
        <w:rPr>
          <w:rFonts w:ascii="Times New Roman" w:hAnsi="Times New Roman"/>
          <w:highlight w:val="white"/>
        </w:rPr>
        <w:t>Mr. Dilip Kumar</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 xml:space="preserve">Fisheries and Aquaculture Sector Planning and Policy Adviser </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International Civil Service (FAO of UN)-Retired</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Ex Director/VC of ICAR CIFE</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C-9/9698, Vasant Kunj,</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New Delhi – 110070</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Cell: 9560455702</w:t>
      </w:r>
    </w:p>
    <w:p w:rsidR="00B95D0E" w:rsidRPr="00774643" w:rsidRDefault="00B95D0E" w:rsidP="004E1739">
      <w:pPr>
        <w:pStyle w:val="NoSpacing"/>
        <w:ind w:left="709"/>
        <w:jc w:val="left"/>
        <w:rPr>
          <w:rFonts w:ascii="Times New Roman" w:hAnsi="Times New Roman"/>
          <w:highlight w:val="white"/>
        </w:rPr>
      </w:pPr>
      <w:r w:rsidRPr="00774643">
        <w:rPr>
          <w:rFonts w:ascii="Times New Roman" w:hAnsi="Times New Roman"/>
          <w:highlight w:val="white"/>
        </w:rPr>
        <w:t xml:space="preserve">Email: </w:t>
      </w:r>
      <w:hyperlink r:id="rId48" w:history="1">
        <w:r w:rsidRPr="00774643">
          <w:rPr>
            <w:rStyle w:val="Hyperlink"/>
            <w:rFonts w:ascii="Times New Roman" w:hAnsi="Times New Roman"/>
          </w:rPr>
          <w:t>dk.dilipkumar@gmail.com</w:t>
        </w:r>
      </w:hyperlink>
    </w:p>
    <w:p w:rsidR="00B95D0E" w:rsidRPr="00774643" w:rsidRDefault="00B95D0E" w:rsidP="004E1739">
      <w:pPr>
        <w:pStyle w:val="NoSpacing"/>
        <w:ind w:left="709"/>
        <w:jc w:val="left"/>
        <w:rPr>
          <w:rFonts w:ascii="Times New Roman" w:hAnsi="Times New Roman"/>
          <w:highlight w:val="white"/>
        </w:rPr>
      </w:pPr>
    </w:p>
    <w:p w:rsidR="00B95D0E" w:rsidRPr="00774643" w:rsidRDefault="00B95D0E" w:rsidP="004E1739">
      <w:pPr>
        <w:pStyle w:val="NoSpacing"/>
        <w:numPr>
          <w:ilvl w:val="0"/>
          <w:numId w:val="39"/>
        </w:numPr>
        <w:ind w:left="709"/>
        <w:jc w:val="left"/>
        <w:rPr>
          <w:rFonts w:ascii="Times New Roman" w:hAnsi="Times New Roman"/>
        </w:rPr>
      </w:pPr>
      <w:r w:rsidRPr="00774643">
        <w:rPr>
          <w:rFonts w:ascii="Times New Roman" w:hAnsi="Times New Roman"/>
        </w:rPr>
        <w:t>Mr Gopal Krishna</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Director / Vice Chancellor</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ICAR - Central Institute of Fisheries Education</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 xml:space="preserve">Panch Marg, Off Yari Road, Versova, </w:t>
      </w:r>
    </w:p>
    <w:p w:rsidR="00B95D0E" w:rsidRPr="00774643" w:rsidRDefault="00B95D0E" w:rsidP="004E1739">
      <w:pPr>
        <w:pStyle w:val="NoSpacing"/>
        <w:ind w:left="709"/>
        <w:jc w:val="left"/>
        <w:rPr>
          <w:rFonts w:ascii="Times New Roman" w:eastAsia="Times New Roman" w:hAnsi="Times New Roman"/>
        </w:rPr>
      </w:pPr>
      <w:r w:rsidRPr="00774643">
        <w:rPr>
          <w:rFonts w:ascii="Times New Roman" w:hAnsi="Times New Roman"/>
        </w:rPr>
        <w:t xml:space="preserve">Mumbai – </w:t>
      </w:r>
      <w:r w:rsidRPr="00774643">
        <w:rPr>
          <w:rFonts w:ascii="Times New Roman" w:eastAsia="Times New Roman" w:hAnsi="Times New Roman"/>
        </w:rPr>
        <w:t>400061</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Tel: (O) 02226363404</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Cell: (M) 09869085260</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 xml:space="preserve">Email: </w:t>
      </w:r>
      <w:hyperlink r:id="rId49">
        <w:r w:rsidRPr="00774643">
          <w:rPr>
            <w:rFonts w:ascii="Times New Roman" w:hAnsi="Times New Roman"/>
            <w:color w:val="1155CC"/>
            <w:u w:val="single"/>
          </w:rPr>
          <w:t>gopalkrishna@cife.edu.in</w:t>
        </w:r>
      </w:hyperlink>
    </w:p>
    <w:p w:rsidR="00B95D0E" w:rsidRPr="00774643" w:rsidRDefault="00B95D0E" w:rsidP="004E1739">
      <w:pPr>
        <w:pStyle w:val="Normal1"/>
        <w:widowControl w:val="0"/>
        <w:rPr>
          <w:rFonts w:ascii="Times New Roman" w:hAnsi="Times New Roman" w:cs="Times New Roman"/>
          <w:sz w:val="20"/>
          <w:szCs w:val="20"/>
        </w:rPr>
      </w:pPr>
    </w:p>
    <w:p w:rsidR="00B95D0E" w:rsidRPr="00774643" w:rsidRDefault="00B95D0E" w:rsidP="004E1739">
      <w:pPr>
        <w:pStyle w:val="Normal1"/>
        <w:widowControl w:val="0"/>
        <w:numPr>
          <w:ilvl w:val="0"/>
          <w:numId w:val="39"/>
        </w:numPr>
        <w:ind w:left="709"/>
        <w:rPr>
          <w:rFonts w:ascii="Times New Roman" w:hAnsi="Times New Roman" w:cs="Times New Roman"/>
          <w:color w:val="000000"/>
          <w:sz w:val="20"/>
          <w:szCs w:val="20"/>
        </w:rPr>
      </w:pPr>
      <w:r w:rsidRPr="00774643">
        <w:rPr>
          <w:rFonts w:ascii="Times New Roman" w:hAnsi="Times New Roman" w:cs="Times New Roman"/>
          <w:color w:val="000000"/>
          <w:sz w:val="20"/>
          <w:szCs w:val="20"/>
        </w:rPr>
        <w:t>Mr. V.V. Sugunan</w:t>
      </w:r>
    </w:p>
    <w:p w:rsidR="00B95D0E" w:rsidRPr="00774643" w:rsidRDefault="00B95D0E" w:rsidP="004E1739">
      <w:pPr>
        <w:pStyle w:val="Normal1"/>
        <w:widowControl w:val="0"/>
        <w:ind w:left="709"/>
        <w:rPr>
          <w:rFonts w:ascii="Times New Roman" w:hAnsi="Times New Roman" w:cs="Times New Roman"/>
          <w:color w:val="000000"/>
          <w:sz w:val="20"/>
          <w:szCs w:val="20"/>
        </w:rPr>
      </w:pPr>
      <w:r w:rsidRPr="00774643">
        <w:rPr>
          <w:rFonts w:ascii="Times New Roman" w:hAnsi="Times New Roman" w:cs="Times New Roman"/>
          <w:color w:val="000000"/>
          <w:sz w:val="20"/>
          <w:szCs w:val="20"/>
        </w:rPr>
        <w:t>Assistant Director General, ICAR (Retd.)</w:t>
      </w:r>
    </w:p>
    <w:p w:rsidR="00B95D0E" w:rsidRPr="00774643" w:rsidRDefault="00B95D0E" w:rsidP="004E1739">
      <w:pPr>
        <w:pStyle w:val="Normal1"/>
        <w:widowControl w:val="0"/>
        <w:ind w:left="709"/>
        <w:rPr>
          <w:rFonts w:ascii="Times New Roman" w:hAnsi="Times New Roman" w:cs="Times New Roman"/>
          <w:color w:val="000000"/>
          <w:sz w:val="20"/>
          <w:szCs w:val="20"/>
        </w:rPr>
      </w:pPr>
      <w:r w:rsidRPr="00774643">
        <w:rPr>
          <w:rFonts w:ascii="Times New Roman" w:hAnsi="Times New Roman" w:cs="Times New Roman"/>
          <w:color w:val="000000"/>
          <w:sz w:val="20"/>
          <w:szCs w:val="20"/>
        </w:rPr>
        <w:t>10 A, Green Hills, Kunnumpuram, Kakkanad P.O.</w:t>
      </w:r>
    </w:p>
    <w:p w:rsidR="00B95D0E" w:rsidRPr="00774643" w:rsidRDefault="00B95D0E" w:rsidP="004E1739">
      <w:pPr>
        <w:pStyle w:val="Normal1"/>
        <w:widowControl w:val="0"/>
        <w:ind w:left="709"/>
        <w:rPr>
          <w:rFonts w:ascii="Times New Roman" w:hAnsi="Times New Roman" w:cs="Times New Roman"/>
          <w:color w:val="000000"/>
          <w:sz w:val="20"/>
          <w:szCs w:val="20"/>
        </w:rPr>
      </w:pPr>
      <w:r w:rsidRPr="00774643">
        <w:rPr>
          <w:rFonts w:ascii="Times New Roman" w:hAnsi="Times New Roman" w:cs="Times New Roman"/>
          <w:color w:val="000000"/>
          <w:sz w:val="20"/>
          <w:szCs w:val="20"/>
        </w:rPr>
        <w:t>Kochi – 682030</w:t>
      </w:r>
    </w:p>
    <w:p w:rsidR="00B95D0E" w:rsidRPr="00774643" w:rsidRDefault="00B95D0E" w:rsidP="004E1739">
      <w:pPr>
        <w:pStyle w:val="Normal1"/>
        <w:widowControl w:val="0"/>
        <w:ind w:left="709"/>
        <w:rPr>
          <w:rFonts w:ascii="Times New Roman" w:hAnsi="Times New Roman" w:cs="Times New Roman"/>
          <w:color w:val="000000"/>
          <w:sz w:val="20"/>
          <w:szCs w:val="20"/>
        </w:rPr>
      </w:pPr>
      <w:r w:rsidRPr="00774643">
        <w:rPr>
          <w:rFonts w:ascii="Times New Roman" w:hAnsi="Times New Roman" w:cs="Times New Roman"/>
          <w:color w:val="000000"/>
          <w:sz w:val="20"/>
          <w:szCs w:val="20"/>
        </w:rPr>
        <w:t>Kerala</w:t>
      </w:r>
    </w:p>
    <w:p w:rsidR="00B95D0E" w:rsidRPr="00774643" w:rsidRDefault="00B95D0E" w:rsidP="004E1739">
      <w:pPr>
        <w:pStyle w:val="Normal1"/>
        <w:widowControl w:val="0"/>
        <w:ind w:left="709"/>
        <w:rPr>
          <w:rFonts w:ascii="Times New Roman" w:hAnsi="Times New Roman" w:cs="Times New Roman"/>
          <w:color w:val="000000"/>
          <w:sz w:val="20"/>
          <w:szCs w:val="20"/>
        </w:rPr>
      </w:pPr>
      <w:r w:rsidRPr="00774643">
        <w:rPr>
          <w:rFonts w:ascii="Times New Roman" w:hAnsi="Times New Roman" w:cs="Times New Roman"/>
          <w:color w:val="000000"/>
          <w:sz w:val="20"/>
          <w:szCs w:val="20"/>
        </w:rPr>
        <w:t>Tel: 0484 2972104</w:t>
      </w:r>
    </w:p>
    <w:p w:rsidR="00B95D0E" w:rsidRPr="00774643" w:rsidRDefault="00B95D0E" w:rsidP="004E1739">
      <w:pPr>
        <w:pStyle w:val="Normal1"/>
        <w:widowControl w:val="0"/>
        <w:ind w:left="709"/>
        <w:rPr>
          <w:rFonts w:ascii="Times New Roman" w:hAnsi="Times New Roman" w:cs="Times New Roman"/>
          <w:color w:val="000000"/>
          <w:sz w:val="20"/>
          <w:szCs w:val="20"/>
        </w:rPr>
      </w:pPr>
      <w:r w:rsidRPr="00774643">
        <w:rPr>
          <w:rFonts w:ascii="Times New Roman" w:hAnsi="Times New Roman" w:cs="Times New Roman"/>
          <w:color w:val="000000"/>
          <w:sz w:val="20"/>
          <w:szCs w:val="20"/>
        </w:rPr>
        <w:t>Cell: 9446038918</w:t>
      </w:r>
    </w:p>
    <w:p w:rsidR="00B95D0E" w:rsidRPr="00774643" w:rsidRDefault="00B95D0E" w:rsidP="004E1739">
      <w:pPr>
        <w:pStyle w:val="Normal1"/>
        <w:widowControl w:val="0"/>
        <w:ind w:left="709"/>
        <w:rPr>
          <w:rFonts w:ascii="Times New Roman" w:hAnsi="Times New Roman" w:cs="Times New Roman"/>
          <w:color w:val="000000"/>
          <w:sz w:val="20"/>
          <w:szCs w:val="20"/>
        </w:rPr>
      </w:pPr>
      <w:r w:rsidRPr="00774643">
        <w:rPr>
          <w:rFonts w:ascii="Times New Roman" w:hAnsi="Times New Roman" w:cs="Times New Roman"/>
          <w:color w:val="000000"/>
          <w:sz w:val="20"/>
          <w:szCs w:val="20"/>
        </w:rPr>
        <w:t xml:space="preserve">Email: </w:t>
      </w:r>
      <w:hyperlink r:id="rId50" w:history="1">
        <w:r w:rsidRPr="00774643">
          <w:rPr>
            <w:rStyle w:val="Hyperlink"/>
            <w:rFonts w:ascii="Times New Roman" w:hAnsi="Times New Roman" w:cs="Times New Roman"/>
            <w:sz w:val="20"/>
            <w:szCs w:val="20"/>
          </w:rPr>
          <w:t>vasu_sugunan@yahoo.com</w:t>
        </w:r>
      </w:hyperlink>
    </w:p>
    <w:p w:rsidR="00B95D0E" w:rsidRPr="00774643" w:rsidRDefault="00B95D0E" w:rsidP="004E1739">
      <w:pPr>
        <w:pStyle w:val="NoSpacing"/>
        <w:jc w:val="left"/>
        <w:rPr>
          <w:rFonts w:ascii="Times New Roman" w:hAnsi="Times New Roman"/>
          <w:b/>
        </w:rPr>
      </w:pPr>
    </w:p>
    <w:p w:rsidR="00B95D0E" w:rsidRPr="00774643" w:rsidRDefault="00B95D0E" w:rsidP="004E1739">
      <w:pPr>
        <w:pStyle w:val="NoSpacing"/>
        <w:numPr>
          <w:ilvl w:val="0"/>
          <w:numId w:val="39"/>
        </w:numPr>
        <w:ind w:left="540" w:hanging="270"/>
        <w:jc w:val="left"/>
        <w:rPr>
          <w:rFonts w:ascii="Times New Roman" w:hAnsi="Times New Roman"/>
        </w:rPr>
      </w:pPr>
      <w:r w:rsidRPr="00774643">
        <w:rPr>
          <w:rFonts w:ascii="Times New Roman" w:hAnsi="Times New Roman"/>
        </w:rPr>
        <w:t>Mr. Ganesh Chandra</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ICAR – CIFRI</w:t>
      </w:r>
    </w:p>
    <w:p w:rsidR="00B95D0E" w:rsidRPr="00774643" w:rsidRDefault="00B95D0E" w:rsidP="004E1739">
      <w:pPr>
        <w:spacing w:after="0" w:line="240" w:lineRule="auto"/>
        <w:jc w:val="left"/>
        <w:rPr>
          <w:rFonts w:eastAsia="Times New Roman"/>
          <w:color w:val="222222"/>
          <w:sz w:val="20"/>
          <w:shd w:val="clear" w:color="auto" w:fill="FFFFFF"/>
          <w:lang w:val="en-US"/>
        </w:rPr>
      </w:pPr>
      <w:r w:rsidRPr="00774643">
        <w:rPr>
          <w:rFonts w:eastAsia="Times New Roman"/>
          <w:color w:val="222222"/>
          <w:sz w:val="20"/>
          <w:shd w:val="clear" w:color="auto" w:fill="FFFFFF"/>
          <w:lang w:val="en-US"/>
        </w:rPr>
        <w:tab/>
        <w:t xml:space="preserve">Monirampur (Post), Barrackpore, Kolkata, </w:t>
      </w:r>
    </w:p>
    <w:p w:rsidR="00B95D0E" w:rsidRPr="00774643" w:rsidRDefault="00B95D0E" w:rsidP="004E1739">
      <w:pPr>
        <w:spacing w:after="0" w:line="240" w:lineRule="auto"/>
        <w:jc w:val="left"/>
        <w:rPr>
          <w:rFonts w:eastAsia="Times New Roman"/>
          <w:sz w:val="20"/>
          <w:lang w:val="en-US"/>
        </w:rPr>
      </w:pPr>
      <w:r w:rsidRPr="00774643">
        <w:rPr>
          <w:rFonts w:eastAsia="Times New Roman"/>
          <w:color w:val="222222"/>
          <w:sz w:val="20"/>
          <w:shd w:val="clear" w:color="auto" w:fill="FFFFFF"/>
          <w:lang w:val="en-US"/>
        </w:rPr>
        <w:tab/>
        <w:t>West Bengal 700120</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Ph: 9038808634</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 xml:space="preserve">Email: </w:t>
      </w:r>
      <w:hyperlink r:id="rId51" w:history="1">
        <w:r w:rsidRPr="00774643">
          <w:rPr>
            <w:rStyle w:val="Hyperlink"/>
            <w:rFonts w:ascii="Times New Roman" w:hAnsi="Times New Roman"/>
          </w:rPr>
          <w:t>ganeshicar@gmail.com</w:t>
        </w:r>
      </w:hyperlink>
    </w:p>
    <w:p w:rsidR="00B95D0E" w:rsidRPr="00774643" w:rsidRDefault="00B95D0E" w:rsidP="004E1739">
      <w:pPr>
        <w:pStyle w:val="Normal1"/>
        <w:widowControl w:val="0"/>
        <w:shd w:val="clear" w:color="auto" w:fill="FFFFFF"/>
        <w:ind w:left="720"/>
        <w:rPr>
          <w:rFonts w:ascii="Times New Roman" w:hAnsi="Times New Roman" w:cs="Times New Roman"/>
          <w:color w:val="000000"/>
          <w:sz w:val="20"/>
          <w:szCs w:val="20"/>
          <w:highlight w:val="white"/>
        </w:rPr>
      </w:pPr>
    </w:p>
    <w:p w:rsidR="00B95D0E" w:rsidRPr="00774643" w:rsidRDefault="00B95D0E" w:rsidP="004E1739">
      <w:pPr>
        <w:pStyle w:val="NoSpacing"/>
        <w:jc w:val="left"/>
        <w:rPr>
          <w:rFonts w:ascii="Times New Roman" w:hAnsi="Times New Roman"/>
          <w:b/>
        </w:rPr>
      </w:pPr>
      <w:r w:rsidRPr="00774643">
        <w:rPr>
          <w:rFonts w:ascii="Times New Roman" w:hAnsi="Times New Roman"/>
          <w:b/>
        </w:rPr>
        <w:t>CSO/NGOs</w:t>
      </w:r>
    </w:p>
    <w:p w:rsidR="00B95D0E" w:rsidRPr="00774643" w:rsidRDefault="00B95D0E" w:rsidP="004E1739">
      <w:pPr>
        <w:pStyle w:val="NoSpacing"/>
        <w:jc w:val="left"/>
        <w:rPr>
          <w:rFonts w:ascii="Times New Roman" w:hAnsi="Times New Roman"/>
          <w:b/>
        </w:rPr>
      </w:pPr>
    </w:p>
    <w:p w:rsidR="00B95D0E" w:rsidRPr="00774643" w:rsidRDefault="00B95D0E" w:rsidP="004E1739">
      <w:pPr>
        <w:pStyle w:val="NoSpacing"/>
        <w:numPr>
          <w:ilvl w:val="0"/>
          <w:numId w:val="39"/>
        </w:numPr>
        <w:ind w:left="709"/>
        <w:jc w:val="left"/>
        <w:rPr>
          <w:rFonts w:ascii="Times New Roman" w:hAnsi="Times New Roman"/>
        </w:rPr>
      </w:pPr>
      <w:r w:rsidRPr="00774643">
        <w:rPr>
          <w:rFonts w:ascii="Times New Roman" w:hAnsi="Times New Roman"/>
        </w:rPr>
        <w:t xml:space="preserve">Mr. Ajith R. </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ab/>
        <w:t>Assistant Director, Dakshin Foundation.</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ab/>
        <w:t xml:space="preserve">1818, 5th Main, 9th Cross, Sahakarnagar C Block, </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Bangalore - 560092</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Karnataka</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ab/>
        <w:t>Cell: 91 80 42113509 / 91 8861297597</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ab/>
        <w:t xml:space="preserve">Email: </w:t>
      </w:r>
      <w:hyperlink r:id="rId52">
        <w:r w:rsidRPr="00774643">
          <w:rPr>
            <w:rFonts w:ascii="Times New Roman" w:hAnsi="Times New Roman"/>
            <w:color w:val="1155CC"/>
            <w:u w:val="single"/>
          </w:rPr>
          <w:t>marianne.manuel88@gmail.com</w:t>
        </w:r>
      </w:hyperlink>
    </w:p>
    <w:p w:rsidR="00B95D0E" w:rsidRPr="00774643" w:rsidRDefault="00B95D0E" w:rsidP="004E1739">
      <w:pPr>
        <w:pStyle w:val="NoSpacing"/>
        <w:jc w:val="left"/>
        <w:rPr>
          <w:rFonts w:ascii="Times New Roman" w:hAnsi="Times New Roman"/>
          <w:b/>
        </w:rPr>
      </w:pPr>
    </w:p>
    <w:p w:rsidR="00B95D0E" w:rsidRPr="00774643" w:rsidRDefault="00B95D0E" w:rsidP="004E1739">
      <w:pPr>
        <w:pStyle w:val="NoSpacing"/>
        <w:jc w:val="left"/>
        <w:rPr>
          <w:rFonts w:ascii="Times New Roman" w:hAnsi="Times New Roman"/>
          <w:b/>
        </w:rPr>
      </w:pPr>
    </w:p>
    <w:p w:rsidR="00B95D0E" w:rsidRPr="00774643" w:rsidRDefault="00B95D0E" w:rsidP="004E1739">
      <w:pPr>
        <w:pStyle w:val="NoSpacing"/>
        <w:jc w:val="left"/>
        <w:rPr>
          <w:rFonts w:ascii="Times New Roman" w:hAnsi="Times New Roman"/>
          <w:b/>
        </w:rPr>
      </w:pPr>
      <w:r w:rsidRPr="00774643">
        <w:rPr>
          <w:rFonts w:ascii="Times New Roman" w:hAnsi="Times New Roman"/>
          <w:b/>
        </w:rPr>
        <w:t>INTERPRETERS</w:t>
      </w:r>
    </w:p>
    <w:p w:rsidR="00B95D0E" w:rsidRPr="00774643" w:rsidRDefault="00B95D0E" w:rsidP="004E1739">
      <w:pPr>
        <w:pStyle w:val="NoSpacing"/>
        <w:jc w:val="left"/>
        <w:rPr>
          <w:rFonts w:ascii="Times New Roman" w:hAnsi="Times New Roman"/>
          <w:b/>
        </w:rPr>
      </w:pPr>
    </w:p>
    <w:p w:rsidR="00B95D0E" w:rsidRPr="00774643" w:rsidRDefault="00B95D0E" w:rsidP="004E1739">
      <w:pPr>
        <w:pStyle w:val="Normal1"/>
        <w:widowControl w:val="0"/>
        <w:numPr>
          <w:ilvl w:val="0"/>
          <w:numId w:val="39"/>
        </w:numPr>
        <w:ind w:left="709"/>
        <w:rPr>
          <w:rFonts w:ascii="Times New Roman" w:eastAsia="Times New Roman" w:hAnsi="Times New Roman" w:cs="Times New Roman"/>
          <w:sz w:val="20"/>
          <w:szCs w:val="20"/>
        </w:rPr>
      </w:pPr>
      <w:r w:rsidRPr="00774643">
        <w:rPr>
          <w:rFonts w:ascii="Times New Roman" w:eastAsia="Times New Roman" w:hAnsi="Times New Roman" w:cs="Times New Roman"/>
          <w:sz w:val="20"/>
          <w:szCs w:val="20"/>
        </w:rPr>
        <w:t>Mr. Gutta Rohith</w:t>
      </w:r>
    </w:p>
    <w:p w:rsidR="00B95D0E" w:rsidRPr="00774643" w:rsidRDefault="00B95D0E" w:rsidP="004E1739">
      <w:pPr>
        <w:pStyle w:val="Normal1"/>
        <w:widowControl w:val="0"/>
        <w:ind w:left="709"/>
        <w:rPr>
          <w:rFonts w:ascii="Times New Roman" w:eastAsia="Times New Roman" w:hAnsi="Times New Roman" w:cs="Times New Roman"/>
          <w:sz w:val="20"/>
          <w:szCs w:val="20"/>
        </w:rPr>
      </w:pPr>
      <w:r w:rsidRPr="00774643">
        <w:rPr>
          <w:rFonts w:ascii="Times New Roman" w:eastAsia="Times New Roman" w:hAnsi="Times New Roman" w:cs="Times New Roman"/>
          <w:sz w:val="20"/>
          <w:szCs w:val="20"/>
        </w:rPr>
        <w:t>C/oAkkineni Srimanarayana, Pothureddypally.</w:t>
      </w:r>
    </w:p>
    <w:p w:rsidR="00B95D0E" w:rsidRPr="00774643" w:rsidRDefault="00B95D0E" w:rsidP="004E1739">
      <w:pPr>
        <w:pStyle w:val="Normal1"/>
        <w:widowControl w:val="0"/>
        <w:ind w:left="709"/>
        <w:rPr>
          <w:rFonts w:ascii="Times New Roman" w:eastAsia="Times New Roman" w:hAnsi="Times New Roman" w:cs="Times New Roman"/>
          <w:sz w:val="20"/>
          <w:szCs w:val="20"/>
        </w:rPr>
      </w:pPr>
      <w:r w:rsidRPr="00774643">
        <w:rPr>
          <w:rFonts w:ascii="Times New Roman" w:eastAsia="Times New Roman" w:hAnsi="Times New Roman" w:cs="Times New Roman"/>
          <w:sz w:val="20"/>
          <w:szCs w:val="20"/>
        </w:rPr>
        <w:t xml:space="preserve">Nuzvid (Mandal), Krishna (District) - 521201, </w:t>
      </w:r>
    </w:p>
    <w:p w:rsidR="00B95D0E" w:rsidRPr="00774643" w:rsidRDefault="00B95D0E" w:rsidP="004E1739">
      <w:pPr>
        <w:pStyle w:val="Normal1"/>
        <w:widowControl w:val="0"/>
        <w:ind w:left="709"/>
        <w:rPr>
          <w:rFonts w:ascii="Times New Roman" w:eastAsia="Times New Roman" w:hAnsi="Times New Roman" w:cs="Times New Roman"/>
          <w:sz w:val="20"/>
          <w:szCs w:val="20"/>
        </w:rPr>
      </w:pPr>
      <w:r w:rsidRPr="00774643">
        <w:rPr>
          <w:rFonts w:ascii="Times New Roman" w:eastAsia="Times New Roman" w:hAnsi="Times New Roman" w:cs="Times New Roman"/>
          <w:sz w:val="20"/>
          <w:szCs w:val="20"/>
        </w:rPr>
        <w:t>Andhra Pradesh</w:t>
      </w:r>
    </w:p>
    <w:p w:rsidR="00B95D0E" w:rsidRPr="00774643" w:rsidRDefault="00B95D0E" w:rsidP="004E1739">
      <w:pPr>
        <w:pStyle w:val="Normal1"/>
        <w:widowControl w:val="0"/>
        <w:ind w:left="709"/>
        <w:rPr>
          <w:rFonts w:ascii="Times New Roman" w:eastAsia="Times New Roman" w:hAnsi="Times New Roman" w:cs="Times New Roman"/>
          <w:sz w:val="20"/>
          <w:szCs w:val="20"/>
        </w:rPr>
      </w:pPr>
      <w:r w:rsidRPr="00774643">
        <w:rPr>
          <w:rFonts w:ascii="Times New Roman" w:eastAsia="Times New Roman" w:hAnsi="Times New Roman" w:cs="Times New Roman"/>
          <w:sz w:val="20"/>
          <w:szCs w:val="20"/>
        </w:rPr>
        <w:t>Cell: 9985250777</w:t>
      </w:r>
    </w:p>
    <w:p w:rsidR="00B95D0E" w:rsidRPr="00774643" w:rsidRDefault="00B95D0E" w:rsidP="004E1739">
      <w:pPr>
        <w:pStyle w:val="Normal1"/>
        <w:widowControl w:val="0"/>
        <w:ind w:left="709"/>
        <w:rPr>
          <w:sz w:val="20"/>
          <w:szCs w:val="20"/>
        </w:rPr>
      </w:pPr>
      <w:r w:rsidRPr="00774643">
        <w:rPr>
          <w:rFonts w:ascii="Times New Roman" w:eastAsia="Times New Roman" w:hAnsi="Times New Roman" w:cs="Times New Roman"/>
          <w:sz w:val="20"/>
          <w:szCs w:val="20"/>
        </w:rPr>
        <w:t xml:space="preserve">Email: </w:t>
      </w:r>
      <w:hyperlink r:id="rId53">
        <w:r w:rsidRPr="00774643">
          <w:rPr>
            <w:rFonts w:ascii="Times New Roman" w:eastAsia="Times New Roman" w:hAnsi="Times New Roman" w:cs="Times New Roman"/>
            <w:color w:val="1155CC"/>
            <w:sz w:val="20"/>
            <w:szCs w:val="20"/>
            <w:u w:val="single"/>
          </w:rPr>
          <w:t>gutta.rohitbunny@gmail.com</w:t>
        </w:r>
      </w:hyperlink>
    </w:p>
    <w:p w:rsidR="00B95D0E" w:rsidRPr="00774643" w:rsidRDefault="00B95D0E" w:rsidP="004E1739">
      <w:pPr>
        <w:pStyle w:val="NoSpacing"/>
        <w:ind w:left="709"/>
        <w:jc w:val="left"/>
        <w:rPr>
          <w:rFonts w:ascii="Times New Roman" w:hAnsi="Times New Roman"/>
        </w:rPr>
      </w:pPr>
    </w:p>
    <w:p w:rsidR="00B95D0E" w:rsidRPr="00774643" w:rsidRDefault="00B95D0E" w:rsidP="004E1739">
      <w:pPr>
        <w:pStyle w:val="Normal1"/>
        <w:widowControl w:val="0"/>
        <w:numPr>
          <w:ilvl w:val="0"/>
          <w:numId w:val="39"/>
        </w:numPr>
        <w:shd w:val="clear" w:color="auto" w:fill="FFFFFF"/>
        <w:ind w:left="709"/>
        <w:rPr>
          <w:rFonts w:ascii="Times New Roman" w:hAnsi="Times New Roman" w:cs="Times New Roman"/>
          <w:color w:val="000000"/>
          <w:sz w:val="20"/>
          <w:szCs w:val="20"/>
          <w:highlight w:val="white"/>
        </w:rPr>
      </w:pPr>
      <w:r w:rsidRPr="00774643">
        <w:rPr>
          <w:rFonts w:ascii="Times New Roman" w:hAnsi="Times New Roman" w:cs="Times New Roman"/>
          <w:color w:val="000000"/>
          <w:sz w:val="20"/>
          <w:szCs w:val="20"/>
          <w:highlight w:val="white"/>
        </w:rPr>
        <w:t>Ms. Srijayee Bhattacharjee</w:t>
      </w:r>
    </w:p>
    <w:p w:rsidR="00B95D0E" w:rsidRPr="00774643" w:rsidRDefault="00B95D0E" w:rsidP="004E1739">
      <w:pPr>
        <w:pStyle w:val="Normal1"/>
        <w:widowControl w:val="0"/>
        <w:ind w:left="720"/>
        <w:rPr>
          <w:rFonts w:ascii="Times New Roman" w:hAnsi="Times New Roman" w:cs="Times New Roman"/>
          <w:color w:val="000000"/>
          <w:sz w:val="20"/>
          <w:szCs w:val="20"/>
          <w:highlight w:val="white"/>
        </w:rPr>
      </w:pPr>
      <w:r w:rsidRPr="00774643">
        <w:rPr>
          <w:rFonts w:ascii="Times New Roman" w:hAnsi="Times New Roman" w:cs="Times New Roman"/>
          <w:color w:val="000000"/>
          <w:sz w:val="20"/>
          <w:szCs w:val="20"/>
          <w:highlight w:val="white"/>
        </w:rPr>
        <w:t>Green Park, Post Office: Michael Nagar</w:t>
      </w:r>
    </w:p>
    <w:p w:rsidR="00B95D0E" w:rsidRPr="00774643" w:rsidRDefault="00B95D0E" w:rsidP="004E1739">
      <w:pPr>
        <w:pStyle w:val="Normal1"/>
        <w:widowControl w:val="0"/>
        <w:ind w:left="720"/>
        <w:rPr>
          <w:rFonts w:ascii="Times New Roman" w:hAnsi="Times New Roman" w:cs="Times New Roman"/>
          <w:color w:val="000000"/>
          <w:sz w:val="20"/>
          <w:szCs w:val="20"/>
          <w:highlight w:val="white"/>
        </w:rPr>
      </w:pPr>
      <w:r w:rsidRPr="00774643">
        <w:rPr>
          <w:rFonts w:ascii="Times New Roman" w:hAnsi="Times New Roman" w:cs="Times New Roman"/>
          <w:color w:val="000000"/>
          <w:sz w:val="20"/>
          <w:szCs w:val="20"/>
          <w:highlight w:val="white"/>
        </w:rPr>
        <w:t>24, Parganas North,</w:t>
      </w:r>
    </w:p>
    <w:p w:rsidR="00B95D0E" w:rsidRPr="00774643" w:rsidRDefault="00B95D0E" w:rsidP="004E1739">
      <w:pPr>
        <w:pStyle w:val="Normal1"/>
        <w:widowControl w:val="0"/>
        <w:ind w:left="720"/>
        <w:rPr>
          <w:rFonts w:ascii="Times New Roman" w:hAnsi="Times New Roman" w:cs="Times New Roman"/>
          <w:color w:val="000000"/>
          <w:sz w:val="20"/>
          <w:szCs w:val="20"/>
          <w:highlight w:val="white"/>
        </w:rPr>
      </w:pPr>
      <w:r w:rsidRPr="00774643">
        <w:rPr>
          <w:rFonts w:ascii="Times New Roman" w:hAnsi="Times New Roman" w:cs="Times New Roman"/>
          <w:color w:val="000000"/>
          <w:sz w:val="20"/>
          <w:szCs w:val="20"/>
          <w:highlight w:val="white"/>
        </w:rPr>
        <w:t>Kolkata – 700133</w:t>
      </w:r>
    </w:p>
    <w:p w:rsidR="00B95D0E" w:rsidRPr="00774643" w:rsidRDefault="00B95D0E" w:rsidP="004E1739">
      <w:pPr>
        <w:pStyle w:val="Normal1"/>
        <w:widowControl w:val="0"/>
        <w:ind w:left="720"/>
        <w:rPr>
          <w:rFonts w:ascii="Times New Roman" w:hAnsi="Times New Roman" w:cs="Times New Roman"/>
          <w:color w:val="000000"/>
          <w:sz w:val="20"/>
          <w:szCs w:val="20"/>
          <w:highlight w:val="white"/>
        </w:rPr>
      </w:pPr>
      <w:r w:rsidRPr="00774643">
        <w:rPr>
          <w:rFonts w:ascii="Times New Roman" w:hAnsi="Times New Roman" w:cs="Times New Roman"/>
          <w:color w:val="000000"/>
          <w:sz w:val="20"/>
          <w:szCs w:val="20"/>
          <w:highlight w:val="white"/>
        </w:rPr>
        <w:t>Cell: 9836473668</w:t>
      </w:r>
    </w:p>
    <w:p w:rsidR="00B95D0E" w:rsidRPr="00774643" w:rsidRDefault="00B95D0E" w:rsidP="004E1739">
      <w:pPr>
        <w:pStyle w:val="Normal1"/>
        <w:widowControl w:val="0"/>
        <w:ind w:left="720"/>
        <w:rPr>
          <w:rFonts w:ascii="Times New Roman" w:hAnsi="Times New Roman" w:cs="Times New Roman"/>
          <w:color w:val="000000"/>
          <w:sz w:val="20"/>
          <w:szCs w:val="20"/>
          <w:highlight w:val="white"/>
        </w:rPr>
      </w:pPr>
      <w:r w:rsidRPr="00774643">
        <w:rPr>
          <w:rFonts w:ascii="Times New Roman" w:hAnsi="Times New Roman" w:cs="Times New Roman"/>
          <w:color w:val="000000"/>
          <w:sz w:val="20"/>
          <w:szCs w:val="20"/>
          <w:highlight w:val="white"/>
        </w:rPr>
        <w:t xml:space="preserve">Email: </w:t>
      </w:r>
      <w:hyperlink r:id="rId54" w:history="1">
        <w:r w:rsidRPr="00774643">
          <w:rPr>
            <w:rStyle w:val="Hyperlink"/>
            <w:rFonts w:ascii="Times New Roman" w:hAnsi="Times New Roman" w:cs="Times New Roman"/>
            <w:sz w:val="20"/>
            <w:szCs w:val="20"/>
          </w:rPr>
          <w:t>srijayee@gmail.com</w:t>
        </w:r>
      </w:hyperlink>
    </w:p>
    <w:p w:rsidR="00B95D0E" w:rsidRPr="00774643" w:rsidRDefault="00B95D0E" w:rsidP="004E1739">
      <w:pPr>
        <w:pStyle w:val="Normal1"/>
        <w:widowControl w:val="0"/>
        <w:ind w:left="720"/>
        <w:rPr>
          <w:rFonts w:ascii="Times New Roman" w:hAnsi="Times New Roman" w:cs="Times New Roman"/>
          <w:color w:val="000000"/>
          <w:sz w:val="20"/>
          <w:szCs w:val="20"/>
          <w:highlight w:val="white"/>
        </w:rPr>
      </w:pPr>
    </w:p>
    <w:p w:rsidR="00B95D0E" w:rsidRPr="00774643" w:rsidRDefault="00B95D0E" w:rsidP="004E1739">
      <w:pPr>
        <w:pStyle w:val="Normal1"/>
        <w:widowControl w:val="0"/>
        <w:numPr>
          <w:ilvl w:val="0"/>
          <w:numId w:val="39"/>
        </w:numPr>
        <w:ind w:left="709"/>
        <w:rPr>
          <w:rFonts w:ascii="Times New Roman" w:hAnsi="Times New Roman" w:cs="Times New Roman"/>
          <w:color w:val="000000"/>
          <w:sz w:val="20"/>
          <w:szCs w:val="20"/>
          <w:highlight w:val="white"/>
        </w:rPr>
      </w:pPr>
      <w:r w:rsidRPr="00774643">
        <w:rPr>
          <w:rFonts w:ascii="Times New Roman" w:hAnsi="Times New Roman" w:cs="Times New Roman"/>
          <w:color w:val="000000"/>
          <w:sz w:val="20"/>
          <w:szCs w:val="20"/>
          <w:highlight w:val="white"/>
        </w:rPr>
        <w:t>Mr. Sudhansu Sekhar Deo</w:t>
      </w:r>
    </w:p>
    <w:p w:rsidR="00B95D0E" w:rsidRPr="00774643" w:rsidRDefault="00B95D0E" w:rsidP="004E1739">
      <w:pPr>
        <w:pStyle w:val="Normal1"/>
        <w:widowControl w:val="0"/>
        <w:ind w:left="709"/>
        <w:rPr>
          <w:rFonts w:ascii="Times New Roman" w:hAnsi="Times New Roman" w:cs="Times New Roman"/>
          <w:color w:val="000000"/>
          <w:sz w:val="20"/>
          <w:szCs w:val="20"/>
          <w:highlight w:val="white"/>
        </w:rPr>
      </w:pPr>
      <w:r w:rsidRPr="00774643">
        <w:rPr>
          <w:rFonts w:ascii="Times New Roman" w:hAnsi="Times New Roman" w:cs="Times New Roman"/>
          <w:color w:val="000000"/>
          <w:sz w:val="20"/>
          <w:szCs w:val="20"/>
          <w:highlight w:val="white"/>
        </w:rPr>
        <w:t>2c/167, CDA</w:t>
      </w:r>
    </w:p>
    <w:p w:rsidR="00B95D0E" w:rsidRPr="00774643" w:rsidRDefault="00B95D0E" w:rsidP="004E1739">
      <w:pPr>
        <w:pStyle w:val="Normal1"/>
        <w:widowControl w:val="0"/>
        <w:ind w:left="709"/>
        <w:rPr>
          <w:rFonts w:ascii="Times New Roman" w:hAnsi="Times New Roman" w:cs="Times New Roman"/>
          <w:color w:val="000000"/>
          <w:sz w:val="20"/>
          <w:szCs w:val="20"/>
          <w:highlight w:val="white"/>
        </w:rPr>
      </w:pPr>
      <w:r w:rsidRPr="00774643">
        <w:rPr>
          <w:rFonts w:ascii="Times New Roman" w:hAnsi="Times New Roman" w:cs="Times New Roman"/>
          <w:color w:val="000000"/>
          <w:sz w:val="20"/>
          <w:szCs w:val="20"/>
          <w:highlight w:val="white"/>
        </w:rPr>
        <w:t>Cuttack – 753014</w:t>
      </w:r>
    </w:p>
    <w:p w:rsidR="00B95D0E" w:rsidRPr="00774643" w:rsidRDefault="00B95D0E" w:rsidP="004E1739">
      <w:pPr>
        <w:pStyle w:val="Normal1"/>
        <w:widowControl w:val="0"/>
        <w:ind w:left="709"/>
        <w:rPr>
          <w:rFonts w:ascii="Times New Roman" w:hAnsi="Times New Roman" w:cs="Times New Roman"/>
          <w:color w:val="000000"/>
          <w:sz w:val="20"/>
          <w:szCs w:val="20"/>
          <w:highlight w:val="white"/>
        </w:rPr>
      </w:pPr>
      <w:r w:rsidRPr="00774643">
        <w:rPr>
          <w:rFonts w:ascii="Times New Roman" w:hAnsi="Times New Roman" w:cs="Times New Roman"/>
          <w:color w:val="000000"/>
          <w:sz w:val="20"/>
          <w:szCs w:val="20"/>
          <w:highlight w:val="white"/>
        </w:rPr>
        <w:t>Cell: 9937172630</w:t>
      </w:r>
    </w:p>
    <w:p w:rsidR="00B95D0E" w:rsidRPr="00774643" w:rsidRDefault="00B95D0E" w:rsidP="004E1739">
      <w:pPr>
        <w:pStyle w:val="Normal1"/>
        <w:widowControl w:val="0"/>
        <w:ind w:left="709"/>
        <w:rPr>
          <w:rFonts w:ascii="Times New Roman" w:hAnsi="Times New Roman" w:cs="Times New Roman"/>
          <w:color w:val="000000"/>
          <w:sz w:val="20"/>
          <w:szCs w:val="20"/>
          <w:highlight w:val="white"/>
        </w:rPr>
      </w:pPr>
      <w:r w:rsidRPr="00774643">
        <w:rPr>
          <w:rFonts w:ascii="Times New Roman" w:hAnsi="Times New Roman" w:cs="Times New Roman"/>
          <w:color w:val="000000"/>
          <w:sz w:val="20"/>
          <w:szCs w:val="20"/>
          <w:highlight w:val="white"/>
        </w:rPr>
        <w:t xml:space="preserve">Email: </w:t>
      </w:r>
      <w:hyperlink r:id="rId55" w:history="1">
        <w:r w:rsidRPr="00774643">
          <w:rPr>
            <w:rStyle w:val="Hyperlink"/>
            <w:rFonts w:ascii="Times New Roman" w:hAnsi="Times New Roman" w:cs="Times New Roman"/>
            <w:sz w:val="20"/>
            <w:szCs w:val="20"/>
          </w:rPr>
          <w:t>sudhansudeo1@gmail.com</w:t>
        </w:r>
      </w:hyperlink>
    </w:p>
    <w:p w:rsidR="00B95D0E" w:rsidRPr="00774643" w:rsidRDefault="00B95D0E" w:rsidP="004E1739">
      <w:pPr>
        <w:pStyle w:val="Normal1"/>
        <w:widowControl w:val="0"/>
        <w:ind w:left="720"/>
        <w:rPr>
          <w:rFonts w:ascii="Times New Roman" w:hAnsi="Times New Roman" w:cs="Times New Roman"/>
          <w:color w:val="000000"/>
          <w:sz w:val="20"/>
          <w:szCs w:val="20"/>
          <w:highlight w:val="white"/>
        </w:rPr>
      </w:pPr>
    </w:p>
    <w:p w:rsidR="00B95D0E" w:rsidRPr="00774643" w:rsidRDefault="00B95D0E" w:rsidP="004E1739">
      <w:pPr>
        <w:pStyle w:val="Normal1"/>
        <w:widowControl w:val="0"/>
        <w:numPr>
          <w:ilvl w:val="0"/>
          <w:numId w:val="39"/>
        </w:numPr>
        <w:ind w:left="709"/>
        <w:rPr>
          <w:rFonts w:ascii="Times New Roman" w:hAnsi="Times New Roman" w:cs="Times New Roman"/>
          <w:color w:val="000000"/>
          <w:sz w:val="20"/>
          <w:szCs w:val="20"/>
        </w:rPr>
      </w:pPr>
      <w:r w:rsidRPr="00774643">
        <w:rPr>
          <w:rFonts w:ascii="Times New Roman" w:hAnsi="Times New Roman" w:cs="Times New Roman"/>
          <w:color w:val="000000"/>
          <w:sz w:val="20"/>
          <w:szCs w:val="20"/>
        </w:rPr>
        <w:t>Ms. Sudipta Mukhopadhyay</w:t>
      </w:r>
    </w:p>
    <w:p w:rsidR="00B95D0E" w:rsidRPr="00774643" w:rsidRDefault="00B95D0E" w:rsidP="004E1739">
      <w:pPr>
        <w:pStyle w:val="Normal1"/>
        <w:widowControl w:val="0"/>
        <w:ind w:left="720"/>
        <w:rPr>
          <w:rFonts w:ascii="Times New Roman" w:hAnsi="Times New Roman" w:cs="Times New Roman"/>
          <w:color w:val="000000"/>
          <w:sz w:val="20"/>
          <w:szCs w:val="20"/>
        </w:rPr>
      </w:pPr>
      <w:r w:rsidRPr="00774643">
        <w:rPr>
          <w:rFonts w:ascii="Times New Roman" w:hAnsi="Times New Roman" w:cs="Times New Roman"/>
          <w:color w:val="000000"/>
          <w:sz w:val="20"/>
          <w:szCs w:val="20"/>
        </w:rPr>
        <w:t>Consultant</w:t>
      </w:r>
    </w:p>
    <w:p w:rsidR="00B95D0E" w:rsidRPr="00774643" w:rsidRDefault="00B95D0E" w:rsidP="004E1739">
      <w:pPr>
        <w:pStyle w:val="Normal1"/>
        <w:widowControl w:val="0"/>
        <w:ind w:left="720"/>
        <w:rPr>
          <w:rFonts w:ascii="Times New Roman" w:hAnsi="Times New Roman" w:cs="Times New Roman"/>
          <w:color w:val="000000"/>
          <w:sz w:val="20"/>
          <w:szCs w:val="20"/>
        </w:rPr>
      </w:pPr>
      <w:r w:rsidRPr="00774643">
        <w:rPr>
          <w:rFonts w:ascii="Times New Roman" w:hAnsi="Times New Roman" w:cs="Times New Roman"/>
          <w:color w:val="000000"/>
          <w:sz w:val="20"/>
          <w:szCs w:val="20"/>
        </w:rPr>
        <w:t>23/1 Hriday Krishna Banerjee 1st Bye Lane.</w:t>
      </w:r>
    </w:p>
    <w:p w:rsidR="00B95D0E" w:rsidRPr="00774643" w:rsidRDefault="00B95D0E" w:rsidP="004E1739">
      <w:pPr>
        <w:pStyle w:val="Normal1"/>
        <w:widowControl w:val="0"/>
        <w:ind w:left="720"/>
        <w:rPr>
          <w:rFonts w:ascii="Times New Roman" w:hAnsi="Times New Roman" w:cs="Times New Roman"/>
          <w:color w:val="000000"/>
          <w:sz w:val="20"/>
          <w:szCs w:val="20"/>
        </w:rPr>
      </w:pPr>
      <w:r w:rsidRPr="00774643">
        <w:rPr>
          <w:rFonts w:ascii="Times New Roman" w:hAnsi="Times New Roman" w:cs="Times New Roman"/>
          <w:color w:val="000000"/>
          <w:sz w:val="20"/>
          <w:szCs w:val="20"/>
        </w:rPr>
        <w:t>Howrah - 711101</w:t>
      </w:r>
    </w:p>
    <w:p w:rsidR="00B95D0E" w:rsidRPr="00774643" w:rsidRDefault="00B95D0E" w:rsidP="004E1739">
      <w:pPr>
        <w:pStyle w:val="Normal1"/>
        <w:widowControl w:val="0"/>
        <w:ind w:left="720"/>
        <w:rPr>
          <w:rFonts w:ascii="Times New Roman" w:hAnsi="Times New Roman" w:cs="Times New Roman"/>
          <w:color w:val="000000"/>
          <w:sz w:val="20"/>
          <w:szCs w:val="20"/>
        </w:rPr>
      </w:pPr>
      <w:r w:rsidRPr="00774643">
        <w:rPr>
          <w:rFonts w:ascii="Times New Roman" w:hAnsi="Times New Roman" w:cs="Times New Roman"/>
          <w:color w:val="000000"/>
          <w:sz w:val="20"/>
          <w:szCs w:val="20"/>
        </w:rPr>
        <w:t>West Bengal</w:t>
      </w:r>
    </w:p>
    <w:p w:rsidR="00B95D0E" w:rsidRPr="00774643" w:rsidRDefault="00B95D0E" w:rsidP="004E1739">
      <w:pPr>
        <w:pStyle w:val="Normal1"/>
        <w:widowControl w:val="0"/>
        <w:ind w:left="720"/>
        <w:rPr>
          <w:rFonts w:ascii="Times New Roman" w:hAnsi="Times New Roman" w:cs="Times New Roman"/>
          <w:color w:val="000000"/>
          <w:sz w:val="20"/>
          <w:szCs w:val="20"/>
        </w:rPr>
      </w:pPr>
      <w:r w:rsidRPr="00774643">
        <w:rPr>
          <w:rFonts w:ascii="Times New Roman" w:hAnsi="Times New Roman" w:cs="Times New Roman"/>
          <w:color w:val="000000"/>
          <w:sz w:val="20"/>
          <w:szCs w:val="20"/>
        </w:rPr>
        <w:t>Cell: 7044917532</w:t>
      </w:r>
    </w:p>
    <w:p w:rsidR="00B95D0E" w:rsidRPr="00774643" w:rsidRDefault="00B95D0E" w:rsidP="004E1739">
      <w:pPr>
        <w:pStyle w:val="Normal1"/>
        <w:widowControl w:val="0"/>
        <w:ind w:left="720"/>
        <w:rPr>
          <w:rFonts w:ascii="Times New Roman" w:hAnsi="Times New Roman" w:cs="Times New Roman"/>
          <w:color w:val="000000"/>
          <w:sz w:val="20"/>
          <w:szCs w:val="20"/>
        </w:rPr>
      </w:pPr>
      <w:r w:rsidRPr="00774643">
        <w:rPr>
          <w:rFonts w:ascii="Times New Roman" w:hAnsi="Times New Roman" w:cs="Times New Roman"/>
          <w:color w:val="000000"/>
          <w:sz w:val="20"/>
          <w:szCs w:val="20"/>
        </w:rPr>
        <w:t xml:space="preserve">Email: </w:t>
      </w:r>
      <w:hyperlink r:id="rId56">
        <w:r w:rsidRPr="00774643">
          <w:rPr>
            <w:rFonts w:ascii="Times New Roman" w:hAnsi="Times New Roman" w:cs="Times New Roman"/>
            <w:color w:val="000000"/>
            <w:sz w:val="20"/>
            <w:szCs w:val="20"/>
            <w:u w:val="single"/>
          </w:rPr>
          <w:t>sudimukho@gmail.com</w:t>
        </w:r>
      </w:hyperlink>
    </w:p>
    <w:p w:rsidR="00B95D0E" w:rsidRPr="00774643" w:rsidRDefault="00B95D0E" w:rsidP="004E1739">
      <w:pPr>
        <w:pStyle w:val="Normal1"/>
        <w:widowControl w:val="0"/>
        <w:ind w:left="720"/>
        <w:rPr>
          <w:rFonts w:ascii="Times New Roman" w:hAnsi="Times New Roman" w:cs="Times New Roman"/>
          <w:color w:val="000000"/>
          <w:sz w:val="20"/>
          <w:szCs w:val="20"/>
          <w:highlight w:val="white"/>
        </w:rPr>
      </w:pPr>
    </w:p>
    <w:p w:rsidR="00B95D0E" w:rsidRPr="00774643" w:rsidRDefault="00B95D0E" w:rsidP="004E1739">
      <w:pPr>
        <w:pStyle w:val="NoSpacing"/>
        <w:numPr>
          <w:ilvl w:val="0"/>
          <w:numId w:val="39"/>
        </w:numPr>
        <w:ind w:left="709"/>
        <w:jc w:val="left"/>
        <w:rPr>
          <w:rFonts w:ascii="Times New Roman" w:hAnsi="Times New Roman"/>
        </w:rPr>
      </w:pPr>
      <w:r w:rsidRPr="00774643">
        <w:rPr>
          <w:rFonts w:ascii="Times New Roman" w:hAnsi="Times New Roman"/>
        </w:rPr>
        <w:t>Mr. A. J. Vijayan</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 xml:space="preserve">Program Coordinator, PROTSAHAN Coastal Watch </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 xml:space="preserve">Maithri, 41 Asha Nagar, </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Trivandrum – 695008</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Kerala</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Tel: 04712460081</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lastRenderedPageBreak/>
        <w:t>Cell: 9847250043</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 xml:space="preserve">Email: </w:t>
      </w:r>
      <w:hyperlink r:id="rId57" w:history="1">
        <w:r w:rsidRPr="00774643">
          <w:rPr>
            <w:rStyle w:val="Hyperlink"/>
            <w:rFonts w:ascii="Times New Roman" w:hAnsi="Times New Roman"/>
          </w:rPr>
          <w:t>vijayanaj@hotmail.com</w:t>
        </w:r>
      </w:hyperlink>
    </w:p>
    <w:p w:rsidR="00B95D0E" w:rsidRPr="00774643" w:rsidRDefault="00B95D0E" w:rsidP="004E1739">
      <w:pPr>
        <w:pStyle w:val="NoSpacing"/>
        <w:jc w:val="left"/>
        <w:rPr>
          <w:rFonts w:ascii="Times New Roman" w:hAnsi="Times New Roman"/>
          <w:b/>
        </w:rPr>
      </w:pPr>
    </w:p>
    <w:p w:rsidR="00B95D0E" w:rsidRPr="00774643" w:rsidRDefault="00B95D0E" w:rsidP="004E1739">
      <w:pPr>
        <w:pStyle w:val="NoSpacing"/>
        <w:jc w:val="left"/>
        <w:rPr>
          <w:rFonts w:ascii="Times New Roman" w:hAnsi="Times New Roman"/>
          <w:b/>
        </w:rPr>
      </w:pPr>
      <w:r w:rsidRPr="00774643">
        <w:rPr>
          <w:rFonts w:ascii="Times New Roman" w:hAnsi="Times New Roman"/>
          <w:b/>
        </w:rPr>
        <w:t>ICSF Trustee</w:t>
      </w:r>
    </w:p>
    <w:p w:rsidR="00B95D0E" w:rsidRPr="00774643" w:rsidRDefault="00B95D0E" w:rsidP="004E1739">
      <w:pPr>
        <w:pStyle w:val="NoSpacing"/>
        <w:jc w:val="left"/>
        <w:rPr>
          <w:rFonts w:ascii="Times New Roman" w:hAnsi="Times New Roman"/>
          <w:b/>
        </w:rPr>
      </w:pPr>
    </w:p>
    <w:p w:rsidR="00B95D0E" w:rsidRPr="00774643" w:rsidRDefault="00B95D0E" w:rsidP="004E1739">
      <w:pPr>
        <w:pStyle w:val="NoSpacing"/>
        <w:numPr>
          <w:ilvl w:val="0"/>
          <w:numId w:val="39"/>
        </w:numPr>
        <w:ind w:left="709"/>
        <w:jc w:val="left"/>
        <w:rPr>
          <w:rFonts w:ascii="Times New Roman" w:hAnsi="Times New Roman"/>
        </w:rPr>
      </w:pPr>
      <w:r w:rsidRPr="00774643">
        <w:rPr>
          <w:rFonts w:ascii="Times New Roman" w:hAnsi="Times New Roman"/>
        </w:rPr>
        <w:t>Ms. Nalini Nayak</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 xml:space="preserve">Sadanand, ANRA 62, Choola Lane, </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 xml:space="preserve">Anayara P.O., </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Thiruvananthapuram - 695 029</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Kerala</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Tel: 0471 2741 675</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Cell: 98950 77961</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 xml:space="preserve">Email: </w:t>
      </w:r>
      <w:hyperlink r:id="rId58" w:history="1">
        <w:r w:rsidRPr="00774643">
          <w:rPr>
            <w:rStyle w:val="Hyperlink"/>
            <w:rFonts w:ascii="Times New Roman" w:hAnsi="Times New Roman"/>
          </w:rPr>
          <w:t>nalini.nayak@gmail.com</w:t>
        </w:r>
      </w:hyperlink>
    </w:p>
    <w:p w:rsidR="00B95D0E" w:rsidRPr="00774643" w:rsidRDefault="00B95D0E" w:rsidP="004E1739">
      <w:pPr>
        <w:pStyle w:val="NoSpacing"/>
        <w:jc w:val="left"/>
        <w:rPr>
          <w:rFonts w:ascii="Times New Roman" w:hAnsi="Times New Roman"/>
        </w:rPr>
      </w:pPr>
    </w:p>
    <w:p w:rsidR="00B95D0E" w:rsidRPr="00774643" w:rsidRDefault="00B95D0E" w:rsidP="004E1739">
      <w:pPr>
        <w:pStyle w:val="NoSpacing"/>
        <w:jc w:val="left"/>
        <w:rPr>
          <w:rFonts w:ascii="Times New Roman" w:hAnsi="Times New Roman"/>
          <w:b/>
        </w:rPr>
      </w:pPr>
    </w:p>
    <w:p w:rsidR="00B95D0E" w:rsidRPr="00774643" w:rsidRDefault="00B95D0E" w:rsidP="004E1739">
      <w:pPr>
        <w:pStyle w:val="NoSpacing"/>
        <w:jc w:val="left"/>
        <w:rPr>
          <w:rFonts w:ascii="Times New Roman" w:hAnsi="Times New Roman"/>
          <w:b/>
        </w:rPr>
      </w:pPr>
      <w:r w:rsidRPr="00774643">
        <w:rPr>
          <w:rFonts w:ascii="Times New Roman" w:hAnsi="Times New Roman"/>
          <w:b/>
        </w:rPr>
        <w:t>WORKSHOP DOCUMENTATION</w:t>
      </w:r>
    </w:p>
    <w:p w:rsidR="00B95D0E" w:rsidRPr="00774643" w:rsidRDefault="00B95D0E" w:rsidP="004E1739">
      <w:pPr>
        <w:pStyle w:val="NoSpacing"/>
        <w:jc w:val="left"/>
        <w:rPr>
          <w:rFonts w:ascii="Times New Roman" w:hAnsi="Times New Roman"/>
          <w:b/>
        </w:rPr>
      </w:pPr>
    </w:p>
    <w:p w:rsidR="00B95D0E" w:rsidRPr="00774643" w:rsidRDefault="00B95D0E" w:rsidP="004E1739">
      <w:pPr>
        <w:pStyle w:val="NoSpacing"/>
        <w:numPr>
          <w:ilvl w:val="0"/>
          <w:numId w:val="39"/>
        </w:numPr>
        <w:ind w:left="709"/>
        <w:jc w:val="left"/>
        <w:rPr>
          <w:rFonts w:ascii="Times New Roman" w:hAnsi="Times New Roman"/>
        </w:rPr>
      </w:pPr>
      <w:r w:rsidRPr="00774643">
        <w:rPr>
          <w:rFonts w:ascii="Times New Roman" w:hAnsi="Times New Roman"/>
        </w:rPr>
        <w:t>Ms. Ahana Lakshmi</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 xml:space="preserve">2B, Y226, 6th Main Road, </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 xml:space="preserve">Anna Nagar, </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Chennai - 600 040</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Tamil Nadu</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Cell: 9840740404</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 xml:space="preserve">Email: </w:t>
      </w:r>
      <w:hyperlink r:id="rId59">
        <w:r w:rsidRPr="00774643">
          <w:rPr>
            <w:rFonts w:ascii="Times New Roman" w:hAnsi="Times New Roman"/>
            <w:color w:val="1155CC"/>
            <w:u w:val="single"/>
          </w:rPr>
          <w:t>ahanalakshmi@gmail.com</w:t>
        </w:r>
      </w:hyperlink>
    </w:p>
    <w:p w:rsidR="00B95D0E" w:rsidRPr="00774643" w:rsidRDefault="00B95D0E" w:rsidP="004E1739">
      <w:pPr>
        <w:pStyle w:val="NoSpacing"/>
        <w:ind w:firstLine="709"/>
        <w:jc w:val="left"/>
        <w:rPr>
          <w:rFonts w:ascii="Times New Roman" w:hAnsi="Times New Roman"/>
        </w:rPr>
      </w:pPr>
    </w:p>
    <w:p w:rsidR="00B95D0E" w:rsidRPr="00774643" w:rsidRDefault="00B95D0E" w:rsidP="004E1739">
      <w:pPr>
        <w:pStyle w:val="NoSpacing"/>
        <w:numPr>
          <w:ilvl w:val="0"/>
          <w:numId w:val="39"/>
        </w:numPr>
        <w:ind w:left="709"/>
        <w:jc w:val="left"/>
        <w:rPr>
          <w:rFonts w:ascii="Times New Roman" w:hAnsi="Times New Roman"/>
        </w:rPr>
      </w:pPr>
      <w:r w:rsidRPr="00774643">
        <w:rPr>
          <w:rFonts w:ascii="Times New Roman" w:hAnsi="Times New Roman"/>
          <w:shd w:val="clear" w:color="auto" w:fill="FFFFFF"/>
        </w:rPr>
        <w:t>Ms. Geetha G</w:t>
      </w:r>
      <w:r w:rsidRPr="00774643">
        <w:rPr>
          <w:rFonts w:ascii="Times New Roman" w:hAnsi="Times New Roman"/>
        </w:rPr>
        <w:br/>
      </w:r>
      <w:r w:rsidRPr="00774643">
        <w:rPr>
          <w:rFonts w:ascii="Times New Roman" w:hAnsi="Times New Roman"/>
          <w:shd w:val="clear" w:color="auto" w:fill="FFFFFF"/>
        </w:rPr>
        <w:t>Program Director</w:t>
      </w:r>
      <w:r w:rsidRPr="00774643">
        <w:rPr>
          <w:rFonts w:ascii="Times New Roman" w:hAnsi="Times New Roman"/>
        </w:rPr>
        <w:br/>
      </w:r>
      <w:r w:rsidRPr="00774643">
        <w:rPr>
          <w:rFonts w:ascii="Times New Roman" w:hAnsi="Times New Roman"/>
          <w:shd w:val="clear" w:color="auto" w:fill="FFFFFF"/>
        </w:rPr>
        <w:t>Community Action Trust</w:t>
      </w:r>
      <w:r w:rsidRPr="00774643">
        <w:rPr>
          <w:rFonts w:ascii="Times New Roman" w:hAnsi="Times New Roman"/>
        </w:rPr>
        <w:br/>
      </w:r>
      <w:r w:rsidRPr="00774643">
        <w:rPr>
          <w:rFonts w:ascii="Times New Roman" w:hAnsi="Times New Roman"/>
          <w:shd w:val="clear" w:color="auto" w:fill="FFFFFF"/>
        </w:rPr>
        <w:t>No. 1, Kannadasan Street, New Balaji Nagar,</w:t>
      </w:r>
    </w:p>
    <w:p w:rsidR="00B95D0E" w:rsidRPr="00774643" w:rsidRDefault="00B95D0E" w:rsidP="004E1739">
      <w:pPr>
        <w:pStyle w:val="NoSpacing"/>
        <w:ind w:left="709"/>
        <w:jc w:val="left"/>
        <w:rPr>
          <w:rFonts w:ascii="Times New Roman" w:hAnsi="Times New Roman"/>
          <w:shd w:val="clear" w:color="auto" w:fill="FFFFFF"/>
        </w:rPr>
      </w:pPr>
      <w:r w:rsidRPr="00774643">
        <w:rPr>
          <w:rFonts w:ascii="Times New Roman" w:hAnsi="Times New Roman"/>
          <w:shd w:val="clear" w:color="auto" w:fill="FFFFFF"/>
        </w:rPr>
        <w:t>3rd Cross</w:t>
      </w:r>
      <w:proofErr w:type="gramStart"/>
      <w:r w:rsidRPr="00774643">
        <w:rPr>
          <w:rFonts w:ascii="Times New Roman" w:hAnsi="Times New Roman"/>
          <w:shd w:val="clear" w:color="auto" w:fill="FFFFFF"/>
        </w:rPr>
        <w:t>,Selaiyur</w:t>
      </w:r>
      <w:proofErr w:type="gramEnd"/>
      <w:r w:rsidRPr="00774643">
        <w:rPr>
          <w:rFonts w:ascii="Times New Roman" w:hAnsi="Times New Roman"/>
          <w:shd w:val="clear" w:color="auto" w:fill="FFFFFF"/>
        </w:rPr>
        <w:t xml:space="preserve">, </w:t>
      </w:r>
    </w:p>
    <w:p w:rsidR="00B95D0E" w:rsidRPr="00774643" w:rsidRDefault="00B95D0E" w:rsidP="004E1739">
      <w:pPr>
        <w:pStyle w:val="NoSpacing"/>
        <w:ind w:left="709"/>
        <w:jc w:val="left"/>
        <w:rPr>
          <w:rFonts w:ascii="Times New Roman" w:hAnsi="Times New Roman"/>
          <w:shd w:val="clear" w:color="auto" w:fill="FFFFFF"/>
        </w:rPr>
      </w:pPr>
      <w:r w:rsidRPr="00774643">
        <w:rPr>
          <w:rFonts w:ascii="Times New Roman" w:hAnsi="Times New Roman"/>
          <w:shd w:val="clear" w:color="auto" w:fill="FFFFFF"/>
        </w:rPr>
        <w:t>Chennai – 600 073</w:t>
      </w:r>
    </w:p>
    <w:p w:rsidR="00B95D0E" w:rsidRPr="00774643" w:rsidRDefault="00B95D0E" w:rsidP="004E1739">
      <w:pPr>
        <w:pStyle w:val="NoSpacing"/>
        <w:ind w:left="709"/>
        <w:jc w:val="left"/>
        <w:rPr>
          <w:rFonts w:ascii="Times New Roman" w:hAnsi="Times New Roman"/>
          <w:shd w:val="clear" w:color="auto" w:fill="FFFFFF"/>
        </w:rPr>
      </w:pPr>
      <w:r w:rsidRPr="00774643">
        <w:rPr>
          <w:rFonts w:ascii="Times New Roman" w:hAnsi="Times New Roman"/>
          <w:shd w:val="clear" w:color="auto" w:fill="FFFFFF"/>
        </w:rPr>
        <w:t>Cell: 9841413468</w:t>
      </w:r>
    </w:p>
    <w:p w:rsidR="00B95D0E" w:rsidRPr="00774643" w:rsidRDefault="00B95D0E" w:rsidP="004E1739">
      <w:pPr>
        <w:pStyle w:val="NoSpacing"/>
        <w:ind w:left="709"/>
        <w:jc w:val="left"/>
        <w:rPr>
          <w:rFonts w:ascii="Times New Roman" w:hAnsi="Times New Roman"/>
          <w:shd w:val="clear" w:color="auto" w:fill="FFFFFF"/>
        </w:rPr>
      </w:pPr>
    </w:p>
    <w:p w:rsidR="00B95D0E" w:rsidRPr="00774643" w:rsidRDefault="00B95D0E" w:rsidP="004E1739">
      <w:pPr>
        <w:pStyle w:val="NoSpacing"/>
        <w:jc w:val="left"/>
        <w:rPr>
          <w:rFonts w:ascii="Times New Roman" w:hAnsi="Times New Roman"/>
          <w:b/>
          <w:shd w:val="clear" w:color="auto" w:fill="FFFFFF"/>
        </w:rPr>
      </w:pPr>
      <w:r w:rsidRPr="00774643">
        <w:rPr>
          <w:rFonts w:ascii="Times New Roman" w:hAnsi="Times New Roman"/>
          <w:b/>
          <w:shd w:val="clear" w:color="auto" w:fill="FFFFFF"/>
        </w:rPr>
        <w:t>FILM / PHOTOGRAPHY</w:t>
      </w:r>
    </w:p>
    <w:p w:rsidR="00B95D0E" w:rsidRPr="00774643" w:rsidRDefault="00B95D0E" w:rsidP="004E1739">
      <w:pPr>
        <w:pStyle w:val="NoSpacing"/>
        <w:ind w:left="709"/>
        <w:jc w:val="left"/>
        <w:rPr>
          <w:rFonts w:ascii="Times New Roman" w:hAnsi="Times New Roman"/>
          <w:shd w:val="clear" w:color="auto" w:fill="FFFFFF"/>
        </w:rPr>
      </w:pPr>
    </w:p>
    <w:p w:rsidR="00B95D0E" w:rsidRPr="00774643" w:rsidRDefault="00B95D0E" w:rsidP="004E1739">
      <w:pPr>
        <w:pStyle w:val="NoSpacing"/>
        <w:numPr>
          <w:ilvl w:val="0"/>
          <w:numId w:val="39"/>
        </w:numPr>
        <w:ind w:left="709"/>
        <w:jc w:val="left"/>
        <w:rPr>
          <w:rFonts w:ascii="Times New Roman" w:hAnsi="Times New Roman"/>
          <w:shd w:val="clear" w:color="auto" w:fill="FFFFFF"/>
        </w:rPr>
      </w:pPr>
      <w:r w:rsidRPr="00774643">
        <w:rPr>
          <w:rFonts w:ascii="Times New Roman" w:hAnsi="Times New Roman"/>
          <w:shd w:val="clear" w:color="auto" w:fill="FFFFFF"/>
        </w:rPr>
        <w:t>Mr. Manoj Sundar</w:t>
      </w:r>
    </w:p>
    <w:p w:rsidR="00B95D0E" w:rsidRPr="00774643" w:rsidRDefault="00B95D0E" w:rsidP="004E1739">
      <w:pPr>
        <w:pStyle w:val="NoSpacing"/>
        <w:ind w:left="709"/>
        <w:jc w:val="left"/>
        <w:rPr>
          <w:rFonts w:ascii="Times New Roman" w:hAnsi="Times New Roman"/>
          <w:shd w:val="clear" w:color="auto" w:fill="FFFFFF"/>
        </w:rPr>
      </w:pPr>
      <w:r w:rsidRPr="00774643">
        <w:rPr>
          <w:rFonts w:ascii="Times New Roman" w:hAnsi="Times New Roman"/>
          <w:shd w:val="clear" w:color="auto" w:fill="FFFFFF"/>
        </w:rPr>
        <w:t>B 201, Old Hostel, SRFTI,</w:t>
      </w:r>
    </w:p>
    <w:p w:rsidR="00B95D0E" w:rsidRPr="00774643" w:rsidRDefault="00B95D0E" w:rsidP="004E1739">
      <w:pPr>
        <w:pStyle w:val="NoSpacing"/>
        <w:ind w:left="709"/>
        <w:jc w:val="left"/>
        <w:rPr>
          <w:rFonts w:ascii="Times New Roman" w:hAnsi="Times New Roman"/>
          <w:shd w:val="clear" w:color="auto" w:fill="FFFFFF"/>
        </w:rPr>
      </w:pPr>
      <w:r w:rsidRPr="00774643">
        <w:rPr>
          <w:rFonts w:ascii="Times New Roman" w:hAnsi="Times New Roman"/>
          <w:shd w:val="clear" w:color="auto" w:fill="FFFFFF"/>
        </w:rPr>
        <w:t>E.M. Byepass Road</w:t>
      </w:r>
      <w:proofErr w:type="gramStart"/>
      <w:r w:rsidRPr="00774643">
        <w:rPr>
          <w:rFonts w:ascii="Times New Roman" w:hAnsi="Times New Roman"/>
          <w:shd w:val="clear" w:color="auto" w:fill="FFFFFF"/>
        </w:rPr>
        <w:t>,</w:t>
      </w:r>
      <w:proofErr w:type="gramEnd"/>
      <w:r w:rsidRPr="00774643">
        <w:rPr>
          <w:rFonts w:ascii="Times New Roman" w:hAnsi="Times New Roman"/>
          <w:shd w:val="clear" w:color="auto" w:fill="FFFFFF"/>
        </w:rPr>
        <w:br/>
        <w:t>Panchasayar,</w:t>
      </w:r>
    </w:p>
    <w:p w:rsidR="00B95D0E" w:rsidRPr="00774643" w:rsidRDefault="00B95D0E" w:rsidP="004E1739">
      <w:pPr>
        <w:pStyle w:val="NoSpacing"/>
        <w:ind w:left="709"/>
        <w:jc w:val="left"/>
        <w:rPr>
          <w:rFonts w:ascii="Times New Roman" w:hAnsi="Times New Roman"/>
          <w:shd w:val="clear" w:color="auto" w:fill="FFFFFF"/>
        </w:rPr>
      </w:pPr>
      <w:r w:rsidRPr="00774643">
        <w:rPr>
          <w:rFonts w:ascii="Times New Roman" w:hAnsi="Times New Roman"/>
          <w:shd w:val="clear" w:color="auto" w:fill="FFFFFF"/>
        </w:rPr>
        <w:t>Kolkata – 94</w:t>
      </w:r>
    </w:p>
    <w:p w:rsidR="00B95D0E" w:rsidRPr="00774643" w:rsidRDefault="00B95D0E" w:rsidP="004E1739">
      <w:pPr>
        <w:pStyle w:val="NoSpacing"/>
        <w:ind w:left="709"/>
        <w:jc w:val="left"/>
        <w:rPr>
          <w:rFonts w:ascii="Times New Roman" w:hAnsi="Times New Roman"/>
          <w:shd w:val="clear" w:color="auto" w:fill="FFFFFF"/>
        </w:rPr>
      </w:pPr>
      <w:r w:rsidRPr="00774643">
        <w:rPr>
          <w:rFonts w:ascii="Times New Roman" w:hAnsi="Times New Roman"/>
          <w:shd w:val="clear" w:color="auto" w:fill="FFFFFF"/>
        </w:rPr>
        <w:t>Cell: 9500492736</w:t>
      </w:r>
    </w:p>
    <w:p w:rsidR="00B95D0E" w:rsidRPr="00774643" w:rsidRDefault="00B95D0E" w:rsidP="004E1739">
      <w:pPr>
        <w:pStyle w:val="NoSpacing"/>
        <w:ind w:left="709"/>
        <w:jc w:val="left"/>
        <w:rPr>
          <w:rFonts w:ascii="Times New Roman" w:hAnsi="Times New Roman"/>
          <w:shd w:val="clear" w:color="auto" w:fill="FFFFFF"/>
        </w:rPr>
      </w:pPr>
      <w:r w:rsidRPr="00774643">
        <w:rPr>
          <w:rFonts w:ascii="Times New Roman" w:hAnsi="Times New Roman"/>
          <w:shd w:val="clear" w:color="auto" w:fill="FFFFFF"/>
        </w:rPr>
        <w:t xml:space="preserve">Email: </w:t>
      </w:r>
      <w:hyperlink r:id="rId60" w:history="1">
        <w:r w:rsidRPr="00774643">
          <w:rPr>
            <w:rStyle w:val="Hyperlink"/>
            <w:rFonts w:ascii="Times New Roman" w:hAnsi="Times New Roman"/>
            <w:shd w:val="clear" w:color="auto" w:fill="FFFFFF"/>
          </w:rPr>
          <w:t>manijsundar37@gmail.com</w:t>
        </w:r>
      </w:hyperlink>
    </w:p>
    <w:p w:rsidR="00B95D0E" w:rsidRPr="00774643" w:rsidRDefault="00B95D0E" w:rsidP="004E1739">
      <w:pPr>
        <w:pStyle w:val="NoSpacing"/>
        <w:ind w:left="1440"/>
        <w:jc w:val="left"/>
        <w:rPr>
          <w:rFonts w:ascii="Times New Roman" w:hAnsi="Times New Roman"/>
          <w:shd w:val="clear" w:color="auto" w:fill="FFFFFF"/>
        </w:rPr>
      </w:pPr>
    </w:p>
    <w:p w:rsidR="00B95D0E" w:rsidRPr="00774643" w:rsidRDefault="00B95D0E" w:rsidP="004E1739">
      <w:pPr>
        <w:pStyle w:val="NoSpacing"/>
        <w:ind w:left="709"/>
        <w:jc w:val="left"/>
        <w:rPr>
          <w:rFonts w:ascii="Times New Roman" w:hAnsi="Times New Roman"/>
          <w:shd w:val="clear" w:color="auto" w:fill="FFFFFF"/>
        </w:rPr>
      </w:pPr>
    </w:p>
    <w:p w:rsidR="00B95D0E" w:rsidRPr="00774643" w:rsidRDefault="00B95D0E" w:rsidP="004E1739">
      <w:pPr>
        <w:pStyle w:val="NoSpacing"/>
        <w:jc w:val="left"/>
        <w:rPr>
          <w:rFonts w:ascii="Times New Roman" w:hAnsi="Times New Roman"/>
          <w:b/>
        </w:rPr>
      </w:pPr>
      <w:r w:rsidRPr="00774643">
        <w:rPr>
          <w:rFonts w:ascii="Times New Roman" w:hAnsi="Times New Roman"/>
          <w:b/>
        </w:rPr>
        <w:t>ICSF SECRETARIAT</w:t>
      </w:r>
    </w:p>
    <w:p w:rsidR="00B95D0E" w:rsidRPr="00774643" w:rsidRDefault="00B95D0E" w:rsidP="004E1739">
      <w:pPr>
        <w:pStyle w:val="NoSpacing"/>
        <w:ind w:firstLine="709"/>
        <w:jc w:val="left"/>
        <w:rPr>
          <w:rFonts w:ascii="Times New Roman" w:hAnsi="Times New Roman"/>
        </w:rPr>
      </w:pPr>
    </w:p>
    <w:p w:rsidR="00B95D0E" w:rsidRPr="00774643" w:rsidRDefault="00B95D0E" w:rsidP="004E1739">
      <w:pPr>
        <w:pStyle w:val="NoSpacing"/>
        <w:numPr>
          <w:ilvl w:val="0"/>
          <w:numId w:val="39"/>
        </w:numPr>
        <w:ind w:left="709"/>
        <w:jc w:val="left"/>
        <w:rPr>
          <w:rFonts w:ascii="Times New Roman" w:hAnsi="Times New Roman"/>
        </w:rPr>
      </w:pPr>
      <w:r w:rsidRPr="00774643">
        <w:rPr>
          <w:rFonts w:ascii="Times New Roman" w:eastAsia="Times New Roman" w:hAnsi="Times New Roman"/>
          <w:color w:val="222222"/>
        </w:rPr>
        <w:t>Ms. Ganga Devi</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International Collective in Support of Fishworkers (ICSF)</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 xml:space="preserve">No: 22, First Floor Venkatrathinam Nagar, </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Adyar, Chennai - 600 020</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Tamil Nadu</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Tel: 91-44-24451216</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Fax: 91-44-24450216</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 xml:space="preserve">E-mail: </w:t>
      </w:r>
      <w:hyperlink r:id="rId61" w:history="1">
        <w:r w:rsidRPr="00774643">
          <w:rPr>
            <w:rStyle w:val="Hyperlink"/>
            <w:rFonts w:ascii="Times New Roman" w:hAnsi="Times New Roman"/>
          </w:rPr>
          <w:t>icsf@icsf.net</w:t>
        </w:r>
      </w:hyperlink>
    </w:p>
    <w:p w:rsidR="00B95D0E" w:rsidRPr="00774643" w:rsidRDefault="00B95D0E" w:rsidP="004E1739">
      <w:pPr>
        <w:pStyle w:val="NoSpacing"/>
        <w:ind w:left="709"/>
        <w:jc w:val="left"/>
        <w:rPr>
          <w:rFonts w:ascii="Times New Roman" w:hAnsi="Times New Roman"/>
        </w:rPr>
      </w:pPr>
    </w:p>
    <w:p w:rsidR="00B95D0E" w:rsidRPr="00774643" w:rsidRDefault="00B95D0E" w:rsidP="004E1739">
      <w:pPr>
        <w:pStyle w:val="NoSpacing"/>
        <w:numPr>
          <w:ilvl w:val="0"/>
          <w:numId w:val="39"/>
        </w:numPr>
        <w:ind w:left="709"/>
        <w:jc w:val="left"/>
        <w:rPr>
          <w:rFonts w:ascii="Times New Roman" w:hAnsi="Times New Roman"/>
        </w:rPr>
      </w:pPr>
      <w:r w:rsidRPr="00774643">
        <w:rPr>
          <w:rFonts w:ascii="Times New Roman" w:eastAsia="Times New Roman" w:hAnsi="Times New Roman"/>
        </w:rPr>
        <w:t>Mr. Manas Roshan</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International Collective in Support of Fishworkers (ICSF)</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 xml:space="preserve">No: 22, First Floor Venkatrathinam Nagar, </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Adyar, Chennai - 600 020</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lastRenderedPageBreak/>
        <w:t>Tamil Nadu</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Tel: 91-44-24451216</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Fax: 91-44-24450216</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 xml:space="preserve">E-mail: </w:t>
      </w:r>
      <w:hyperlink r:id="rId62" w:history="1">
        <w:r w:rsidRPr="00774643">
          <w:rPr>
            <w:rStyle w:val="Hyperlink"/>
            <w:rFonts w:ascii="Times New Roman" w:hAnsi="Times New Roman"/>
          </w:rPr>
          <w:t>icsf@icsf.net</w:t>
        </w:r>
      </w:hyperlink>
    </w:p>
    <w:p w:rsidR="00B95D0E" w:rsidRPr="00774643" w:rsidRDefault="00B95D0E" w:rsidP="004E1739">
      <w:pPr>
        <w:pStyle w:val="NoSpacing"/>
        <w:ind w:left="720"/>
        <w:jc w:val="left"/>
        <w:rPr>
          <w:rFonts w:ascii="Times New Roman" w:hAnsi="Times New Roman"/>
        </w:rPr>
      </w:pPr>
    </w:p>
    <w:p w:rsidR="00B95D0E" w:rsidRPr="00774643" w:rsidRDefault="00B95D0E" w:rsidP="004E1739">
      <w:pPr>
        <w:pStyle w:val="NoSpacing"/>
        <w:numPr>
          <w:ilvl w:val="0"/>
          <w:numId w:val="39"/>
        </w:numPr>
        <w:ind w:left="709"/>
        <w:jc w:val="left"/>
        <w:rPr>
          <w:rFonts w:ascii="Times New Roman" w:hAnsi="Times New Roman"/>
        </w:rPr>
      </w:pPr>
      <w:r w:rsidRPr="00774643">
        <w:rPr>
          <w:rFonts w:ascii="Times New Roman" w:hAnsi="Times New Roman"/>
        </w:rPr>
        <w:t xml:space="preserve">Mr. Nachiket Kelkar </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Consultant, Ashoka Trust for Research in Ecology and the Environment (ATREE)</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Royal Enclave, Srirampura, Jakkur PO</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 xml:space="preserve">Bengaluru 560064, </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Karnataka</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Tel: (O) 80-2363 5555</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Cell: (M) 9880745693</w:t>
      </w:r>
    </w:p>
    <w:p w:rsidR="00B95D0E" w:rsidRPr="00774643" w:rsidRDefault="00B95D0E" w:rsidP="004E1739">
      <w:pPr>
        <w:pStyle w:val="NoSpacing"/>
        <w:jc w:val="left"/>
        <w:rPr>
          <w:rFonts w:ascii="Times New Roman" w:hAnsi="Times New Roman"/>
        </w:rPr>
      </w:pPr>
    </w:p>
    <w:p w:rsidR="00B95D0E" w:rsidRPr="00774643" w:rsidRDefault="00B95D0E" w:rsidP="004E1739">
      <w:pPr>
        <w:pStyle w:val="NoSpacing"/>
        <w:numPr>
          <w:ilvl w:val="0"/>
          <w:numId w:val="39"/>
        </w:numPr>
        <w:ind w:left="709"/>
        <w:jc w:val="left"/>
        <w:rPr>
          <w:rFonts w:ascii="Times New Roman" w:hAnsi="Times New Roman"/>
        </w:rPr>
      </w:pPr>
      <w:r w:rsidRPr="00774643">
        <w:rPr>
          <w:rFonts w:ascii="Times New Roman" w:hAnsi="Times New Roman"/>
        </w:rPr>
        <w:t>Mr. Sebastian Mathew</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International Collective in Support of Fishworkers (ICSF)</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 xml:space="preserve">No: 22, First Floor Venkatrathinam Nagar, </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Adyar, Chennai - 600 020</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Tamil Nadu</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Tel: 91-44-24451216</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Fax: 91-44-24450216</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 xml:space="preserve">E-mail: </w:t>
      </w:r>
      <w:hyperlink r:id="rId63" w:history="1">
        <w:r w:rsidRPr="00774643">
          <w:rPr>
            <w:rStyle w:val="Hyperlink"/>
            <w:rFonts w:ascii="Times New Roman" w:hAnsi="Times New Roman"/>
          </w:rPr>
          <w:t>icsf@icsf.net</w:t>
        </w:r>
      </w:hyperlink>
    </w:p>
    <w:p w:rsidR="00B95D0E" w:rsidRPr="00774643" w:rsidRDefault="00B95D0E" w:rsidP="004E1739">
      <w:pPr>
        <w:pStyle w:val="NoSpacing"/>
        <w:ind w:left="709"/>
        <w:jc w:val="left"/>
        <w:rPr>
          <w:rFonts w:ascii="Times New Roman" w:hAnsi="Times New Roman"/>
        </w:rPr>
      </w:pPr>
    </w:p>
    <w:p w:rsidR="00B95D0E" w:rsidRPr="00774643" w:rsidRDefault="00B95D0E" w:rsidP="004E1739">
      <w:pPr>
        <w:pStyle w:val="NoSpacing"/>
        <w:numPr>
          <w:ilvl w:val="0"/>
          <w:numId w:val="39"/>
        </w:numPr>
        <w:ind w:left="709"/>
        <w:jc w:val="left"/>
        <w:rPr>
          <w:rFonts w:ascii="Times New Roman" w:hAnsi="Times New Roman"/>
        </w:rPr>
      </w:pPr>
      <w:r w:rsidRPr="00774643">
        <w:rPr>
          <w:rFonts w:ascii="Times New Roman" w:eastAsia="Times New Roman" w:hAnsi="Times New Roman"/>
        </w:rPr>
        <w:t>Mr. Venugopalan</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International Collective in Support of Fishworkers (ICSF)</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 xml:space="preserve">No: 22, First Floor Venkatrathinam Nagar, </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Adyar, Chennai - 600 020</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Tamil Nadu</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Tel: 91-44-24451216</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Fax: 91-44-24450216</w:t>
      </w:r>
    </w:p>
    <w:p w:rsidR="00B95D0E" w:rsidRPr="00774643" w:rsidRDefault="00B95D0E" w:rsidP="004E1739">
      <w:pPr>
        <w:pStyle w:val="NoSpacing"/>
        <w:ind w:left="709"/>
        <w:jc w:val="left"/>
        <w:rPr>
          <w:rFonts w:ascii="Times New Roman" w:hAnsi="Times New Roman"/>
        </w:rPr>
      </w:pPr>
      <w:r w:rsidRPr="00774643">
        <w:rPr>
          <w:rFonts w:ascii="Times New Roman" w:hAnsi="Times New Roman"/>
        </w:rPr>
        <w:t xml:space="preserve">E-mail: </w:t>
      </w:r>
      <w:hyperlink r:id="rId64" w:history="1">
        <w:r w:rsidRPr="00774643">
          <w:rPr>
            <w:rStyle w:val="Hyperlink"/>
            <w:rFonts w:ascii="Times New Roman" w:hAnsi="Times New Roman"/>
          </w:rPr>
          <w:t>icsf@icsf.net</w:t>
        </w:r>
      </w:hyperlink>
    </w:p>
    <w:p w:rsidR="00B95D0E" w:rsidRPr="00774643" w:rsidRDefault="00B95D0E" w:rsidP="004E1739">
      <w:pPr>
        <w:pStyle w:val="NoSpacing"/>
        <w:ind w:firstLine="709"/>
        <w:jc w:val="left"/>
        <w:rPr>
          <w:rFonts w:ascii="Times New Roman" w:hAnsi="Times New Roman"/>
        </w:rPr>
      </w:pPr>
    </w:p>
    <w:p w:rsidR="00B95D0E" w:rsidRPr="00774643" w:rsidRDefault="00B95D0E" w:rsidP="004E1739">
      <w:pPr>
        <w:pStyle w:val="NoSpacing"/>
        <w:jc w:val="left"/>
        <w:rPr>
          <w:rFonts w:ascii="Times New Roman" w:hAnsi="Times New Roman"/>
          <w:b/>
        </w:rPr>
      </w:pPr>
      <w:r w:rsidRPr="00774643">
        <w:rPr>
          <w:rFonts w:ascii="Times New Roman" w:hAnsi="Times New Roman"/>
          <w:b/>
        </w:rPr>
        <w:t>RESEARCH INSTITUTIONS/WORKSHOP DOCUMENTATION</w:t>
      </w:r>
    </w:p>
    <w:p w:rsidR="00B95D0E" w:rsidRPr="00774643" w:rsidRDefault="00B95D0E" w:rsidP="004E1739">
      <w:pPr>
        <w:pStyle w:val="NoSpacing"/>
        <w:jc w:val="left"/>
        <w:rPr>
          <w:rFonts w:ascii="Times New Roman" w:hAnsi="Times New Roman"/>
          <w:b/>
        </w:rPr>
      </w:pPr>
    </w:p>
    <w:p w:rsidR="00B95D0E" w:rsidRPr="00774643" w:rsidRDefault="00B95D0E" w:rsidP="004E1739">
      <w:pPr>
        <w:pStyle w:val="NoSpacing"/>
        <w:ind w:firstLine="709"/>
        <w:jc w:val="left"/>
        <w:rPr>
          <w:rFonts w:ascii="Times New Roman" w:hAnsi="Times New Roman"/>
        </w:rPr>
      </w:pPr>
    </w:p>
    <w:p w:rsidR="00B95D0E" w:rsidRPr="00774643" w:rsidRDefault="00B95D0E" w:rsidP="004E1739">
      <w:pPr>
        <w:pStyle w:val="NoSpacing"/>
        <w:jc w:val="left"/>
        <w:rPr>
          <w:rFonts w:ascii="Times New Roman" w:hAnsi="Times New Roman"/>
        </w:rPr>
      </w:pPr>
      <w:r w:rsidRPr="00774643">
        <w:rPr>
          <w:rFonts w:ascii="Times New Roman" w:hAnsi="Times New Roman"/>
        </w:rPr>
        <w:t xml:space="preserve">   87.    Mr. Khemraj Bunkar</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ICAR CIFE,</w:t>
      </w:r>
    </w:p>
    <w:p w:rsidR="00B95D0E" w:rsidRPr="00774643" w:rsidRDefault="00B95D0E" w:rsidP="004E1739">
      <w:pPr>
        <w:spacing w:after="0" w:line="240" w:lineRule="auto"/>
        <w:jc w:val="left"/>
        <w:rPr>
          <w:rFonts w:eastAsia="Times New Roman"/>
          <w:color w:val="222222"/>
          <w:sz w:val="20"/>
          <w:shd w:val="clear" w:color="auto" w:fill="FFFFFF"/>
          <w:lang w:val="en-US"/>
        </w:rPr>
      </w:pPr>
      <w:r w:rsidRPr="00774643">
        <w:rPr>
          <w:rFonts w:eastAsia="Times New Roman"/>
          <w:b/>
          <w:bCs/>
          <w:color w:val="222222"/>
          <w:sz w:val="20"/>
          <w:shd w:val="clear" w:color="auto" w:fill="FFFFFF"/>
          <w:lang w:val="en-US"/>
        </w:rPr>
        <w:tab/>
      </w:r>
      <w:r w:rsidRPr="00774643">
        <w:rPr>
          <w:rFonts w:eastAsia="Times New Roman"/>
          <w:color w:val="222222"/>
          <w:sz w:val="20"/>
          <w:shd w:val="clear" w:color="auto" w:fill="FFFFFF"/>
          <w:lang w:val="en-US"/>
        </w:rPr>
        <w:t xml:space="preserve">Yari Road, Pin, Off, Panch Marg, Versova, </w:t>
      </w:r>
    </w:p>
    <w:p w:rsidR="00B95D0E" w:rsidRPr="00774643" w:rsidRDefault="00B95D0E" w:rsidP="004E1739">
      <w:pPr>
        <w:spacing w:after="0" w:line="240" w:lineRule="auto"/>
        <w:jc w:val="left"/>
        <w:rPr>
          <w:rFonts w:eastAsia="Times New Roman"/>
          <w:color w:val="222222"/>
          <w:sz w:val="20"/>
          <w:shd w:val="clear" w:color="auto" w:fill="FFFFFF"/>
          <w:lang w:val="en-US"/>
        </w:rPr>
      </w:pPr>
      <w:r w:rsidRPr="00774643">
        <w:rPr>
          <w:rFonts w:eastAsia="Times New Roman"/>
          <w:color w:val="222222"/>
          <w:sz w:val="20"/>
          <w:shd w:val="clear" w:color="auto" w:fill="FFFFFF"/>
          <w:lang w:val="en-US"/>
        </w:rPr>
        <w:tab/>
        <w:t xml:space="preserve">Andheri West, Mumbai, </w:t>
      </w:r>
    </w:p>
    <w:p w:rsidR="00B95D0E" w:rsidRPr="00774643" w:rsidRDefault="00B95D0E" w:rsidP="004E1739">
      <w:pPr>
        <w:spacing w:after="0" w:line="240" w:lineRule="auto"/>
        <w:jc w:val="left"/>
        <w:rPr>
          <w:rFonts w:eastAsia="Times New Roman"/>
          <w:color w:val="222222"/>
          <w:sz w:val="20"/>
          <w:shd w:val="clear" w:color="auto" w:fill="FFFFFF"/>
          <w:lang w:val="en-US"/>
        </w:rPr>
      </w:pPr>
      <w:r w:rsidRPr="00774643">
        <w:rPr>
          <w:rFonts w:eastAsia="Times New Roman"/>
          <w:color w:val="222222"/>
          <w:sz w:val="20"/>
          <w:shd w:val="clear" w:color="auto" w:fill="FFFFFF"/>
          <w:lang w:val="en-US"/>
        </w:rPr>
        <w:tab/>
        <w:t>Maharashtra 400061</w:t>
      </w:r>
    </w:p>
    <w:p w:rsidR="00B95D0E" w:rsidRPr="00774643" w:rsidRDefault="00B95D0E" w:rsidP="004E1739">
      <w:pPr>
        <w:spacing w:after="0" w:line="240" w:lineRule="auto"/>
        <w:jc w:val="left"/>
        <w:rPr>
          <w:rFonts w:eastAsia="Times New Roman"/>
          <w:color w:val="222222"/>
          <w:sz w:val="20"/>
          <w:shd w:val="clear" w:color="auto" w:fill="FFFFFF"/>
          <w:lang w:val="en-US"/>
        </w:rPr>
      </w:pPr>
      <w:r w:rsidRPr="00774643">
        <w:rPr>
          <w:rFonts w:eastAsia="Times New Roman"/>
          <w:color w:val="222222"/>
          <w:sz w:val="20"/>
          <w:shd w:val="clear" w:color="auto" w:fill="FFFFFF"/>
          <w:lang w:val="en-US"/>
        </w:rPr>
        <w:tab/>
        <w:t xml:space="preserve">Email: </w:t>
      </w:r>
      <w:hyperlink r:id="rId65" w:history="1">
        <w:r w:rsidRPr="00774643">
          <w:rPr>
            <w:rStyle w:val="Hyperlink"/>
            <w:rFonts w:eastAsia="Times New Roman"/>
            <w:sz w:val="20"/>
            <w:shd w:val="clear" w:color="auto" w:fill="FFFFFF"/>
            <w:lang w:val="en-US"/>
          </w:rPr>
          <w:t>khemrajbunkar3@gmail.com</w:t>
        </w:r>
      </w:hyperlink>
    </w:p>
    <w:p w:rsidR="00B95D0E" w:rsidRPr="00774643" w:rsidRDefault="00B95D0E" w:rsidP="004E1739">
      <w:pPr>
        <w:spacing w:after="0" w:line="240" w:lineRule="auto"/>
        <w:jc w:val="left"/>
        <w:rPr>
          <w:rFonts w:eastAsia="Times New Roman"/>
          <w:color w:val="222222"/>
          <w:sz w:val="20"/>
          <w:shd w:val="clear" w:color="auto" w:fill="FFFFFF"/>
          <w:lang w:val="en-US"/>
        </w:rPr>
      </w:pPr>
    </w:p>
    <w:p w:rsidR="00B95D0E" w:rsidRPr="00774643" w:rsidRDefault="00B95D0E" w:rsidP="004E1739">
      <w:pPr>
        <w:spacing w:after="0" w:line="240" w:lineRule="auto"/>
        <w:jc w:val="left"/>
        <w:rPr>
          <w:rFonts w:eastAsia="Times New Roman"/>
          <w:color w:val="222222"/>
          <w:sz w:val="20"/>
          <w:shd w:val="clear" w:color="auto" w:fill="FFFFFF"/>
          <w:lang w:val="en-US"/>
        </w:rPr>
      </w:pPr>
      <w:r w:rsidRPr="00774643">
        <w:rPr>
          <w:rFonts w:eastAsia="Times New Roman"/>
          <w:color w:val="222222"/>
          <w:sz w:val="20"/>
          <w:shd w:val="clear" w:color="auto" w:fill="FFFFFF"/>
          <w:lang w:val="en-US"/>
        </w:rPr>
        <w:t xml:space="preserve">  88.      Mr. Velumani T</w:t>
      </w:r>
    </w:p>
    <w:p w:rsidR="00B95D0E" w:rsidRPr="00774643" w:rsidRDefault="00B95D0E" w:rsidP="004E1739">
      <w:pPr>
        <w:spacing w:after="0" w:line="240" w:lineRule="auto"/>
        <w:jc w:val="left"/>
        <w:rPr>
          <w:rFonts w:eastAsia="Times New Roman"/>
          <w:color w:val="222222"/>
          <w:sz w:val="20"/>
          <w:shd w:val="clear" w:color="auto" w:fill="FFFFFF"/>
          <w:lang w:val="en-US"/>
        </w:rPr>
      </w:pPr>
      <w:r w:rsidRPr="00774643">
        <w:rPr>
          <w:rFonts w:eastAsia="Times New Roman"/>
          <w:color w:val="222222"/>
          <w:sz w:val="20"/>
          <w:shd w:val="clear" w:color="auto" w:fill="FFFFFF"/>
          <w:lang w:val="en-US"/>
        </w:rPr>
        <w:tab/>
        <w:t>ICAR – CIFE</w:t>
      </w:r>
    </w:p>
    <w:p w:rsidR="00B95D0E" w:rsidRPr="00774643" w:rsidRDefault="00B95D0E" w:rsidP="004E1739">
      <w:pPr>
        <w:spacing w:after="0" w:line="240" w:lineRule="auto"/>
        <w:jc w:val="left"/>
        <w:rPr>
          <w:rFonts w:eastAsia="Times New Roman"/>
          <w:color w:val="222222"/>
          <w:sz w:val="20"/>
          <w:shd w:val="clear" w:color="auto" w:fill="FFFFFF"/>
          <w:lang w:val="en-US"/>
        </w:rPr>
      </w:pPr>
      <w:r w:rsidRPr="00774643">
        <w:rPr>
          <w:rFonts w:eastAsia="Times New Roman"/>
          <w:color w:val="222222"/>
          <w:sz w:val="20"/>
          <w:shd w:val="clear" w:color="auto" w:fill="FFFFFF"/>
          <w:lang w:val="en-US"/>
        </w:rPr>
        <w:tab/>
        <w:t>406, PhD Boys hostel, New Campus</w:t>
      </w:r>
    </w:p>
    <w:p w:rsidR="00B95D0E" w:rsidRPr="00774643" w:rsidRDefault="00B95D0E" w:rsidP="004E1739">
      <w:pPr>
        <w:spacing w:after="0" w:line="240" w:lineRule="auto"/>
        <w:jc w:val="left"/>
        <w:rPr>
          <w:rFonts w:eastAsia="Times New Roman"/>
          <w:sz w:val="20"/>
          <w:lang w:val="en-US"/>
        </w:rPr>
      </w:pPr>
      <w:r w:rsidRPr="00774643">
        <w:rPr>
          <w:rFonts w:eastAsia="Times New Roman"/>
          <w:color w:val="222222"/>
          <w:sz w:val="20"/>
          <w:shd w:val="clear" w:color="auto" w:fill="FFFFFF"/>
          <w:lang w:val="en-US"/>
        </w:rPr>
        <w:tab/>
        <w:t>CIFE, Mumbai</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Maharashtra 400061</w:t>
      </w:r>
    </w:p>
    <w:p w:rsidR="00B95D0E" w:rsidRPr="00774643" w:rsidRDefault="00922FF4" w:rsidP="004E1739">
      <w:pPr>
        <w:pStyle w:val="NoSpacing"/>
        <w:ind w:firstLine="709"/>
        <w:jc w:val="left"/>
        <w:rPr>
          <w:rFonts w:ascii="Times New Roman" w:hAnsi="Times New Roman"/>
        </w:rPr>
      </w:pPr>
      <w:hyperlink r:id="rId66" w:history="1">
        <w:r w:rsidR="00B95D0E" w:rsidRPr="00774643">
          <w:rPr>
            <w:rStyle w:val="Hyperlink"/>
            <w:rFonts w:ascii="Times New Roman" w:hAnsi="Times New Roman"/>
          </w:rPr>
          <w:t>Velumani7694@gmail.com</w:t>
        </w:r>
      </w:hyperlink>
    </w:p>
    <w:p w:rsidR="00B95D0E" w:rsidRPr="00774643" w:rsidRDefault="00B95D0E" w:rsidP="004E1739">
      <w:pPr>
        <w:pStyle w:val="NoSpacing"/>
        <w:ind w:firstLine="709"/>
        <w:jc w:val="left"/>
        <w:rPr>
          <w:rFonts w:ascii="Times New Roman" w:hAnsi="Times New Roman"/>
        </w:rPr>
      </w:pPr>
    </w:p>
    <w:p w:rsidR="00B95D0E" w:rsidRPr="00774643" w:rsidRDefault="00B95D0E" w:rsidP="004E1739">
      <w:pPr>
        <w:pStyle w:val="NoSpacing"/>
        <w:tabs>
          <w:tab w:val="left" w:pos="630"/>
        </w:tabs>
        <w:jc w:val="left"/>
        <w:rPr>
          <w:rFonts w:ascii="Times New Roman" w:hAnsi="Times New Roman"/>
        </w:rPr>
      </w:pPr>
      <w:r w:rsidRPr="00774643">
        <w:rPr>
          <w:rFonts w:ascii="Times New Roman" w:hAnsi="Times New Roman"/>
        </w:rPr>
        <w:t xml:space="preserve">  89.      Dr G H Pailan</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ICAR – CIFE Kolkata Centre</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32 GN Block, Sector V, Salt Lake</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Kolkata 700091</w:t>
      </w:r>
    </w:p>
    <w:p w:rsidR="00B95D0E" w:rsidRPr="00774643" w:rsidRDefault="00B95D0E" w:rsidP="004E1739">
      <w:pPr>
        <w:pStyle w:val="NoSpacing"/>
        <w:ind w:firstLine="709"/>
        <w:jc w:val="left"/>
        <w:rPr>
          <w:rFonts w:ascii="Times New Roman" w:hAnsi="Times New Roman"/>
        </w:rPr>
      </w:pPr>
      <w:r w:rsidRPr="00774643">
        <w:rPr>
          <w:rFonts w:ascii="Times New Roman" w:hAnsi="Times New Roman"/>
        </w:rPr>
        <w:t xml:space="preserve">Email: </w:t>
      </w:r>
      <w:hyperlink r:id="rId67" w:history="1">
        <w:r w:rsidRPr="00774643">
          <w:rPr>
            <w:rStyle w:val="Hyperlink"/>
            <w:rFonts w:ascii="Times New Roman" w:hAnsi="Times New Roman"/>
          </w:rPr>
          <w:t>ghpailan@cife.edu.in</w:t>
        </w:r>
      </w:hyperlink>
    </w:p>
    <w:p w:rsidR="00B95D0E" w:rsidRPr="00774643" w:rsidRDefault="00B95D0E" w:rsidP="008B10E8">
      <w:pPr>
        <w:pStyle w:val="NoSpacing"/>
        <w:ind w:firstLine="709"/>
        <w:rPr>
          <w:rFonts w:ascii="Times New Roman" w:hAnsi="Times New Roman"/>
        </w:rPr>
      </w:pPr>
    </w:p>
    <w:p w:rsidR="00B95D0E" w:rsidRPr="00774643" w:rsidRDefault="00B95D0E" w:rsidP="008B10E8">
      <w:pPr>
        <w:spacing w:after="0" w:line="240" w:lineRule="auto"/>
        <w:rPr>
          <w:rFonts w:ascii="Arial" w:eastAsia="Times New Roman" w:hAnsi="Arial"/>
          <w:color w:val="222222"/>
          <w:sz w:val="20"/>
          <w:shd w:val="clear" w:color="auto" w:fill="FFFFFF"/>
          <w:lang w:val="en-US"/>
        </w:rPr>
      </w:pPr>
    </w:p>
    <w:p w:rsidR="00B95D0E" w:rsidRPr="00774643" w:rsidRDefault="00B95D0E" w:rsidP="008B10E8">
      <w:pPr>
        <w:pStyle w:val="NoSpacing"/>
        <w:ind w:firstLine="709"/>
        <w:rPr>
          <w:rFonts w:ascii="Times New Roman" w:hAnsi="Times New Roman"/>
        </w:rPr>
      </w:pPr>
    </w:p>
    <w:p w:rsidR="00EB2221" w:rsidRPr="00774643" w:rsidRDefault="00EB2221" w:rsidP="009C1F04">
      <w:pPr>
        <w:rPr>
          <w:rFonts w:cs="Times New Roman"/>
          <w:sz w:val="20"/>
        </w:rPr>
      </w:pPr>
    </w:p>
    <w:sectPr w:rsidR="00EB2221" w:rsidRPr="00774643" w:rsidSect="000449D7">
      <w:footerReference w:type="default" r:id="rId68"/>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C53" w:rsidRDefault="007E3C53" w:rsidP="000449D7">
      <w:pPr>
        <w:spacing w:after="0" w:line="240" w:lineRule="auto"/>
      </w:pPr>
      <w:r>
        <w:separator/>
      </w:r>
    </w:p>
  </w:endnote>
  <w:endnote w:type="continuationSeparator" w:id="0">
    <w:p w:rsidR="007E3C53" w:rsidRDefault="007E3C53" w:rsidP="00044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Roboto">
    <w:altName w:val="Times New Roman"/>
    <w:panose1 w:val="02000000000000000000"/>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C53" w:rsidRDefault="007E3C53">
    <w:pPr>
      <w:pStyle w:val="Footer"/>
      <w:jc w:val="center"/>
    </w:pPr>
    <w:r>
      <w:fldChar w:fldCharType="begin"/>
    </w:r>
    <w:r>
      <w:instrText xml:space="preserve"> PAGE   \* MERGEFORMAT </w:instrText>
    </w:r>
    <w:r>
      <w:fldChar w:fldCharType="separate"/>
    </w:r>
    <w:r w:rsidR="00740CDC">
      <w:rPr>
        <w:noProof/>
      </w:rPr>
      <w:t>53</w:t>
    </w:r>
    <w:r>
      <w:rPr>
        <w:noProof/>
      </w:rPr>
      <w:fldChar w:fldCharType="end"/>
    </w:r>
  </w:p>
  <w:p w:rsidR="007E3C53" w:rsidRDefault="007E3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C53" w:rsidRDefault="007E3C53" w:rsidP="000449D7">
      <w:pPr>
        <w:spacing w:after="0" w:line="240" w:lineRule="auto"/>
      </w:pPr>
      <w:r>
        <w:separator/>
      </w:r>
    </w:p>
  </w:footnote>
  <w:footnote w:type="continuationSeparator" w:id="0">
    <w:p w:rsidR="007E3C53" w:rsidRDefault="007E3C53" w:rsidP="000449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CA84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C4CED"/>
    <w:multiLevelType w:val="hybridMultilevel"/>
    <w:tmpl w:val="C4940B5E"/>
    <w:lvl w:ilvl="0" w:tplc="51E04F40">
      <w:start w:val="1"/>
      <w:numFmt w:val="bullet"/>
      <w:lvlText w:val="•"/>
      <w:lvlJc w:val="left"/>
      <w:pPr>
        <w:tabs>
          <w:tab w:val="num" w:pos="720"/>
        </w:tabs>
        <w:ind w:left="720" w:hanging="360"/>
      </w:pPr>
      <w:rPr>
        <w:rFonts w:ascii="Arial" w:hAnsi="Arial" w:hint="default"/>
      </w:rPr>
    </w:lvl>
    <w:lvl w:ilvl="1" w:tplc="CC6867B0" w:tentative="1">
      <w:start w:val="1"/>
      <w:numFmt w:val="bullet"/>
      <w:lvlText w:val="•"/>
      <w:lvlJc w:val="left"/>
      <w:pPr>
        <w:tabs>
          <w:tab w:val="num" w:pos="1440"/>
        </w:tabs>
        <w:ind w:left="1440" w:hanging="360"/>
      </w:pPr>
      <w:rPr>
        <w:rFonts w:ascii="Arial" w:hAnsi="Arial" w:hint="default"/>
      </w:rPr>
    </w:lvl>
    <w:lvl w:ilvl="2" w:tplc="2B1C35FE" w:tentative="1">
      <w:start w:val="1"/>
      <w:numFmt w:val="bullet"/>
      <w:lvlText w:val="•"/>
      <w:lvlJc w:val="left"/>
      <w:pPr>
        <w:tabs>
          <w:tab w:val="num" w:pos="2160"/>
        </w:tabs>
        <w:ind w:left="2160" w:hanging="360"/>
      </w:pPr>
      <w:rPr>
        <w:rFonts w:ascii="Arial" w:hAnsi="Arial" w:hint="default"/>
      </w:rPr>
    </w:lvl>
    <w:lvl w:ilvl="3" w:tplc="E3968E1E" w:tentative="1">
      <w:start w:val="1"/>
      <w:numFmt w:val="bullet"/>
      <w:lvlText w:val="•"/>
      <w:lvlJc w:val="left"/>
      <w:pPr>
        <w:tabs>
          <w:tab w:val="num" w:pos="2880"/>
        </w:tabs>
        <w:ind w:left="2880" w:hanging="360"/>
      </w:pPr>
      <w:rPr>
        <w:rFonts w:ascii="Arial" w:hAnsi="Arial" w:hint="default"/>
      </w:rPr>
    </w:lvl>
    <w:lvl w:ilvl="4" w:tplc="AB9045CE" w:tentative="1">
      <w:start w:val="1"/>
      <w:numFmt w:val="bullet"/>
      <w:lvlText w:val="•"/>
      <w:lvlJc w:val="left"/>
      <w:pPr>
        <w:tabs>
          <w:tab w:val="num" w:pos="3600"/>
        </w:tabs>
        <w:ind w:left="3600" w:hanging="360"/>
      </w:pPr>
      <w:rPr>
        <w:rFonts w:ascii="Arial" w:hAnsi="Arial" w:hint="default"/>
      </w:rPr>
    </w:lvl>
    <w:lvl w:ilvl="5" w:tplc="5E1E1C78" w:tentative="1">
      <w:start w:val="1"/>
      <w:numFmt w:val="bullet"/>
      <w:lvlText w:val="•"/>
      <w:lvlJc w:val="left"/>
      <w:pPr>
        <w:tabs>
          <w:tab w:val="num" w:pos="4320"/>
        </w:tabs>
        <w:ind w:left="4320" w:hanging="360"/>
      </w:pPr>
      <w:rPr>
        <w:rFonts w:ascii="Arial" w:hAnsi="Arial" w:hint="default"/>
      </w:rPr>
    </w:lvl>
    <w:lvl w:ilvl="6" w:tplc="97D2F024" w:tentative="1">
      <w:start w:val="1"/>
      <w:numFmt w:val="bullet"/>
      <w:lvlText w:val="•"/>
      <w:lvlJc w:val="left"/>
      <w:pPr>
        <w:tabs>
          <w:tab w:val="num" w:pos="5040"/>
        </w:tabs>
        <w:ind w:left="5040" w:hanging="360"/>
      </w:pPr>
      <w:rPr>
        <w:rFonts w:ascii="Arial" w:hAnsi="Arial" w:hint="default"/>
      </w:rPr>
    </w:lvl>
    <w:lvl w:ilvl="7" w:tplc="5CA6B630" w:tentative="1">
      <w:start w:val="1"/>
      <w:numFmt w:val="bullet"/>
      <w:lvlText w:val="•"/>
      <w:lvlJc w:val="left"/>
      <w:pPr>
        <w:tabs>
          <w:tab w:val="num" w:pos="5760"/>
        </w:tabs>
        <w:ind w:left="5760" w:hanging="360"/>
      </w:pPr>
      <w:rPr>
        <w:rFonts w:ascii="Arial" w:hAnsi="Arial" w:hint="default"/>
      </w:rPr>
    </w:lvl>
    <w:lvl w:ilvl="8" w:tplc="DEF26940" w:tentative="1">
      <w:start w:val="1"/>
      <w:numFmt w:val="bullet"/>
      <w:lvlText w:val="•"/>
      <w:lvlJc w:val="left"/>
      <w:pPr>
        <w:tabs>
          <w:tab w:val="num" w:pos="6480"/>
        </w:tabs>
        <w:ind w:left="6480" w:hanging="360"/>
      </w:pPr>
      <w:rPr>
        <w:rFonts w:ascii="Arial" w:hAnsi="Arial" w:hint="default"/>
      </w:rPr>
    </w:lvl>
  </w:abstractNum>
  <w:abstractNum w:abstractNumId="3">
    <w:nsid w:val="00E867CF"/>
    <w:multiLevelType w:val="hybridMultilevel"/>
    <w:tmpl w:val="90A8FC64"/>
    <w:lvl w:ilvl="0" w:tplc="2F58A278">
      <w:start w:val="1"/>
      <w:numFmt w:val="bullet"/>
      <w:lvlText w:val="•"/>
      <w:lvlJc w:val="left"/>
      <w:pPr>
        <w:tabs>
          <w:tab w:val="num" w:pos="720"/>
        </w:tabs>
        <w:ind w:left="720" w:hanging="360"/>
      </w:pPr>
      <w:rPr>
        <w:rFonts w:ascii="Arial" w:hAnsi="Arial" w:hint="default"/>
      </w:rPr>
    </w:lvl>
    <w:lvl w:ilvl="1" w:tplc="61BABC68" w:tentative="1">
      <w:start w:val="1"/>
      <w:numFmt w:val="bullet"/>
      <w:lvlText w:val="•"/>
      <w:lvlJc w:val="left"/>
      <w:pPr>
        <w:tabs>
          <w:tab w:val="num" w:pos="1440"/>
        </w:tabs>
        <w:ind w:left="1440" w:hanging="360"/>
      </w:pPr>
      <w:rPr>
        <w:rFonts w:ascii="Arial" w:hAnsi="Arial" w:hint="default"/>
      </w:rPr>
    </w:lvl>
    <w:lvl w:ilvl="2" w:tplc="60AC1E2A" w:tentative="1">
      <w:start w:val="1"/>
      <w:numFmt w:val="bullet"/>
      <w:lvlText w:val="•"/>
      <w:lvlJc w:val="left"/>
      <w:pPr>
        <w:tabs>
          <w:tab w:val="num" w:pos="2160"/>
        </w:tabs>
        <w:ind w:left="2160" w:hanging="360"/>
      </w:pPr>
      <w:rPr>
        <w:rFonts w:ascii="Arial" w:hAnsi="Arial" w:hint="default"/>
      </w:rPr>
    </w:lvl>
    <w:lvl w:ilvl="3" w:tplc="73F6068E" w:tentative="1">
      <w:start w:val="1"/>
      <w:numFmt w:val="bullet"/>
      <w:lvlText w:val="•"/>
      <w:lvlJc w:val="left"/>
      <w:pPr>
        <w:tabs>
          <w:tab w:val="num" w:pos="2880"/>
        </w:tabs>
        <w:ind w:left="2880" w:hanging="360"/>
      </w:pPr>
      <w:rPr>
        <w:rFonts w:ascii="Arial" w:hAnsi="Arial" w:hint="default"/>
      </w:rPr>
    </w:lvl>
    <w:lvl w:ilvl="4" w:tplc="CF684CF4" w:tentative="1">
      <w:start w:val="1"/>
      <w:numFmt w:val="bullet"/>
      <w:lvlText w:val="•"/>
      <w:lvlJc w:val="left"/>
      <w:pPr>
        <w:tabs>
          <w:tab w:val="num" w:pos="3600"/>
        </w:tabs>
        <w:ind w:left="3600" w:hanging="360"/>
      </w:pPr>
      <w:rPr>
        <w:rFonts w:ascii="Arial" w:hAnsi="Arial" w:hint="default"/>
      </w:rPr>
    </w:lvl>
    <w:lvl w:ilvl="5" w:tplc="C12C5AE0" w:tentative="1">
      <w:start w:val="1"/>
      <w:numFmt w:val="bullet"/>
      <w:lvlText w:val="•"/>
      <w:lvlJc w:val="left"/>
      <w:pPr>
        <w:tabs>
          <w:tab w:val="num" w:pos="4320"/>
        </w:tabs>
        <w:ind w:left="4320" w:hanging="360"/>
      </w:pPr>
      <w:rPr>
        <w:rFonts w:ascii="Arial" w:hAnsi="Arial" w:hint="default"/>
      </w:rPr>
    </w:lvl>
    <w:lvl w:ilvl="6" w:tplc="C5A021B8" w:tentative="1">
      <w:start w:val="1"/>
      <w:numFmt w:val="bullet"/>
      <w:lvlText w:val="•"/>
      <w:lvlJc w:val="left"/>
      <w:pPr>
        <w:tabs>
          <w:tab w:val="num" w:pos="5040"/>
        </w:tabs>
        <w:ind w:left="5040" w:hanging="360"/>
      </w:pPr>
      <w:rPr>
        <w:rFonts w:ascii="Arial" w:hAnsi="Arial" w:hint="default"/>
      </w:rPr>
    </w:lvl>
    <w:lvl w:ilvl="7" w:tplc="0C348E06" w:tentative="1">
      <w:start w:val="1"/>
      <w:numFmt w:val="bullet"/>
      <w:lvlText w:val="•"/>
      <w:lvlJc w:val="left"/>
      <w:pPr>
        <w:tabs>
          <w:tab w:val="num" w:pos="5760"/>
        </w:tabs>
        <w:ind w:left="5760" w:hanging="360"/>
      </w:pPr>
      <w:rPr>
        <w:rFonts w:ascii="Arial" w:hAnsi="Arial" w:hint="default"/>
      </w:rPr>
    </w:lvl>
    <w:lvl w:ilvl="8" w:tplc="094619DA" w:tentative="1">
      <w:start w:val="1"/>
      <w:numFmt w:val="bullet"/>
      <w:lvlText w:val="•"/>
      <w:lvlJc w:val="left"/>
      <w:pPr>
        <w:tabs>
          <w:tab w:val="num" w:pos="6480"/>
        </w:tabs>
        <w:ind w:left="6480" w:hanging="360"/>
      </w:pPr>
      <w:rPr>
        <w:rFonts w:ascii="Arial" w:hAnsi="Arial" w:hint="default"/>
      </w:rPr>
    </w:lvl>
  </w:abstractNum>
  <w:abstractNum w:abstractNumId="4">
    <w:nsid w:val="089A2A45"/>
    <w:multiLevelType w:val="hybridMultilevel"/>
    <w:tmpl w:val="8F7E64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95D71FA"/>
    <w:multiLevelType w:val="hybridMultilevel"/>
    <w:tmpl w:val="120468EE"/>
    <w:lvl w:ilvl="0" w:tplc="4009000F">
      <w:start w:val="1"/>
      <w:numFmt w:val="decimal"/>
      <w:lvlText w:val="%1."/>
      <w:lvlJc w:val="left"/>
      <w:pPr>
        <w:ind w:left="786"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0A45190E"/>
    <w:multiLevelType w:val="hybridMultilevel"/>
    <w:tmpl w:val="D772EE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C3D3957"/>
    <w:multiLevelType w:val="hybridMultilevel"/>
    <w:tmpl w:val="24AC337A"/>
    <w:lvl w:ilvl="0" w:tplc="C4E89192">
      <w:start w:val="1"/>
      <w:numFmt w:val="bullet"/>
      <w:lvlText w:val=""/>
      <w:lvlJc w:val="left"/>
      <w:pPr>
        <w:ind w:left="1080" w:hanging="360"/>
      </w:pPr>
      <w:rPr>
        <w:rFonts w:ascii="Symbol" w:eastAsiaTheme="minorEastAsia" w:hAnsi="Symbol" w:cstheme="minorBid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0F9507E9"/>
    <w:multiLevelType w:val="hybridMultilevel"/>
    <w:tmpl w:val="7A50F3B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10E973F8"/>
    <w:multiLevelType w:val="hybridMultilevel"/>
    <w:tmpl w:val="6BD6548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12B26C7F"/>
    <w:multiLevelType w:val="hybridMultilevel"/>
    <w:tmpl w:val="EC7A8CA8"/>
    <w:lvl w:ilvl="0" w:tplc="4009000F">
      <w:start w:val="1"/>
      <w:numFmt w:val="decimal"/>
      <w:lvlText w:val="%1."/>
      <w:lvlJc w:val="left"/>
      <w:pPr>
        <w:ind w:left="1440"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147C1B08"/>
    <w:multiLevelType w:val="hybridMultilevel"/>
    <w:tmpl w:val="61D6C59E"/>
    <w:lvl w:ilvl="0" w:tplc="ECE82D72">
      <w:start w:val="1"/>
      <w:numFmt w:val="bullet"/>
      <w:lvlText w:val="•"/>
      <w:lvlJc w:val="left"/>
      <w:pPr>
        <w:tabs>
          <w:tab w:val="num" w:pos="720"/>
        </w:tabs>
        <w:ind w:left="720" w:hanging="360"/>
      </w:pPr>
      <w:rPr>
        <w:rFonts w:ascii="Arial" w:hAnsi="Arial" w:hint="default"/>
      </w:rPr>
    </w:lvl>
    <w:lvl w:ilvl="1" w:tplc="E924B532" w:tentative="1">
      <w:start w:val="1"/>
      <w:numFmt w:val="bullet"/>
      <w:lvlText w:val="•"/>
      <w:lvlJc w:val="left"/>
      <w:pPr>
        <w:tabs>
          <w:tab w:val="num" w:pos="1440"/>
        </w:tabs>
        <w:ind w:left="1440" w:hanging="360"/>
      </w:pPr>
      <w:rPr>
        <w:rFonts w:ascii="Arial" w:hAnsi="Arial" w:hint="default"/>
      </w:rPr>
    </w:lvl>
    <w:lvl w:ilvl="2" w:tplc="EF0E852A" w:tentative="1">
      <w:start w:val="1"/>
      <w:numFmt w:val="bullet"/>
      <w:lvlText w:val="•"/>
      <w:lvlJc w:val="left"/>
      <w:pPr>
        <w:tabs>
          <w:tab w:val="num" w:pos="2160"/>
        </w:tabs>
        <w:ind w:left="2160" w:hanging="360"/>
      </w:pPr>
      <w:rPr>
        <w:rFonts w:ascii="Arial" w:hAnsi="Arial" w:hint="default"/>
      </w:rPr>
    </w:lvl>
    <w:lvl w:ilvl="3" w:tplc="3990BB5E" w:tentative="1">
      <w:start w:val="1"/>
      <w:numFmt w:val="bullet"/>
      <w:lvlText w:val="•"/>
      <w:lvlJc w:val="left"/>
      <w:pPr>
        <w:tabs>
          <w:tab w:val="num" w:pos="2880"/>
        </w:tabs>
        <w:ind w:left="2880" w:hanging="360"/>
      </w:pPr>
      <w:rPr>
        <w:rFonts w:ascii="Arial" w:hAnsi="Arial" w:hint="default"/>
      </w:rPr>
    </w:lvl>
    <w:lvl w:ilvl="4" w:tplc="90DCDFC0" w:tentative="1">
      <w:start w:val="1"/>
      <w:numFmt w:val="bullet"/>
      <w:lvlText w:val="•"/>
      <w:lvlJc w:val="left"/>
      <w:pPr>
        <w:tabs>
          <w:tab w:val="num" w:pos="3600"/>
        </w:tabs>
        <w:ind w:left="3600" w:hanging="360"/>
      </w:pPr>
      <w:rPr>
        <w:rFonts w:ascii="Arial" w:hAnsi="Arial" w:hint="default"/>
      </w:rPr>
    </w:lvl>
    <w:lvl w:ilvl="5" w:tplc="4852FD04" w:tentative="1">
      <w:start w:val="1"/>
      <w:numFmt w:val="bullet"/>
      <w:lvlText w:val="•"/>
      <w:lvlJc w:val="left"/>
      <w:pPr>
        <w:tabs>
          <w:tab w:val="num" w:pos="4320"/>
        </w:tabs>
        <w:ind w:left="4320" w:hanging="360"/>
      </w:pPr>
      <w:rPr>
        <w:rFonts w:ascii="Arial" w:hAnsi="Arial" w:hint="default"/>
      </w:rPr>
    </w:lvl>
    <w:lvl w:ilvl="6" w:tplc="13B67F64" w:tentative="1">
      <w:start w:val="1"/>
      <w:numFmt w:val="bullet"/>
      <w:lvlText w:val="•"/>
      <w:lvlJc w:val="left"/>
      <w:pPr>
        <w:tabs>
          <w:tab w:val="num" w:pos="5040"/>
        </w:tabs>
        <w:ind w:left="5040" w:hanging="360"/>
      </w:pPr>
      <w:rPr>
        <w:rFonts w:ascii="Arial" w:hAnsi="Arial" w:hint="default"/>
      </w:rPr>
    </w:lvl>
    <w:lvl w:ilvl="7" w:tplc="9D9856E6" w:tentative="1">
      <w:start w:val="1"/>
      <w:numFmt w:val="bullet"/>
      <w:lvlText w:val="•"/>
      <w:lvlJc w:val="left"/>
      <w:pPr>
        <w:tabs>
          <w:tab w:val="num" w:pos="5760"/>
        </w:tabs>
        <w:ind w:left="5760" w:hanging="360"/>
      </w:pPr>
      <w:rPr>
        <w:rFonts w:ascii="Arial" w:hAnsi="Arial" w:hint="default"/>
      </w:rPr>
    </w:lvl>
    <w:lvl w:ilvl="8" w:tplc="0AD6230E" w:tentative="1">
      <w:start w:val="1"/>
      <w:numFmt w:val="bullet"/>
      <w:lvlText w:val="•"/>
      <w:lvlJc w:val="left"/>
      <w:pPr>
        <w:tabs>
          <w:tab w:val="num" w:pos="6480"/>
        </w:tabs>
        <w:ind w:left="6480" w:hanging="360"/>
      </w:pPr>
      <w:rPr>
        <w:rFonts w:ascii="Arial" w:hAnsi="Arial" w:hint="default"/>
      </w:rPr>
    </w:lvl>
  </w:abstractNum>
  <w:abstractNum w:abstractNumId="12">
    <w:nsid w:val="18CE4A66"/>
    <w:multiLevelType w:val="hybridMultilevel"/>
    <w:tmpl w:val="E4288B04"/>
    <w:lvl w:ilvl="0" w:tplc="8182D16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1A1B397B"/>
    <w:multiLevelType w:val="hybridMultilevel"/>
    <w:tmpl w:val="DCBA52D6"/>
    <w:lvl w:ilvl="0" w:tplc="6FE6611A">
      <w:start w:val="1"/>
      <w:numFmt w:val="bullet"/>
      <w:lvlText w:val="•"/>
      <w:lvlJc w:val="left"/>
      <w:pPr>
        <w:tabs>
          <w:tab w:val="num" w:pos="720"/>
        </w:tabs>
        <w:ind w:left="720" w:hanging="360"/>
      </w:pPr>
      <w:rPr>
        <w:rFonts w:ascii="Arial" w:hAnsi="Arial" w:hint="default"/>
      </w:rPr>
    </w:lvl>
    <w:lvl w:ilvl="1" w:tplc="B380A768" w:tentative="1">
      <w:start w:val="1"/>
      <w:numFmt w:val="bullet"/>
      <w:lvlText w:val="•"/>
      <w:lvlJc w:val="left"/>
      <w:pPr>
        <w:tabs>
          <w:tab w:val="num" w:pos="1440"/>
        </w:tabs>
        <w:ind w:left="1440" w:hanging="360"/>
      </w:pPr>
      <w:rPr>
        <w:rFonts w:ascii="Arial" w:hAnsi="Arial" w:hint="default"/>
      </w:rPr>
    </w:lvl>
    <w:lvl w:ilvl="2" w:tplc="C210537A" w:tentative="1">
      <w:start w:val="1"/>
      <w:numFmt w:val="bullet"/>
      <w:lvlText w:val="•"/>
      <w:lvlJc w:val="left"/>
      <w:pPr>
        <w:tabs>
          <w:tab w:val="num" w:pos="2160"/>
        </w:tabs>
        <w:ind w:left="2160" w:hanging="360"/>
      </w:pPr>
      <w:rPr>
        <w:rFonts w:ascii="Arial" w:hAnsi="Arial" w:hint="default"/>
      </w:rPr>
    </w:lvl>
    <w:lvl w:ilvl="3" w:tplc="C9DC857E" w:tentative="1">
      <w:start w:val="1"/>
      <w:numFmt w:val="bullet"/>
      <w:lvlText w:val="•"/>
      <w:lvlJc w:val="left"/>
      <w:pPr>
        <w:tabs>
          <w:tab w:val="num" w:pos="2880"/>
        </w:tabs>
        <w:ind w:left="2880" w:hanging="360"/>
      </w:pPr>
      <w:rPr>
        <w:rFonts w:ascii="Arial" w:hAnsi="Arial" w:hint="default"/>
      </w:rPr>
    </w:lvl>
    <w:lvl w:ilvl="4" w:tplc="B2F03482" w:tentative="1">
      <w:start w:val="1"/>
      <w:numFmt w:val="bullet"/>
      <w:lvlText w:val="•"/>
      <w:lvlJc w:val="left"/>
      <w:pPr>
        <w:tabs>
          <w:tab w:val="num" w:pos="3600"/>
        </w:tabs>
        <w:ind w:left="3600" w:hanging="360"/>
      </w:pPr>
      <w:rPr>
        <w:rFonts w:ascii="Arial" w:hAnsi="Arial" w:hint="default"/>
      </w:rPr>
    </w:lvl>
    <w:lvl w:ilvl="5" w:tplc="E8303974" w:tentative="1">
      <w:start w:val="1"/>
      <w:numFmt w:val="bullet"/>
      <w:lvlText w:val="•"/>
      <w:lvlJc w:val="left"/>
      <w:pPr>
        <w:tabs>
          <w:tab w:val="num" w:pos="4320"/>
        </w:tabs>
        <w:ind w:left="4320" w:hanging="360"/>
      </w:pPr>
      <w:rPr>
        <w:rFonts w:ascii="Arial" w:hAnsi="Arial" w:hint="default"/>
      </w:rPr>
    </w:lvl>
    <w:lvl w:ilvl="6" w:tplc="6866B124" w:tentative="1">
      <w:start w:val="1"/>
      <w:numFmt w:val="bullet"/>
      <w:lvlText w:val="•"/>
      <w:lvlJc w:val="left"/>
      <w:pPr>
        <w:tabs>
          <w:tab w:val="num" w:pos="5040"/>
        </w:tabs>
        <w:ind w:left="5040" w:hanging="360"/>
      </w:pPr>
      <w:rPr>
        <w:rFonts w:ascii="Arial" w:hAnsi="Arial" w:hint="default"/>
      </w:rPr>
    </w:lvl>
    <w:lvl w:ilvl="7" w:tplc="41DAC0E4" w:tentative="1">
      <w:start w:val="1"/>
      <w:numFmt w:val="bullet"/>
      <w:lvlText w:val="•"/>
      <w:lvlJc w:val="left"/>
      <w:pPr>
        <w:tabs>
          <w:tab w:val="num" w:pos="5760"/>
        </w:tabs>
        <w:ind w:left="5760" w:hanging="360"/>
      </w:pPr>
      <w:rPr>
        <w:rFonts w:ascii="Arial" w:hAnsi="Arial" w:hint="default"/>
      </w:rPr>
    </w:lvl>
    <w:lvl w:ilvl="8" w:tplc="8B9AFF0E" w:tentative="1">
      <w:start w:val="1"/>
      <w:numFmt w:val="bullet"/>
      <w:lvlText w:val="•"/>
      <w:lvlJc w:val="left"/>
      <w:pPr>
        <w:tabs>
          <w:tab w:val="num" w:pos="6480"/>
        </w:tabs>
        <w:ind w:left="6480" w:hanging="360"/>
      </w:pPr>
      <w:rPr>
        <w:rFonts w:ascii="Arial" w:hAnsi="Arial" w:hint="default"/>
      </w:rPr>
    </w:lvl>
  </w:abstractNum>
  <w:abstractNum w:abstractNumId="14">
    <w:nsid w:val="1B816310"/>
    <w:multiLevelType w:val="hybridMultilevel"/>
    <w:tmpl w:val="40CA0C50"/>
    <w:lvl w:ilvl="0" w:tplc="BE82F2CC">
      <w:start w:val="1"/>
      <w:numFmt w:val="bullet"/>
      <w:lvlText w:val="•"/>
      <w:lvlJc w:val="left"/>
      <w:pPr>
        <w:tabs>
          <w:tab w:val="num" w:pos="720"/>
        </w:tabs>
        <w:ind w:left="720" w:hanging="360"/>
      </w:pPr>
      <w:rPr>
        <w:rFonts w:ascii="Arial" w:hAnsi="Arial" w:hint="default"/>
      </w:rPr>
    </w:lvl>
    <w:lvl w:ilvl="1" w:tplc="119A8F42" w:tentative="1">
      <w:start w:val="1"/>
      <w:numFmt w:val="bullet"/>
      <w:lvlText w:val="•"/>
      <w:lvlJc w:val="left"/>
      <w:pPr>
        <w:tabs>
          <w:tab w:val="num" w:pos="1440"/>
        </w:tabs>
        <w:ind w:left="1440" w:hanging="360"/>
      </w:pPr>
      <w:rPr>
        <w:rFonts w:ascii="Arial" w:hAnsi="Arial" w:hint="default"/>
      </w:rPr>
    </w:lvl>
    <w:lvl w:ilvl="2" w:tplc="5352EDB6" w:tentative="1">
      <w:start w:val="1"/>
      <w:numFmt w:val="bullet"/>
      <w:lvlText w:val="•"/>
      <w:lvlJc w:val="left"/>
      <w:pPr>
        <w:tabs>
          <w:tab w:val="num" w:pos="2160"/>
        </w:tabs>
        <w:ind w:left="2160" w:hanging="360"/>
      </w:pPr>
      <w:rPr>
        <w:rFonts w:ascii="Arial" w:hAnsi="Arial" w:hint="default"/>
      </w:rPr>
    </w:lvl>
    <w:lvl w:ilvl="3" w:tplc="DFB0FC00" w:tentative="1">
      <w:start w:val="1"/>
      <w:numFmt w:val="bullet"/>
      <w:lvlText w:val="•"/>
      <w:lvlJc w:val="left"/>
      <w:pPr>
        <w:tabs>
          <w:tab w:val="num" w:pos="2880"/>
        </w:tabs>
        <w:ind w:left="2880" w:hanging="360"/>
      </w:pPr>
      <w:rPr>
        <w:rFonts w:ascii="Arial" w:hAnsi="Arial" w:hint="default"/>
      </w:rPr>
    </w:lvl>
    <w:lvl w:ilvl="4" w:tplc="27BCE52A" w:tentative="1">
      <w:start w:val="1"/>
      <w:numFmt w:val="bullet"/>
      <w:lvlText w:val="•"/>
      <w:lvlJc w:val="left"/>
      <w:pPr>
        <w:tabs>
          <w:tab w:val="num" w:pos="3600"/>
        </w:tabs>
        <w:ind w:left="3600" w:hanging="360"/>
      </w:pPr>
      <w:rPr>
        <w:rFonts w:ascii="Arial" w:hAnsi="Arial" w:hint="default"/>
      </w:rPr>
    </w:lvl>
    <w:lvl w:ilvl="5" w:tplc="32240AC2" w:tentative="1">
      <w:start w:val="1"/>
      <w:numFmt w:val="bullet"/>
      <w:lvlText w:val="•"/>
      <w:lvlJc w:val="left"/>
      <w:pPr>
        <w:tabs>
          <w:tab w:val="num" w:pos="4320"/>
        </w:tabs>
        <w:ind w:left="4320" w:hanging="360"/>
      </w:pPr>
      <w:rPr>
        <w:rFonts w:ascii="Arial" w:hAnsi="Arial" w:hint="default"/>
      </w:rPr>
    </w:lvl>
    <w:lvl w:ilvl="6" w:tplc="011E5664" w:tentative="1">
      <w:start w:val="1"/>
      <w:numFmt w:val="bullet"/>
      <w:lvlText w:val="•"/>
      <w:lvlJc w:val="left"/>
      <w:pPr>
        <w:tabs>
          <w:tab w:val="num" w:pos="5040"/>
        </w:tabs>
        <w:ind w:left="5040" w:hanging="360"/>
      </w:pPr>
      <w:rPr>
        <w:rFonts w:ascii="Arial" w:hAnsi="Arial" w:hint="default"/>
      </w:rPr>
    </w:lvl>
    <w:lvl w:ilvl="7" w:tplc="A65816CE" w:tentative="1">
      <w:start w:val="1"/>
      <w:numFmt w:val="bullet"/>
      <w:lvlText w:val="•"/>
      <w:lvlJc w:val="left"/>
      <w:pPr>
        <w:tabs>
          <w:tab w:val="num" w:pos="5760"/>
        </w:tabs>
        <w:ind w:left="5760" w:hanging="360"/>
      </w:pPr>
      <w:rPr>
        <w:rFonts w:ascii="Arial" w:hAnsi="Arial" w:hint="default"/>
      </w:rPr>
    </w:lvl>
    <w:lvl w:ilvl="8" w:tplc="23AA871C" w:tentative="1">
      <w:start w:val="1"/>
      <w:numFmt w:val="bullet"/>
      <w:lvlText w:val="•"/>
      <w:lvlJc w:val="left"/>
      <w:pPr>
        <w:tabs>
          <w:tab w:val="num" w:pos="6480"/>
        </w:tabs>
        <w:ind w:left="6480" w:hanging="360"/>
      </w:pPr>
      <w:rPr>
        <w:rFonts w:ascii="Arial" w:hAnsi="Arial" w:hint="default"/>
      </w:rPr>
    </w:lvl>
  </w:abstractNum>
  <w:abstractNum w:abstractNumId="15">
    <w:nsid w:val="1B8314F2"/>
    <w:multiLevelType w:val="hybridMultilevel"/>
    <w:tmpl w:val="218AFD82"/>
    <w:lvl w:ilvl="0" w:tplc="0F5A2C84">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1C6929C1"/>
    <w:multiLevelType w:val="hybridMultilevel"/>
    <w:tmpl w:val="2A6AAE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1CDB33FA"/>
    <w:multiLevelType w:val="hybridMultilevel"/>
    <w:tmpl w:val="9C3E5E04"/>
    <w:lvl w:ilvl="0" w:tplc="4A9A4F20">
      <w:start w:val="1"/>
      <w:numFmt w:val="bullet"/>
      <w:lvlText w:val="•"/>
      <w:lvlJc w:val="left"/>
      <w:pPr>
        <w:tabs>
          <w:tab w:val="num" w:pos="720"/>
        </w:tabs>
        <w:ind w:left="720" w:hanging="360"/>
      </w:pPr>
      <w:rPr>
        <w:rFonts w:ascii="Arial" w:hAnsi="Arial" w:hint="default"/>
      </w:rPr>
    </w:lvl>
    <w:lvl w:ilvl="1" w:tplc="EF4E4586" w:tentative="1">
      <w:start w:val="1"/>
      <w:numFmt w:val="bullet"/>
      <w:lvlText w:val="•"/>
      <w:lvlJc w:val="left"/>
      <w:pPr>
        <w:tabs>
          <w:tab w:val="num" w:pos="1440"/>
        </w:tabs>
        <w:ind w:left="1440" w:hanging="360"/>
      </w:pPr>
      <w:rPr>
        <w:rFonts w:ascii="Arial" w:hAnsi="Arial" w:hint="default"/>
      </w:rPr>
    </w:lvl>
    <w:lvl w:ilvl="2" w:tplc="9AF66E8E" w:tentative="1">
      <w:start w:val="1"/>
      <w:numFmt w:val="bullet"/>
      <w:lvlText w:val="•"/>
      <w:lvlJc w:val="left"/>
      <w:pPr>
        <w:tabs>
          <w:tab w:val="num" w:pos="2160"/>
        </w:tabs>
        <w:ind w:left="2160" w:hanging="360"/>
      </w:pPr>
      <w:rPr>
        <w:rFonts w:ascii="Arial" w:hAnsi="Arial" w:hint="default"/>
      </w:rPr>
    </w:lvl>
    <w:lvl w:ilvl="3" w:tplc="A39C3142" w:tentative="1">
      <w:start w:val="1"/>
      <w:numFmt w:val="bullet"/>
      <w:lvlText w:val="•"/>
      <w:lvlJc w:val="left"/>
      <w:pPr>
        <w:tabs>
          <w:tab w:val="num" w:pos="2880"/>
        </w:tabs>
        <w:ind w:left="2880" w:hanging="360"/>
      </w:pPr>
      <w:rPr>
        <w:rFonts w:ascii="Arial" w:hAnsi="Arial" w:hint="default"/>
      </w:rPr>
    </w:lvl>
    <w:lvl w:ilvl="4" w:tplc="037017C0" w:tentative="1">
      <w:start w:val="1"/>
      <w:numFmt w:val="bullet"/>
      <w:lvlText w:val="•"/>
      <w:lvlJc w:val="left"/>
      <w:pPr>
        <w:tabs>
          <w:tab w:val="num" w:pos="3600"/>
        </w:tabs>
        <w:ind w:left="3600" w:hanging="360"/>
      </w:pPr>
      <w:rPr>
        <w:rFonts w:ascii="Arial" w:hAnsi="Arial" w:hint="default"/>
      </w:rPr>
    </w:lvl>
    <w:lvl w:ilvl="5" w:tplc="66A2BD6E" w:tentative="1">
      <w:start w:val="1"/>
      <w:numFmt w:val="bullet"/>
      <w:lvlText w:val="•"/>
      <w:lvlJc w:val="left"/>
      <w:pPr>
        <w:tabs>
          <w:tab w:val="num" w:pos="4320"/>
        </w:tabs>
        <w:ind w:left="4320" w:hanging="360"/>
      </w:pPr>
      <w:rPr>
        <w:rFonts w:ascii="Arial" w:hAnsi="Arial" w:hint="default"/>
      </w:rPr>
    </w:lvl>
    <w:lvl w:ilvl="6" w:tplc="98F0C1CA" w:tentative="1">
      <w:start w:val="1"/>
      <w:numFmt w:val="bullet"/>
      <w:lvlText w:val="•"/>
      <w:lvlJc w:val="left"/>
      <w:pPr>
        <w:tabs>
          <w:tab w:val="num" w:pos="5040"/>
        </w:tabs>
        <w:ind w:left="5040" w:hanging="360"/>
      </w:pPr>
      <w:rPr>
        <w:rFonts w:ascii="Arial" w:hAnsi="Arial" w:hint="default"/>
      </w:rPr>
    </w:lvl>
    <w:lvl w:ilvl="7" w:tplc="F570551C" w:tentative="1">
      <w:start w:val="1"/>
      <w:numFmt w:val="bullet"/>
      <w:lvlText w:val="•"/>
      <w:lvlJc w:val="left"/>
      <w:pPr>
        <w:tabs>
          <w:tab w:val="num" w:pos="5760"/>
        </w:tabs>
        <w:ind w:left="5760" w:hanging="360"/>
      </w:pPr>
      <w:rPr>
        <w:rFonts w:ascii="Arial" w:hAnsi="Arial" w:hint="default"/>
      </w:rPr>
    </w:lvl>
    <w:lvl w:ilvl="8" w:tplc="AD18ECAA" w:tentative="1">
      <w:start w:val="1"/>
      <w:numFmt w:val="bullet"/>
      <w:lvlText w:val="•"/>
      <w:lvlJc w:val="left"/>
      <w:pPr>
        <w:tabs>
          <w:tab w:val="num" w:pos="6480"/>
        </w:tabs>
        <w:ind w:left="6480" w:hanging="360"/>
      </w:pPr>
      <w:rPr>
        <w:rFonts w:ascii="Arial" w:hAnsi="Arial" w:hint="default"/>
      </w:rPr>
    </w:lvl>
  </w:abstractNum>
  <w:abstractNum w:abstractNumId="18">
    <w:nsid w:val="214B66B1"/>
    <w:multiLevelType w:val="hybridMultilevel"/>
    <w:tmpl w:val="AC1C45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22F967DB"/>
    <w:multiLevelType w:val="hybridMultilevel"/>
    <w:tmpl w:val="1256C6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26D73D79"/>
    <w:multiLevelType w:val="hybridMultilevel"/>
    <w:tmpl w:val="7A50F3B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nsid w:val="277D0E66"/>
    <w:multiLevelType w:val="hybridMultilevel"/>
    <w:tmpl w:val="205CF5AE"/>
    <w:lvl w:ilvl="0" w:tplc="CCBCD6D0">
      <w:start w:val="1"/>
      <w:numFmt w:val="bullet"/>
      <w:lvlText w:val="•"/>
      <w:lvlJc w:val="left"/>
      <w:pPr>
        <w:tabs>
          <w:tab w:val="num" w:pos="720"/>
        </w:tabs>
        <w:ind w:left="720" w:hanging="360"/>
      </w:pPr>
      <w:rPr>
        <w:rFonts w:ascii="Arial" w:hAnsi="Arial" w:hint="default"/>
      </w:rPr>
    </w:lvl>
    <w:lvl w:ilvl="1" w:tplc="7E4224CE" w:tentative="1">
      <w:start w:val="1"/>
      <w:numFmt w:val="bullet"/>
      <w:lvlText w:val="•"/>
      <w:lvlJc w:val="left"/>
      <w:pPr>
        <w:tabs>
          <w:tab w:val="num" w:pos="1440"/>
        </w:tabs>
        <w:ind w:left="1440" w:hanging="360"/>
      </w:pPr>
      <w:rPr>
        <w:rFonts w:ascii="Arial" w:hAnsi="Arial" w:hint="default"/>
      </w:rPr>
    </w:lvl>
    <w:lvl w:ilvl="2" w:tplc="69763682" w:tentative="1">
      <w:start w:val="1"/>
      <w:numFmt w:val="bullet"/>
      <w:lvlText w:val="•"/>
      <w:lvlJc w:val="left"/>
      <w:pPr>
        <w:tabs>
          <w:tab w:val="num" w:pos="2160"/>
        </w:tabs>
        <w:ind w:left="2160" w:hanging="360"/>
      </w:pPr>
      <w:rPr>
        <w:rFonts w:ascii="Arial" w:hAnsi="Arial" w:hint="default"/>
      </w:rPr>
    </w:lvl>
    <w:lvl w:ilvl="3" w:tplc="61C8BC2E" w:tentative="1">
      <w:start w:val="1"/>
      <w:numFmt w:val="bullet"/>
      <w:lvlText w:val="•"/>
      <w:lvlJc w:val="left"/>
      <w:pPr>
        <w:tabs>
          <w:tab w:val="num" w:pos="2880"/>
        </w:tabs>
        <w:ind w:left="2880" w:hanging="360"/>
      </w:pPr>
      <w:rPr>
        <w:rFonts w:ascii="Arial" w:hAnsi="Arial" w:hint="default"/>
      </w:rPr>
    </w:lvl>
    <w:lvl w:ilvl="4" w:tplc="D0805B5C" w:tentative="1">
      <w:start w:val="1"/>
      <w:numFmt w:val="bullet"/>
      <w:lvlText w:val="•"/>
      <w:lvlJc w:val="left"/>
      <w:pPr>
        <w:tabs>
          <w:tab w:val="num" w:pos="3600"/>
        </w:tabs>
        <w:ind w:left="3600" w:hanging="360"/>
      </w:pPr>
      <w:rPr>
        <w:rFonts w:ascii="Arial" w:hAnsi="Arial" w:hint="default"/>
      </w:rPr>
    </w:lvl>
    <w:lvl w:ilvl="5" w:tplc="67A2288A" w:tentative="1">
      <w:start w:val="1"/>
      <w:numFmt w:val="bullet"/>
      <w:lvlText w:val="•"/>
      <w:lvlJc w:val="left"/>
      <w:pPr>
        <w:tabs>
          <w:tab w:val="num" w:pos="4320"/>
        </w:tabs>
        <w:ind w:left="4320" w:hanging="360"/>
      </w:pPr>
      <w:rPr>
        <w:rFonts w:ascii="Arial" w:hAnsi="Arial" w:hint="default"/>
      </w:rPr>
    </w:lvl>
    <w:lvl w:ilvl="6" w:tplc="85BAC57E" w:tentative="1">
      <w:start w:val="1"/>
      <w:numFmt w:val="bullet"/>
      <w:lvlText w:val="•"/>
      <w:lvlJc w:val="left"/>
      <w:pPr>
        <w:tabs>
          <w:tab w:val="num" w:pos="5040"/>
        </w:tabs>
        <w:ind w:left="5040" w:hanging="360"/>
      </w:pPr>
      <w:rPr>
        <w:rFonts w:ascii="Arial" w:hAnsi="Arial" w:hint="default"/>
      </w:rPr>
    </w:lvl>
    <w:lvl w:ilvl="7" w:tplc="038EDB16" w:tentative="1">
      <w:start w:val="1"/>
      <w:numFmt w:val="bullet"/>
      <w:lvlText w:val="•"/>
      <w:lvlJc w:val="left"/>
      <w:pPr>
        <w:tabs>
          <w:tab w:val="num" w:pos="5760"/>
        </w:tabs>
        <w:ind w:left="5760" w:hanging="360"/>
      </w:pPr>
      <w:rPr>
        <w:rFonts w:ascii="Arial" w:hAnsi="Arial" w:hint="default"/>
      </w:rPr>
    </w:lvl>
    <w:lvl w:ilvl="8" w:tplc="9960829E" w:tentative="1">
      <w:start w:val="1"/>
      <w:numFmt w:val="bullet"/>
      <w:lvlText w:val="•"/>
      <w:lvlJc w:val="left"/>
      <w:pPr>
        <w:tabs>
          <w:tab w:val="num" w:pos="6480"/>
        </w:tabs>
        <w:ind w:left="6480" w:hanging="360"/>
      </w:pPr>
      <w:rPr>
        <w:rFonts w:ascii="Arial" w:hAnsi="Arial" w:hint="default"/>
      </w:rPr>
    </w:lvl>
  </w:abstractNum>
  <w:abstractNum w:abstractNumId="22">
    <w:nsid w:val="27FA66BF"/>
    <w:multiLevelType w:val="hybridMultilevel"/>
    <w:tmpl w:val="DB7CE184"/>
    <w:lvl w:ilvl="0" w:tplc="2952B658">
      <w:start w:val="1"/>
      <w:numFmt w:val="bullet"/>
      <w:lvlText w:val="•"/>
      <w:lvlJc w:val="left"/>
      <w:pPr>
        <w:tabs>
          <w:tab w:val="num" w:pos="720"/>
        </w:tabs>
        <w:ind w:left="720" w:hanging="360"/>
      </w:pPr>
      <w:rPr>
        <w:rFonts w:ascii="Arial" w:hAnsi="Arial" w:hint="default"/>
      </w:rPr>
    </w:lvl>
    <w:lvl w:ilvl="1" w:tplc="C3F64666" w:tentative="1">
      <w:start w:val="1"/>
      <w:numFmt w:val="bullet"/>
      <w:lvlText w:val="•"/>
      <w:lvlJc w:val="left"/>
      <w:pPr>
        <w:tabs>
          <w:tab w:val="num" w:pos="1440"/>
        </w:tabs>
        <w:ind w:left="1440" w:hanging="360"/>
      </w:pPr>
      <w:rPr>
        <w:rFonts w:ascii="Arial" w:hAnsi="Arial" w:hint="default"/>
      </w:rPr>
    </w:lvl>
    <w:lvl w:ilvl="2" w:tplc="4B86BFB6" w:tentative="1">
      <w:start w:val="1"/>
      <w:numFmt w:val="bullet"/>
      <w:lvlText w:val="•"/>
      <w:lvlJc w:val="left"/>
      <w:pPr>
        <w:tabs>
          <w:tab w:val="num" w:pos="2160"/>
        </w:tabs>
        <w:ind w:left="2160" w:hanging="360"/>
      </w:pPr>
      <w:rPr>
        <w:rFonts w:ascii="Arial" w:hAnsi="Arial" w:hint="default"/>
      </w:rPr>
    </w:lvl>
    <w:lvl w:ilvl="3" w:tplc="63B8001E" w:tentative="1">
      <w:start w:val="1"/>
      <w:numFmt w:val="bullet"/>
      <w:lvlText w:val="•"/>
      <w:lvlJc w:val="left"/>
      <w:pPr>
        <w:tabs>
          <w:tab w:val="num" w:pos="2880"/>
        </w:tabs>
        <w:ind w:left="2880" w:hanging="360"/>
      </w:pPr>
      <w:rPr>
        <w:rFonts w:ascii="Arial" w:hAnsi="Arial" w:hint="default"/>
      </w:rPr>
    </w:lvl>
    <w:lvl w:ilvl="4" w:tplc="E7E8635A" w:tentative="1">
      <w:start w:val="1"/>
      <w:numFmt w:val="bullet"/>
      <w:lvlText w:val="•"/>
      <w:lvlJc w:val="left"/>
      <w:pPr>
        <w:tabs>
          <w:tab w:val="num" w:pos="3600"/>
        </w:tabs>
        <w:ind w:left="3600" w:hanging="360"/>
      </w:pPr>
      <w:rPr>
        <w:rFonts w:ascii="Arial" w:hAnsi="Arial" w:hint="default"/>
      </w:rPr>
    </w:lvl>
    <w:lvl w:ilvl="5" w:tplc="0EF411DC" w:tentative="1">
      <w:start w:val="1"/>
      <w:numFmt w:val="bullet"/>
      <w:lvlText w:val="•"/>
      <w:lvlJc w:val="left"/>
      <w:pPr>
        <w:tabs>
          <w:tab w:val="num" w:pos="4320"/>
        </w:tabs>
        <w:ind w:left="4320" w:hanging="360"/>
      </w:pPr>
      <w:rPr>
        <w:rFonts w:ascii="Arial" w:hAnsi="Arial" w:hint="default"/>
      </w:rPr>
    </w:lvl>
    <w:lvl w:ilvl="6" w:tplc="6CB6F56A" w:tentative="1">
      <w:start w:val="1"/>
      <w:numFmt w:val="bullet"/>
      <w:lvlText w:val="•"/>
      <w:lvlJc w:val="left"/>
      <w:pPr>
        <w:tabs>
          <w:tab w:val="num" w:pos="5040"/>
        </w:tabs>
        <w:ind w:left="5040" w:hanging="360"/>
      </w:pPr>
      <w:rPr>
        <w:rFonts w:ascii="Arial" w:hAnsi="Arial" w:hint="default"/>
      </w:rPr>
    </w:lvl>
    <w:lvl w:ilvl="7" w:tplc="7FDA4E72" w:tentative="1">
      <w:start w:val="1"/>
      <w:numFmt w:val="bullet"/>
      <w:lvlText w:val="•"/>
      <w:lvlJc w:val="left"/>
      <w:pPr>
        <w:tabs>
          <w:tab w:val="num" w:pos="5760"/>
        </w:tabs>
        <w:ind w:left="5760" w:hanging="360"/>
      </w:pPr>
      <w:rPr>
        <w:rFonts w:ascii="Arial" w:hAnsi="Arial" w:hint="default"/>
      </w:rPr>
    </w:lvl>
    <w:lvl w:ilvl="8" w:tplc="BBEE4A14" w:tentative="1">
      <w:start w:val="1"/>
      <w:numFmt w:val="bullet"/>
      <w:lvlText w:val="•"/>
      <w:lvlJc w:val="left"/>
      <w:pPr>
        <w:tabs>
          <w:tab w:val="num" w:pos="6480"/>
        </w:tabs>
        <w:ind w:left="6480" w:hanging="360"/>
      </w:pPr>
      <w:rPr>
        <w:rFonts w:ascii="Arial" w:hAnsi="Arial" w:hint="default"/>
      </w:rPr>
    </w:lvl>
  </w:abstractNum>
  <w:abstractNum w:abstractNumId="23">
    <w:nsid w:val="2924736D"/>
    <w:multiLevelType w:val="hybridMultilevel"/>
    <w:tmpl w:val="846827D6"/>
    <w:lvl w:ilvl="0" w:tplc="28AC9F7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2D78096E"/>
    <w:multiLevelType w:val="hybridMultilevel"/>
    <w:tmpl w:val="565682A4"/>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nsid w:val="2F336FD9"/>
    <w:multiLevelType w:val="hybridMultilevel"/>
    <w:tmpl w:val="69D69D78"/>
    <w:lvl w:ilvl="0" w:tplc="B30414CC">
      <w:start w:val="1"/>
      <w:numFmt w:val="bullet"/>
      <w:lvlText w:val="•"/>
      <w:lvlJc w:val="left"/>
      <w:pPr>
        <w:tabs>
          <w:tab w:val="num" w:pos="720"/>
        </w:tabs>
        <w:ind w:left="720" w:hanging="360"/>
      </w:pPr>
      <w:rPr>
        <w:rFonts w:ascii="Arial" w:hAnsi="Arial" w:hint="default"/>
      </w:rPr>
    </w:lvl>
    <w:lvl w:ilvl="1" w:tplc="21FC12E8" w:tentative="1">
      <w:start w:val="1"/>
      <w:numFmt w:val="bullet"/>
      <w:lvlText w:val="•"/>
      <w:lvlJc w:val="left"/>
      <w:pPr>
        <w:tabs>
          <w:tab w:val="num" w:pos="1440"/>
        </w:tabs>
        <w:ind w:left="1440" w:hanging="360"/>
      </w:pPr>
      <w:rPr>
        <w:rFonts w:ascii="Arial" w:hAnsi="Arial" w:hint="default"/>
      </w:rPr>
    </w:lvl>
    <w:lvl w:ilvl="2" w:tplc="AAFCFA80" w:tentative="1">
      <w:start w:val="1"/>
      <w:numFmt w:val="bullet"/>
      <w:lvlText w:val="•"/>
      <w:lvlJc w:val="left"/>
      <w:pPr>
        <w:tabs>
          <w:tab w:val="num" w:pos="2160"/>
        </w:tabs>
        <w:ind w:left="2160" w:hanging="360"/>
      </w:pPr>
      <w:rPr>
        <w:rFonts w:ascii="Arial" w:hAnsi="Arial" w:hint="default"/>
      </w:rPr>
    </w:lvl>
    <w:lvl w:ilvl="3" w:tplc="B790850C" w:tentative="1">
      <w:start w:val="1"/>
      <w:numFmt w:val="bullet"/>
      <w:lvlText w:val="•"/>
      <w:lvlJc w:val="left"/>
      <w:pPr>
        <w:tabs>
          <w:tab w:val="num" w:pos="2880"/>
        </w:tabs>
        <w:ind w:left="2880" w:hanging="360"/>
      </w:pPr>
      <w:rPr>
        <w:rFonts w:ascii="Arial" w:hAnsi="Arial" w:hint="default"/>
      </w:rPr>
    </w:lvl>
    <w:lvl w:ilvl="4" w:tplc="7DC8DF04" w:tentative="1">
      <w:start w:val="1"/>
      <w:numFmt w:val="bullet"/>
      <w:lvlText w:val="•"/>
      <w:lvlJc w:val="left"/>
      <w:pPr>
        <w:tabs>
          <w:tab w:val="num" w:pos="3600"/>
        </w:tabs>
        <w:ind w:left="3600" w:hanging="360"/>
      </w:pPr>
      <w:rPr>
        <w:rFonts w:ascii="Arial" w:hAnsi="Arial" w:hint="default"/>
      </w:rPr>
    </w:lvl>
    <w:lvl w:ilvl="5" w:tplc="3F5AC4C0" w:tentative="1">
      <w:start w:val="1"/>
      <w:numFmt w:val="bullet"/>
      <w:lvlText w:val="•"/>
      <w:lvlJc w:val="left"/>
      <w:pPr>
        <w:tabs>
          <w:tab w:val="num" w:pos="4320"/>
        </w:tabs>
        <w:ind w:left="4320" w:hanging="360"/>
      </w:pPr>
      <w:rPr>
        <w:rFonts w:ascii="Arial" w:hAnsi="Arial" w:hint="default"/>
      </w:rPr>
    </w:lvl>
    <w:lvl w:ilvl="6" w:tplc="8D80FF5A" w:tentative="1">
      <w:start w:val="1"/>
      <w:numFmt w:val="bullet"/>
      <w:lvlText w:val="•"/>
      <w:lvlJc w:val="left"/>
      <w:pPr>
        <w:tabs>
          <w:tab w:val="num" w:pos="5040"/>
        </w:tabs>
        <w:ind w:left="5040" w:hanging="360"/>
      </w:pPr>
      <w:rPr>
        <w:rFonts w:ascii="Arial" w:hAnsi="Arial" w:hint="default"/>
      </w:rPr>
    </w:lvl>
    <w:lvl w:ilvl="7" w:tplc="CB668FC6" w:tentative="1">
      <w:start w:val="1"/>
      <w:numFmt w:val="bullet"/>
      <w:lvlText w:val="•"/>
      <w:lvlJc w:val="left"/>
      <w:pPr>
        <w:tabs>
          <w:tab w:val="num" w:pos="5760"/>
        </w:tabs>
        <w:ind w:left="5760" w:hanging="360"/>
      </w:pPr>
      <w:rPr>
        <w:rFonts w:ascii="Arial" w:hAnsi="Arial" w:hint="default"/>
      </w:rPr>
    </w:lvl>
    <w:lvl w:ilvl="8" w:tplc="0E227FB4" w:tentative="1">
      <w:start w:val="1"/>
      <w:numFmt w:val="bullet"/>
      <w:lvlText w:val="•"/>
      <w:lvlJc w:val="left"/>
      <w:pPr>
        <w:tabs>
          <w:tab w:val="num" w:pos="6480"/>
        </w:tabs>
        <w:ind w:left="6480" w:hanging="360"/>
      </w:pPr>
      <w:rPr>
        <w:rFonts w:ascii="Arial" w:hAnsi="Arial" w:hint="default"/>
      </w:rPr>
    </w:lvl>
  </w:abstractNum>
  <w:abstractNum w:abstractNumId="26">
    <w:nsid w:val="2F3C4563"/>
    <w:multiLevelType w:val="hybridMultilevel"/>
    <w:tmpl w:val="2B5A808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7">
    <w:nsid w:val="320B0EE1"/>
    <w:multiLevelType w:val="hybridMultilevel"/>
    <w:tmpl w:val="25102DE2"/>
    <w:lvl w:ilvl="0" w:tplc="A78423DC">
      <w:start w:val="1"/>
      <w:numFmt w:val="bullet"/>
      <w:lvlText w:val="•"/>
      <w:lvlJc w:val="left"/>
      <w:pPr>
        <w:tabs>
          <w:tab w:val="num" w:pos="720"/>
        </w:tabs>
        <w:ind w:left="720" w:hanging="360"/>
      </w:pPr>
      <w:rPr>
        <w:rFonts w:ascii="Arial" w:hAnsi="Arial" w:hint="default"/>
      </w:rPr>
    </w:lvl>
    <w:lvl w:ilvl="1" w:tplc="169A6124" w:tentative="1">
      <w:start w:val="1"/>
      <w:numFmt w:val="bullet"/>
      <w:lvlText w:val="•"/>
      <w:lvlJc w:val="left"/>
      <w:pPr>
        <w:tabs>
          <w:tab w:val="num" w:pos="1440"/>
        </w:tabs>
        <w:ind w:left="1440" w:hanging="360"/>
      </w:pPr>
      <w:rPr>
        <w:rFonts w:ascii="Arial" w:hAnsi="Arial" w:hint="default"/>
      </w:rPr>
    </w:lvl>
    <w:lvl w:ilvl="2" w:tplc="389C3F10" w:tentative="1">
      <w:start w:val="1"/>
      <w:numFmt w:val="bullet"/>
      <w:lvlText w:val="•"/>
      <w:lvlJc w:val="left"/>
      <w:pPr>
        <w:tabs>
          <w:tab w:val="num" w:pos="2160"/>
        </w:tabs>
        <w:ind w:left="2160" w:hanging="360"/>
      </w:pPr>
      <w:rPr>
        <w:rFonts w:ascii="Arial" w:hAnsi="Arial" w:hint="default"/>
      </w:rPr>
    </w:lvl>
    <w:lvl w:ilvl="3" w:tplc="C9705AAA" w:tentative="1">
      <w:start w:val="1"/>
      <w:numFmt w:val="bullet"/>
      <w:lvlText w:val="•"/>
      <w:lvlJc w:val="left"/>
      <w:pPr>
        <w:tabs>
          <w:tab w:val="num" w:pos="2880"/>
        </w:tabs>
        <w:ind w:left="2880" w:hanging="360"/>
      </w:pPr>
      <w:rPr>
        <w:rFonts w:ascii="Arial" w:hAnsi="Arial" w:hint="default"/>
      </w:rPr>
    </w:lvl>
    <w:lvl w:ilvl="4" w:tplc="C2D62A6E" w:tentative="1">
      <w:start w:val="1"/>
      <w:numFmt w:val="bullet"/>
      <w:lvlText w:val="•"/>
      <w:lvlJc w:val="left"/>
      <w:pPr>
        <w:tabs>
          <w:tab w:val="num" w:pos="3600"/>
        </w:tabs>
        <w:ind w:left="3600" w:hanging="360"/>
      </w:pPr>
      <w:rPr>
        <w:rFonts w:ascii="Arial" w:hAnsi="Arial" w:hint="default"/>
      </w:rPr>
    </w:lvl>
    <w:lvl w:ilvl="5" w:tplc="48DA33F6" w:tentative="1">
      <w:start w:val="1"/>
      <w:numFmt w:val="bullet"/>
      <w:lvlText w:val="•"/>
      <w:lvlJc w:val="left"/>
      <w:pPr>
        <w:tabs>
          <w:tab w:val="num" w:pos="4320"/>
        </w:tabs>
        <w:ind w:left="4320" w:hanging="360"/>
      </w:pPr>
      <w:rPr>
        <w:rFonts w:ascii="Arial" w:hAnsi="Arial" w:hint="default"/>
      </w:rPr>
    </w:lvl>
    <w:lvl w:ilvl="6" w:tplc="D7E8677E" w:tentative="1">
      <w:start w:val="1"/>
      <w:numFmt w:val="bullet"/>
      <w:lvlText w:val="•"/>
      <w:lvlJc w:val="left"/>
      <w:pPr>
        <w:tabs>
          <w:tab w:val="num" w:pos="5040"/>
        </w:tabs>
        <w:ind w:left="5040" w:hanging="360"/>
      </w:pPr>
      <w:rPr>
        <w:rFonts w:ascii="Arial" w:hAnsi="Arial" w:hint="default"/>
      </w:rPr>
    </w:lvl>
    <w:lvl w:ilvl="7" w:tplc="B5C616AA" w:tentative="1">
      <w:start w:val="1"/>
      <w:numFmt w:val="bullet"/>
      <w:lvlText w:val="•"/>
      <w:lvlJc w:val="left"/>
      <w:pPr>
        <w:tabs>
          <w:tab w:val="num" w:pos="5760"/>
        </w:tabs>
        <w:ind w:left="5760" w:hanging="360"/>
      </w:pPr>
      <w:rPr>
        <w:rFonts w:ascii="Arial" w:hAnsi="Arial" w:hint="default"/>
      </w:rPr>
    </w:lvl>
    <w:lvl w:ilvl="8" w:tplc="F3102DAA" w:tentative="1">
      <w:start w:val="1"/>
      <w:numFmt w:val="bullet"/>
      <w:lvlText w:val="•"/>
      <w:lvlJc w:val="left"/>
      <w:pPr>
        <w:tabs>
          <w:tab w:val="num" w:pos="6480"/>
        </w:tabs>
        <w:ind w:left="6480" w:hanging="360"/>
      </w:pPr>
      <w:rPr>
        <w:rFonts w:ascii="Arial" w:hAnsi="Arial" w:hint="default"/>
      </w:rPr>
    </w:lvl>
  </w:abstractNum>
  <w:abstractNum w:abstractNumId="28">
    <w:nsid w:val="35E42048"/>
    <w:multiLevelType w:val="hybridMultilevel"/>
    <w:tmpl w:val="120468EE"/>
    <w:lvl w:ilvl="0" w:tplc="4009000F">
      <w:start w:val="1"/>
      <w:numFmt w:val="decimal"/>
      <w:lvlText w:val="%1."/>
      <w:lvlJc w:val="left"/>
      <w:pPr>
        <w:ind w:left="786"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9">
    <w:nsid w:val="3B992047"/>
    <w:multiLevelType w:val="hybridMultilevel"/>
    <w:tmpl w:val="0D8400C2"/>
    <w:lvl w:ilvl="0" w:tplc="941EB26E">
      <w:start w:val="1"/>
      <w:numFmt w:val="bullet"/>
      <w:lvlText w:val="•"/>
      <w:lvlJc w:val="left"/>
      <w:pPr>
        <w:tabs>
          <w:tab w:val="num" w:pos="720"/>
        </w:tabs>
        <w:ind w:left="720" w:hanging="360"/>
      </w:pPr>
      <w:rPr>
        <w:rFonts w:ascii="Arial" w:hAnsi="Arial" w:hint="default"/>
      </w:rPr>
    </w:lvl>
    <w:lvl w:ilvl="1" w:tplc="DC568160" w:tentative="1">
      <w:start w:val="1"/>
      <w:numFmt w:val="bullet"/>
      <w:lvlText w:val="•"/>
      <w:lvlJc w:val="left"/>
      <w:pPr>
        <w:tabs>
          <w:tab w:val="num" w:pos="1440"/>
        </w:tabs>
        <w:ind w:left="1440" w:hanging="360"/>
      </w:pPr>
      <w:rPr>
        <w:rFonts w:ascii="Arial" w:hAnsi="Arial" w:hint="default"/>
      </w:rPr>
    </w:lvl>
    <w:lvl w:ilvl="2" w:tplc="E5A226BC" w:tentative="1">
      <w:start w:val="1"/>
      <w:numFmt w:val="bullet"/>
      <w:lvlText w:val="•"/>
      <w:lvlJc w:val="left"/>
      <w:pPr>
        <w:tabs>
          <w:tab w:val="num" w:pos="2160"/>
        </w:tabs>
        <w:ind w:left="2160" w:hanging="360"/>
      </w:pPr>
      <w:rPr>
        <w:rFonts w:ascii="Arial" w:hAnsi="Arial" w:hint="default"/>
      </w:rPr>
    </w:lvl>
    <w:lvl w:ilvl="3" w:tplc="548284FE" w:tentative="1">
      <w:start w:val="1"/>
      <w:numFmt w:val="bullet"/>
      <w:lvlText w:val="•"/>
      <w:lvlJc w:val="left"/>
      <w:pPr>
        <w:tabs>
          <w:tab w:val="num" w:pos="2880"/>
        </w:tabs>
        <w:ind w:left="2880" w:hanging="360"/>
      </w:pPr>
      <w:rPr>
        <w:rFonts w:ascii="Arial" w:hAnsi="Arial" w:hint="default"/>
      </w:rPr>
    </w:lvl>
    <w:lvl w:ilvl="4" w:tplc="9BD49C4C" w:tentative="1">
      <w:start w:val="1"/>
      <w:numFmt w:val="bullet"/>
      <w:lvlText w:val="•"/>
      <w:lvlJc w:val="left"/>
      <w:pPr>
        <w:tabs>
          <w:tab w:val="num" w:pos="3600"/>
        </w:tabs>
        <w:ind w:left="3600" w:hanging="360"/>
      </w:pPr>
      <w:rPr>
        <w:rFonts w:ascii="Arial" w:hAnsi="Arial" w:hint="default"/>
      </w:rPr>
    </w:lvl>
    <w:lvl w:ilvl="5" w:tplc="B4D6E4DC" w:tentative="1">
      <w:start w:val="1"/>
      <w:numFmt w:val="bullet"/>
      <w:lvlText w:val="•"/>
      <w:lvlJc w:val="left"/>
      <w:pPr>
        <w:tabs>
          <w:tab w:val="num" w:pos="4320"/>
        </w:tabs>
        <w:ind w:left="4320" w:hanging="360"/>
      </w:pPr>
      <w:rPr>
        <w:rFonts w:ascii="Arial" w:hAnsi="Arial" w:hint="default"/>
      </w:rPr>
    </w:lvl>
    <w:lvl w:ilvl="6" w:tplc="63AA0508" w:tentative="1">
      <w:start w:val="1"/>
      <w:numFmt w:val="bullet"/>
      <w:lvlText w:val="•"/>
      <w:lvlJc w:val="left"/>
      <w:pPr>
        <w:tabs>
          <w:tab w:val="num" w:pos="5040"/>
        </w:tabs>
        <w:ind w:left="5040" w:hanging="360"/>
      </w:pPr>
      <w:rPr>
        <w:rFonts w:ascii="Arial" w:hAnsi="Arial" w:hint="default"/>
      </w:rPr>
    </w:lvl>
    <w:lvl w:ilvl="7" w:tplc="4D96E508" w:tentative="1">
      <w:start w:val="1"/>
      <w:numFmt w:val="bullet"/>
      <w:lvlText w:val="•"/>
      <w:lvlJc w:val="left"/>
      <w:pPr>
        <w:tabs>
          <w:tab w:val="num" w:pos="5760"/>
        </w:tabs>
        <w:ind w:left="5760" w:hanging="360"/>
      </w:pPr>
      <w:rPr>
        <w:rFonts w:ascii="Arial" w:hAnsi="Arial" w:hint="default"/>
      </w:rPr>
    </w:lvl>
    <w:lvl w:ilvl="8" w:tplc="FE3AA60E" w:tentative="1">
      <w:start w:val="1"/>
      <w:numFmt w:val="bullet"/>
      <w:lvlText w:val="•"/>
      <w:lvlJc w:val="left"/>
      <w:pPr>
        <w:tabs>
          <w:tab w:val="num" w:pos="6480"/>
        </w:tabs>
        <w:ind w:left="6480" w:hanging="360"/>
      </w:pPr>
      <w:rPr>
        <w:rFonts w:ascii="Arial" w:hAnsi="Arial" w:hint="default"/>
      </w:rPr>
    </w:lvl>
  </w:abstractNum>
  <w:abstractNum w:abstractNumId="30">
    <w:nsid w:val="3CD2045C"/>
    <w:multiLevelType w:val="hybridMultilevel"/>
    <w:tmpl w:val="EADA6D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465160FE"/>
    <w:multiLevelType w:val="hybridMultilevel"/>
    <w:tmpl w:val="1036248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nsid w:val="498D5EA1"/>
    <w:multiLevelType w:val="hybridMultilevel"/>
    <w:tmpl w:val="FBE89AE4"/>
    <w:lvl w:ilvl="0" w:tplc="8FE007AA">
      <w:start w:val="1"/>
      <w:numFmt w:val="bullet"/>
      <w:lvlText w:val="•"/>
      <w:lvlJc w:val="left"/>
      <w:pPr>
        <w:tabs>
          <w:tab w:val="num" w:pos="720"/>
        </w:tabs>
        <w:ind w:left="720" w:hanging="360"/>
      </w:pPr>
      <w:rPr>
        <w:rFonts w:ascii="Arial" w:hAnsi="Arial" w:hint="default"/>
      </w:rPr>
    </w:lvl>
    <w:lvl w:ilvl="1" w:tplc="6BBA1F3C" w:tentative="1">
      <w:start w:val="1"/>
      <w:numFmt w:val="bullet"/>
      <w:lvlText w:val="•"/>
      <w:lvlJc w:val="left"/>
      <w:pPr>
        <w:tabs>
          <w:tab w:val="num" w:pos="1440"/>
        </w:tabs>
        <w:ind w:left="1440" w:hanging="360"/>
      </w:pPr>
      <w:rPr>
        <w:rFonts w:ascii="Arial" w:hAnsi="Arial" w:hint="default"/>
      </w:rPr>
    </w:lvl>
    <w:lvl w:ilvl="2" w:tplc="A17219B2" w:tentative="1">
      <w:start w:val="1"/>
      <w:numFmt w:val="bullet"/>
      <w:lvlText w:val="•"/>
      <w:lvlJc w:val="left"/>
      <w:pPr>
        <w:tabs>
          <w:tab w:val="num" w:pos="2160"/>
        </w:tabs>
        <w:ind w:left="2160" w:hanging="360"/>
      </w:pPr>
      <w:rPr>
        <w:rFonts w:ascii="Arial" w:hAnsi="Arial" w:hint="default"/>
      </w:rPr>
    </w:lvl>
    <w:lvl w:ilvl="3" w:tplc="328A4F50" w:tentative="1">
      <w:start w:val="1"/>
      <w:numFmt w:val="bullet"/>
      <w:lvlText w:val="•"/>
      <w:lvlJc w:val="left"/>
      <w:pPr>
        <w:tabs>
          <w:tab w:val="num" w:pos="2880"/>
        </w:tabs>
        <w:ind w:left="2880" w:hanging="360"/>
      </w:pPr>
      <w:rPr>
        <w:rFonts w:ascii="Arial" w:hAnsi="Arial" w:hint="default"/>
      </w:rPr>
    </w:lvl>
    <w:lvl w:ilvl="4" w:tplc="31D054A4" w:tentative="1">
      <w:start w:val="1"/>
      <w:numFmt w:val="bullet"/>
      <w:lvlText w:val="•"/>
      <w:lvlJc w:val="left"/>
      <w:pPr>
        <w:tabs>
          <w:tab w:val="num" w:pos="3600"/>
        </w:tabs>
        <w:ind w:left="3600" w:hanging="360"/>
      </w:pPr>
      <w:rPr>
        <w:rFonts w:ascii="Arial" w:hAnsi="Arial" w:hint="default"/>
      </w:rPr>
    </w:lvl>
    <w:lvl w:ilvl="5" w:tplc="A96AE602" w:tentative="1">
      <w:start w:val="1"/>
      <w:numFmt w:val="bullet"/>
      <w:lvlText w:val="•"/>
      <w:lvlJc w:val="left"/>
      <w:pPr>
        <w:tabs>
          <w:tab w:val="num" w:pos="4320"/>
        </w:tabs>
        <w:ind w:left="4320" w:hanging="360"/>
      </w:pPr>
      <w:rPr>
        <w:rFonts w:ascii="Arial" w:hAnsi="Arial" w:hint="default"/>
      </w:rPr>
    </w:lvl>
    <w:lvl w:ilvl="6" w:tplc="8DAA320E" w:tentative="1">
      <w:start w:val="1"/>
      <w:numFmt w:val="bullet"/>
      <w:lvlText w:val="•"/>
      <w:lvlJc w:val="left"/>
      <w:pPr>
        <w:tabs>
          <w:tab w:val="num" w:pos="5040"/>
        </w:tabs>
        <w:ind w:left="5040" w:hanging="360"/>
      </w:pPr>
      <w:rPr>
        <w:rFonts w:ascii="Arial" w:hAnsi="Arial" w:hint="default"/>
      </w:rPr>
    </w:lvl>
    <w:lvl w:ilvl="7" w:tplc="C8C49B16" w:tentative="1">
      <w:start w:val="1"/>
      <w:numFmt w:val="bullet"/>
      <w:lvlText w:val="•"/>
      <w:lvlJc w:val="left"/>
      <w:pPr>
        <w:tabs>
          <w:tab w:val="num" w:pos="5760"/>
        </w:tabs>
        <w:ind w:left="5760" w:hanging="360"/>
      </w:pPr>
      <w:rPr>
        <w:rFonts w:ascii="Arial" w:hAnsi="Arial" w:hint="default"/>
      </w:rPr>
    </w:lvl>
    <w:lvl w:ilvl="8" w:tplc="3BB8540E" w:tentative="1">
      <w:start w:val="1"/>
      <w:numFmt w:val="bullet"/>
      <w:lvlText w:val="•"/>
      <w:lvlJc w:val="left"/>
      <w:pPr>
        <w:tabs>
          <w:tab w:val="num" w:pos="6480"/>
        </w:tabs>
        <w:ind w:left="6480" w:hanging="360"/>
      </w:pPr>
      <w:rPr>
        <w:rFonts w:ascii="Arial" w:hAnsi="Arial" w:hint="default"/>
      </w:rPr>
    </w:lvl>
  </w:abstractNum>
  <w:abstractNum w:abstractNumId="33">
    <w:nsid w:val="49F87453"/>
    <w:multiLevelType w:val="hybridMultilevel"/>
    <w:tmpl w:val="120468EE"/>
    <w:lvl w:ilvl="0" w:tplc="4009000F">
      <w:start w:val="1"/>
      <w:numFmt w:val="decimal"/>
      <w:lvlText w:val="%1."/>
      <w:lvlJc w:val="left"/>
      <w:pPr>
        <w:ind w:left="786"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4">
    <w:nsid w:val="521404FE"/>
    <w:multiLevelType w:val="hybridMultilevel"/>
    <w:tmpl w:val="5B900A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521C4864"/>
    <w:multiLevelType w:val="hybridMultilevel"/>
    <w:tmpl w:val="565682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54E468BE"/>
    <w:multiLevelType w:val="hybridMultilevel"/>
    <w:tmpl w:val="BC246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5A0B10"/>
    <w:multiLevelType w:val="hybridMultilevel"/>
    <w:tmpl w:val="20C80252"/>
    <w:lvl w:ilvl="0" w:tplc="F69C4644">
      <w:start w:val="1"/>
      <w:numFmt w:val="decimal"/>
      <w:lvlText w:val="%1."/>
      <w:lvlJc w:val="left"/>
      <w:pPr>
        <w:ind w:left="1140" w:hanging="360"/>
      </w:pPr>
      <w:rPr>
        <w:rFonts w:hint="default"/>
      </w:rPr>
    </w:lvl>
    <w:lvl w:ilvl="1" w:tplc="40090019" w:tentative="1">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38">
    <w:nsid w:val="57551A39"/>
    <w:multiLevelType w:val="hybridMultilevel"/>
    <w:tmpl w:val="6AF82E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5B8411BE"/>
    <w:multiLevelType w:val="hybridMultilevel"/>
    <w:tmpl w:val="9E92B4DC"/>
    <w:lvl w:ilvl="0" w:tplc="F6C6C9F2">
      <w:start w:val="1"/>
      <w:numFmt w:val="bullet"/>
      <w:lvlText w:val="•"/>
      <w:lvlJc w:val="left"/>
      <w:pPr>
        <w:tabs>
          <w:tab w:val="num" w:pos="720"/>
        </w:tabs>
        <w:ind w:left="720" w:hanging="360"/>
      </w:pPr>
      <w:rPr>
        <w:rFonts w:ascii="Arial" w:hAnsi="Arial" w:hint="default"/>
      </w:rPr>
    </w:lvl>
    <w:lvl w:ilvl="1" w:tplc="C7E05D90" w:tentative="1">
      <w:start w:val="1"/>
      <w:numFmt w:val="bullet"/>
      <w:lvlText w:val="•"/>
      <w:lvlJc w:val="left"/>
      <w:pPr>
        <w:tabs>
          <w:tab w:val="num" w:pos="1440"/>
        </w:tabs>
        <w:ind w:left="1440" w:hanging="360"/>
      </w:pPr>
      <w:rPr>
        <w:rFonts w:ascii="Arial" w:hAnsi="Arial" w:hint="default"/>
      </w:rPr>
    </w:lvl>
    <w:lvl w:ilvl="2" w:tplc="D020D17A" w:tentative="1">
      <w:start w:val="1"/>
      <w:numFmt w:val="bullet"/>
      <w:lvlText w:val="•"/>
      <w:lvlJc w:val="left"/>
      <w:pPr>
        <w:tabs>
          <w:tab w:val="num" w:pos="2160"/>
        </w:tabs>
        <w:ind w:left="2160" w:hanging="360"/>
      </w:pPr>
      <w:rPr>
        <w:rFonts w:ascii="Arial" w:hAnsi="Arial" w:hint="default"/>
      </w:rPr>
    </w:lvl>
    <w:lvl w:ilvl="3" w:tplc="EF4CD810" w:tentative="1">
      <w:start w:val="1"/>
      <w:numFmt w:val="bullet"/>
      <w:lvlText w:val="•"/>
      <w:lvlJc w:val="left"/>
      <w:pPr>
        <w:tabs>
          <w:tab w:val="num" w:pos="2880"/>
        </w:tabs>
        <w:ind w:left="2880" w:hanging="360"/>
      </w:pPr>
      <w:rPr>
        <w:rFonts w:ascii="Arial" w:hAnsi="Arial" w:hint="default"/>
      </w:rPr>
    </w:lvl>
    <w:lvl w:ilvl="4" w:tplc="7F149F68" w:tentative="1">
      <w:start w:val="1"/>
      <w:numFmt w:val="bullet"/>
      <w:lvlText w:val="•"/>
      <w:lvlJc w:val="left"/>
      <w:pPr>
        <w:tabs>
          <w:tab w:val="num" w:pos="3600"/>
        </w:tabs>
        <w:ind w:left="3600" w:hanging="360"/>
      </w:pPr>
      <w:rPr>
        <w:rFonts w:ascii="Arial" w:hAnsi="Arial" w:hint="default"/>
      </w:rPr>
    </w:lvl>
    <w:lvl w:ilvl="5" w:tplc="DE74A59C" w:tentative="1">
      <w:start w:val="1"/>
      <w:numFmt w:val="bullet"/>
      <w:lvlText w:val="•"/>
      <w:lvlJc w:val="left"/>
      <w:pPr>
        <w:tabs>
          <w:tab w:val="num" w:pos="4320"/>
        </w:tabs>
        <w:ind w:left="4320" w:hanging="360"/>
      </w:pPr>
      <w:rPr>
        <w:rFonts w:ascii="Arial" w:hAnsi="Arial" w:hint="default"/>
      </w:rPr>
    </w:lvl>
    <w:lvl w:ilvl="6" w:tplc="B9A6C5EC" w:tentative="1">
      <w:start w:val="1"/>
      <w:numFmt w:val="bullet"/>
      <w:lvlText w:val="•"/>
      <w:lvlJc w:val="left"/>
      <w:pPr>
        <w:tabs>
          <w:tab w:val="num" w:pos="5040"/>
        </w:tabs>
        <w:ind w:left="5040" w:hanging="360"/>
      </w:pPr>
      <w:rPr>
        <w:rFonts w:ascii="Arial" w:hAnsi="Arial" w:hint="default"/>
      </w:rPr>
    </w:lvl>
    <w:lvl w:ilvl="7" w:tplc="8C9A7A0C" w:tentative="1">
      <w:start w:val="1"/>
      <w:numFmt w:val="bullet"/>
      <w:lvlText w:val="•"/>
      <w:lvlJc w:val="left"/>
      <w:pPr>
        <w:tabs>
          <w:tab w:val="num" w:pos="5760"/>
        </w:tabs>
        <w:ind w:left="5760" w:hanging="360"/>
      </w:pPr>
      <w:rPr>
        <w:rFonts w:ascii="Arial" w:hAnsi="Arial" w:hint="default"/>
      </w:rPr>
    </w:lvl>
    <w:lvl w:ilvl="8" w:tplc="A544CC48" w:tentative="1">
      <w:start w:val="1"/>
      <w:numFmt w:val="bullet"/>
      <w:lvlText w:val="•"/>
      <w:lvlJc w:val="left"/>
      <w:pPr>
        <w:tabs>
          <w:tab w:val="num" w:pos="6480"/>
        </w:tabs>
        <w:ind w:left="6480" w:hanging="360"/>
      </w:pPr>
      <w:rPr>
        <w:rFonts w:ascii="Arial" w:hAnsi="Arial" w:hint="default"/>
      </w:rPr>
    </w:lvl>
  </w:abstractNum>
  <w:abstractNum w:abstractNumId="40">
    <w:nsid w:val="610D7D52"/>
    <w:multiLevelType w:val="hybridMultilevel"/>
    <w:tmpl w:val="0D7E0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42A75C0"/>
    <w:multiLevelType w:val="hybridMultilevel"/>
    <w:tmpl w:val="217E50B6"/>
    <w:lvl w:ilvl="0" w:tplc="BC8CF9CE">
      <w:start w:val="1"/>
      <w:numFmt w:val="bullet"/>
      <w:lvlText w:val="•"/>
      <w:lvlJc w:val="left"/>
      <w:pPr>
        <w:tabs>
          <w:tab w:val="num" w:pos="720"/>
        </w:tabs>
        <w:ind w:left="720" w:hanging="360"/>
      </w:pPr>
      <w:rPr>
        <w:rFonts w:ascii="Arial" w:hAnsi="Arial" w:hint="default"/>
      </w:rPr>
    </w:lvl>
    <w:lvl w:ilvl="1" w:tplc="1D6AAC5A" w:tentative="1">
      <w:start w:val="1"/>
      <w:numFmt w:val="bullet"/>
      <w:lvlText w:val="•"/>
      <w:lvlJc w:val="left"/>
      <w:pPr>
        <w:tabs>
          <w:tab w:val="num" w:pos="1440"/>
        </w:tabs>
        <w:ind w:left="1440" w:hanging="360"/>
      </w:pPr>
      <w:rPr>
        <w:rFonts w:ascii="Arial" w:hAnsi="Arial" w:hint="default"/>
      </w:rPr>
    </w:lvl>
    <w:lvl w:ilvl="2" w:tplc="AC085C12" w:tentative="1">
      <w:start w:val="1"/>
      <w:numFmt w:val="bullet"/>
      <w:lvlText w:val="•"/>
      <w:lvlJc w:val="left"/>
      <w:pPr>
        <w:tabs>
          <w:tab w:val="num" w:pos="2160"/>
        </w:tabs>
        <w:ind w:left="2160" w:hanging="360"/>
      </w:pPr>
      <w:rPr>
        <w:rFonts w:ascii="Arial" w:hAnsi="Arial" w:hint="default"/>
      </w:rPr>
    </w:lvl>
    <w:lvl w:ilvl="3" w:tplc="96326976" w:tentative="1">
      <w:start w:val="1"/>
      <w:numFmt w:val="bullet"/>
      <w:lvlText w:val="•"/>
      <w:lvlJc w:val="left"/>
      <w:pPr>
        <w:tabs>
          <w:tab w:val="num" w:pos="2880"/>
        </w:tabs>
        <w:ind w:left="2880" w:hanging="360"/>
      </w:pPr>
      <w:rPr>
        <w:rFonts w:ascii="Arial" w:hAnsi="Arial" w:hint="default"/>
      </w:rPr>
    </w:lvl>
    <w:lvl w:ilvl="4" w:tplc="5082DDA4" w:tentative="1">
      <w:start w:val="1"/>
      <w:numFmt w:val="bullet"/>
      <w:lvlText w:val="•"/>
      <w:lvlJc w:val="left"/>
      <w:pPr>
        <w:tabs>
          <w:tab w:val="num" w:pos="3600"/>
        </w:tabs>
        <w:ind w:left="3600" w:hanging="360"/>
      </w:pPr>
      <w:rPr>
        <w:rFonts w:ascii="Arial" w:hAnsi="Arial" w:hint="default"/>
      </w:rPr>
    </w:lvl>
    <w:lvl w:ilvl="5" w:tplc="663C8CC8" w:tentative="1">
      <w:start w:val="1"/>
      <w:numFmt w:val="bullet"/>
      <w:lvlText w:val="•"/>
      <w:lvlJc w:val="left"/>
      <w:pPr>
        <w:tabs>
          <w:tab w:val="num" w:pos="4320"/>
        </w:tabs>
        <w:ind w:left="4320" w:hanging="360"/>
      </w:pPr>
      <w:rPr>
        <w:rFonts w:ascii="Arial" w:hAnsi="Arial" w:hint="default"/>
      </w:rPr>
    </w:lvl>
    <w:lvl w:ilvl="6" w:tplc="6D361EF2" w:tentative="1">
      <w:start w:val="1"/>
      <w:numFmt w:val="bullet"/>
      <w:lvlText w:val="•"/>
      <w:lvlJc w:val="left"/>
      <w:pPr>
        <w:tabs>
          <w:tab w:val="num" w:pos="5040"/>
        </w:tabs>
        <w:ind w:left="5040" w:hanging="360"/>
      </w:pPr>
      <w:rPr>
        <w:rFonts w:ascii="Arial" w:hAnsi="Arial" w:hint="default"/>
      </w:rPr>
    </w:lvl>
    <w:lvl w:ilvl="7" w:tplc="AB3207B0" w:tentative="1">
      <w:start w:val="1"/>
      <w:numFmt w:val="bullet"/>
      <w:lvlText w:val="•"/>
      <w:lvlJc w:val="left"/>
      <w:pPr>
        <w:tabs>
          <w:tab w:val="num" w:pos="5760"/>
        </w:tabs>
        <w:ind w:left="5760" w:hanging="360"/>
      </w:pPr>
      <w:rPr>
        <w:rFonts w:ascii="Arial" w:hAnsi="Arial" w:hint="default"/>
      </w:rPr>
    </w:lvl>
    <w:lvl w:ilvl="8" w:tplc="4BAA2682" w:tentative="1">
      <w:start w:val="1"/>
      <w:numFmt w:val="bullet"/>
      <w:lvlText w:val="•"/>
      <w:lvlJc w:val="left"/>
      <w:pPr>
        <w:tabs>
          <w:tab w:val="num" w:pos="6480"/>
        </w:tabs>
        <w:ind w:left="6480" w:hanging="360"/>
      </w:pPr>
      <w:rPr>
        <w:rFonts w:ascii="Arial" w:hAnsi="Arial" w:hint="default"/>
      </w:rPr>
    </w:lvl>
  </w:abstractNum>
  <w:abstractNum w:abstractNumId="42">
    <w:nsid w:val="664F43F6"/>
    <w:multiLevelType w:val="hybridMultilevel"/>
    <w:tmpl w:val="E91A15DA"/>
    <w:lvl w:ilvl="0" w:tplc="A938403E">
      <w:start w:val="1"/>
      <w:numFmt w:val="bullet"/>
      <w:lvlText w:val="•"/>
      <w:lvlJc w:val="left"/>
      <w:pPr>
        <w:tabs>
          <w:tab w:val="num" w:pos="720"/>
        </w:tabs>
        <w:ind w:left="720" w:hanging="360"/>
      </w:pPr>
      <w:rPr>
        <w:rFonts w:ascii="Arial" w:hAnsi="Arial" w:hint="default"/>
      </w:rPr>
    </w:lvl>
    <w:lvl w:ilvl="1" w:tplc="0D12E3D6" w:tentative="1">
      <w:start w:val="1"/>
      <w:numFmt w:val="bullet"/>
      <w:lvlText w:val="•"/>
      <w:lvlJc w:val="left"/>
      <w:pPr>
        <w:tabs>
          <w:tab w:val="num" w:pos="1440"/>
        </w:tabs>
        <w:ind w:left="1440" w:hanging="360"/>
      </w:pPr>
      <w:rPr>
        <w:rFonts w:ascii="Arial" w:hAnsi="Arial" w:hint="default"/>
      </w:rPr>
    </w:lvl>
    <w:lvl w:ilvl="2" w:tplc="45D4266E" w:tentative="1">
      <w:start w:val="1"/>
      <w:numFmt w:val="bullet"/>
      <w:lvlText w:val="•"/>
      <w:lvlJc w:val="left"/>
      <w:pPr>
        <w:tabs>
          <w:tab w:val="num" w:pos="2160"/>
        </w:tabs>
        <w:ind w:left="2160" w:hanging="360"/>
      </w:pPr>
      <w:rPr>
        <w:rFonts w:ascii="Arial" w:hAnsi="Arial" w:hint="default"/>
      </w:rPr>
    </w:lvl>
    <w:lvl w:ilvl="3" w:tplc="A844D300" w:tentative="1">
      <w:start w:val="1"/>
      <w:numFmt w:val="bullet"/>
      <w:lvlText w:val="•"/>
      <w:lvlJc w:val="left"/>
      <w:pPr>
        <w:tabs>
          <w:tab w:val="num" w:pos="2880"/>
        </w:tabs>
        <w:ind w:left="2880" w:hanging="360"/>
      </w:pPr>
      <w:rPr>
        <w:rFonts w:ascii="Arial" w:hAnsi="Arial" w:hint="default"/>
      </w:rPr>
    </w:lvl>
    <w:lvl w:ilvl="4" w:tplc="64441582" w:tentative="1">
      <w:start w:val="1"/>
      <w:numFmt w:val="bullet"/>
      <w:lvlText w:val="•"/>
      <w:lvlJc w:val="left"/>
      <w:pPr>
        <w:tabs>
          <w:tab w:val="num" w:pos="3600"/>
        </w:tabs>
        <w:ind w:left="3600" w:hanging="360"/>
      </w:pPr>
      <w:rPr>
        <w:rFonts w:ascii="Arial" w:hAnsi="Arial" w:hint="default"/>
      </w:rPr>
    </w:lvl>
    <w:lvl w:ilvl="5" w:tplc="65B2C370" w:tentative="1">
      <w:start w:val="1"/>
      <w:numFmt w:val="bullet"/>
      <w:lvlText w:val="•"/>
      <w:lvlJc w:val="left"/>
      <w:pPr>
        <w:tabs>
          <w:tab w:val="num" w:pos="4320"/>
        </w:tabs>
        <w:ind w:left="4320" w:hanging="360"/>
      </w:pPr>
      <w:rPr>
        <w:rFonts w:ascii="Arial" w:hAnsi="Arial" w:hint="default"/>
      </w:rPr>
    </w:lvl>
    <w:lvl w:ilvl="6" w:tplc="5622C252" w:tentative="1">
      <w:start w:val="1"/>
      <w:numFmt w:val="bullet"/>
      <w:lvlText w:val="•"/>
      <w:lvlJc w:val="left"/>
      <w:pPr>
        <w:tabs>
          <w:tab w:val="num" w:pos="5040"/>
        </w:tabs>
        <w:ind w:left="5040" w:hanging="360"/>
      </w:pPr>
      <w:rPr>
        <w:rFonts w:ascii="Arial" w:hAnsi="Arial" w:hint="default"/>
      </w:rPr>
    </w:lvl>
    <w:lvl w:ilvl="7" w:tplc="635EA352" w:tentative="1">
      <w:start w:val="1"/>
      <w:numFmt w:val="bullet"/>
      <w:lvlText w:val="•"/>
      <w:lvlJc w:val="left"/>
      <w:pPr>
        <w:tabs>
          <w:tab w:val="num" w:pos="5760"/>
        </w:tabs>
        <w:ind w:left="5760" w:hanging="360"/>
      </w:pPr>
      <w:rPr>
        <w:rFonts w:ascii="Arial" w:hAnsi="Arial" w:hint="default"/>
      </w:rPr>
    </w:lvl>
    <w:lvl w:ilvl="8" w:tplc="102E143A" w:tentative="1">
      <w:start w:val="1"/>
      <w:numFmt w:val="bullet"/>
      <w:lvlText w:val="•"/>
      <w:lvlJc w:val="left"/>
      <w:pPr>
        <w:tabs>
          <w:tab w:val="num" w:pos="6480"/>
        </w:tabs>
        <w:ind w:left="6480" w:hanging="360"/>
      </w:pPr>
      <w:rPr>
        <w:rFonts w:ascii="Arial" w:hAnsi="Arial" w:hint="default"/>
      </w:rPr>
    </w:lvl>
  </w:abstractNum>
  <w:abstractNum w:abstractNumId="43">
    <w:nsid w:val="698445D6"/>
    <w:multiLevelType w:val="hybridMultilevel"/>
    <w:tmpl w:val="F63613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6E3E1173"/>
    <w:multiLevelType w:val="hybridMultilevel"/>
    <w:tmpl w:val="2F3C83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6FC47340"/>
    <w:multiLevelType w:val="hybridMultilevel"/>
    <w:tmpl w:val="39C471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A8E5A1A"/>
    <w:multiLevelType w:val="hybridMultilevel"/>
    <w:tmpl w:val="8826A364"/>
    <w:lvl w:ilvl="0" w:tplc="EC504118">
      <w:start w:val="1"/>
      <w:numFmt w:val="decimal"/>
      <w:lvlText w:val="%1."/>
      <w:lvlJc w:val="left"/>
      <w:pPr>
        <w:ind w:left="1140" w:hanging="360"/>
      </w:pPr>
      <w:rPr>
        <w:rFonts w:hint="default"/>
      </w:rPr>
    </w:lvl>
    <w:lvl w:ilvl="1" w:tplc="40090019" w:tentative="1">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47">
    <w:nsid w:val="7CF22D10"/>
    <w:multiLevelType w:val="hybridMultilevel"/>
    <w:tmpl w:val="0E24C550"/>
    <w:lvl w:ilvl="0" w:tplc="0E48374A">
      <w:start w:val="1"/>
      <w:numFmt w:val="bullet"/>
      <w:lvlText w:val="•"/>
      <w:lvlJc w:val="left"/>
      <w:pPr>
        <w:tabs>
          <w:tab w:val="num" w:pos="720"/>
        </w:tabs>
        <w:ind w:left="720" w:hanging="360"/>
      </w:pPr>
      <w:rPr>
        <w:rFonts w:ascii="Arial" w:hAnsi="Arial" w:hint="default"/>
      </w:rPr>
    </w:lvl>
    <w:lvl w:ilvl="1" w:tplc="895CFEBE" w:tentative="1">
      <w:start w:val="1"/>
      <w:numFmt w:val="bullet"/>
      <w:lvlText w:val="•"/>
      <w:lvlJc w:val="left"/>
      <w:pPr>
        <w:tabs>
          <w:tab w:val="num" w:pos="1440"/>
        </w:tabs>
        <w:ind w:left="1440" w:hanging="360"/>
      </w:pPr>
      <w:rPr>
        <w:rFonts w:ascii="Arial" w:hAnsi="Arial" w:hint="default"/>
      </w:rPr>
    </w:lvl>
    <w:lvl w:ilvl="2" w:tplc="62641274" w:tentative="1">
      <w:start w:val="1"/>
      <w:numFmt w:val="bullet"/>
      <w:lvlText w:val="•"/>
      <w:lvlJc w:val="left"/>
      <w:pPr>
        <w:tabs>
          <w:tab w:val="num" w:pos="2160"/>
        </w:tabs>
        <w:ind w:left="2160" w:hanging="360"/>
      </w:pPr>
      <w:rPr>
        <w:rFonts w:ascii="Arial" w:hAnsi="Arial" w:hint="default"/>
      </w:rPr>
    </w:lvl>
    <w:lvl w:ilvl="3" w:tplc="36C2112E" w:tentative="1">
      <w:start w:val="1"/>
      <w:numFmt w:val="bullet"/>
      <w:lvlText w:val="•"/>
      <w:lvlJc w:val="left"/>
      <w:pPr>
        <w:tabs>
          <w:tab w:val="num" w:pos="2880"/>
        </w:tabs>
        <w:ind w:left="2880" w:hanging="360"/>
      </w:pPr>
      <w:rPr>
        <w:rFonts w:ascii="Arial" w:hAnsi="Arial" w:hint="default"/>
      </w:rPr>
    </w:lvl>
    <w:lvl w:ilvl="4" w:tplc="600AB96E" w:tentative="1">
      <w:start w:val="1"/>
      <w:numFmt w:val="bullet"/>
      <w:lvlText w:val="•"/>
      <w:lvlJc w:val="left"/>
      <w:pPr>
        <w:tabs>
          <w:tab w:val="num" w:pos="3600"/>
        </w:tabs>
        <w:ind w:left="3600" w:hanging="360"/>
      </w:pPr>
      <w:rPr>
        <w:rFonts w:ascii="Arial" w:hAnsi="Arial" w:hint="default"/>
      </w:rPr>
    </w:lvl>
    <w:lvl w:ilvl="5" w:tplc="506A8262" w:tentative="1">
      <w:start w:val="1"/>
      <w:numFmt w:val="bullet"/>
      <w:lvlText w:val="•"/>
      <w:lvlJc w:val="left"/>
      <w:pPr>
        <w:tabs>
          <w:tab w:val="num" w:pos="4320"/>
        </w:tabs>
        <w:ind w:left="4320" w:hanging="360"/>
      </w:pPr>
      <w:rPr>
        <w:rFonts w:ascii="Arial" w:hAnsi="Arial" w:hint="default"/>
      </w:rPr>
    </w:lvl>
    <w:lvl w:ilvl="6" w:tplc="79925368" w:tentative="1">
      <w:start w:val="1"/>
      <w:numFmt w:val="bullet"/>
      <w:lvlText w:val="•"/>
      <w:lvlJc w:val="left"/>
      <w:pPr>
        <w:tabs>
          <w:tab w:val="num" w:pos="5040"/>
        </w:tabs>
        <w:ind w:left="5040" w:hanging="360"/>
      </w:pPr>
      <w:rPr>
        <w:rFonts w:ascii="Arial" w:hAnsi="Arial" w:hint="default"/>
      </w:rPr>
    </w:lvl>
    <w:lvl w:ilvl="7" w:tplc="5396F6E6" w:tentative="1">
      <w:start w:val="1"/>
      <w:numFmt w:val="bullet"/>
      <w:lvlText w:val="•"/>
      <w:lvlJc w:val="left"/>
      <w:pPr>
        <w:tabs>
          <w:tab w:val="num" w:pos="5760"/>
        </w:tabs>
        <w:ind w:left="5760" w:hanging="360"/>
      </w:pPr>
      <w:rPr>
        <w:rFonts w:ascii="Arial" w:hAnsi="Arial" w:hint="default"/>
      </w:rPr>
    </w:lvl>
    <w:lvl w:ilvl="8" w:tplc="8B4679C8" w:tentative="1">
      <w:start w:val="1"/>
      <w:numFmt w:val="bullet"/>
      <w:lvlText w:val="•"/>
      <w:lvlJc w:val="left"/>
      <w:pPr>
        <w:tabs>
          <w:tab w:val="num" w:pos="6480"/>
        </w:tabs>
        <w:ind w:left="6480" w:hanging="360"/>
      </w:pPr>
      <w:rPr>
        <w:rFonts w:ascii="Arial" w:hAnsi="Arial" w:hint="default"/>
      </w:rPr>
    </w:lvl>
  </w:abstractNum>
  <w:num w:numId="1">
    <w:abstractNumId w:val="40"/>
  </w:num>
  <w:num w:numId="2">
    <w:abstractNumId w:val="18"/>
  </w:num>
  <w:num w:numId="3">
    <w:abstractNumId w:val="6"/>
  </w:num>
  <w:num w:numId="4">
    <w:abstractNumId w:val="38"/>
  </w:num>
  <w:num w:numId="5">
    <w:abstractNumId w:val="4"/>
  </w:num>
  <w:num w:numId="6">
    <w:abstractNumId w:val="36"/>
  </w:num>
  <w:num w:numId="7">
    <w:abstractNumId w:val="23"/>
  </w:num>
  <w:num w:numId="8">
    <w:abstractNumId w:val="46"/>
  </w:num>
  <w:num w:numId="9">
    <w:abstractNumId w:val="37"/>
  </w:num>
  <w:num w:numId="10">
    <w:abstractNumId w:val="19"/>
  </w:num>
  <w:num w:numId="11">
    <w:abstractNumId w:val="43"/>
  </w:num>
  <w:num w:numId="12">
    <w:abstractNumId w:val="35"/>
  </w:num>
  <w:num w:numId="13">
    <w:abstractNumId w:val="7"/>
  </w:num>
  <w:num w:numId="14">
    <w:abstractNumId w:val="12"/>
  </w:num>
  <w:num w:numId="15">
    <w:abstractNumId w:val="15"/>
  </w:num>
  <w:num w:numId="16">
    <w:abstractNumId w:val="16"/>
  </w:num>
  <w:num w:numId="17">
    <w:abstractNumId w:val="34"/>
  </w:num>
  <w:num w:numId="18">
    <w:abstractNumId w:val="30"/>
  </w:num>
  <w:num w:numId="19">
    <w:abstractNumId w:val="45"/>
  </w:num>
  <w:num w:numId="20">
    <w:abstractNumId w:val="44"/>
  </w:num>
  <w:num w:numId="21">
    <w:abstractNumId w:val="24"/>
  </w:num>
  <w:num w:numId="22">
    <w:abstractNumId w:val="17"/>
  </w:num>
  <w:num w:numId="23">
    <w:abstractNumId w:val="47"/>
  </w:num>
  <w:num w:numId="24">
    <w:abstractNumId w:val="11"/>
  </w:num>
  <w:num w:numId="25">
    <w:abstractNumId w:val="22"/>
  </w:num>
  <w:num w:numId="26">
    <w:abstractNumId w:val="41"/>
  </w:num>
  <w:num w:numId="27">
    <w:abstractNumId w:val="32"/>
  </w:num>
  <w:num w:numId="28">
    <w:abstractNumId w:val="3"/>
  </w:num>
  <w:num w:numId="29">
    <w:abstractNumId w:val="25"/>
  </w:num>
  <w:num w:numId="30">
    <w:abstractNumId w:val="13"/>
  </w:num>
  <w:num w:numId="31">
    <w:abstractNumId w:val="2"/>
  </w:num>
  <w:num w:numId="32">
    <w:abstractNumId w:val="42"/>
  </w:num>
  <w:num w:numId="33">
    <w:abstractNumId w:val="27"/>
  </w:num>
  <w:num w:numId="34">
    <w:abstractNumId w:val="14"/>
  </w:num>
  <w:num w:numId="35">
    <w:abstractNumId w:val="39"/>
  </w:num>
  <w:num w:numId="36">
    <w:abstractNumId w:val="29"/>
  </w:num>
  <w:num w:numId="37">
    <w:abstractNumId w:val="21"/>
  </w:num>
  <w:num w:numId="38">
    <w:abstractNumId w:val="1"/>
  </w:num>
  <w:num w:numId="39">
    <w:abstractNumId w:val="28"/>
  </w:num>
  <w:num w:numId="40">
    <w:abstractNumId w:val="26"/>
  </w:num>
  <w:num w:numId="41">
    <w:abstractNumId w:val="9"/>
  </w:num>
  <w:num w:numId="42">
    <w:abstractNumId w:val="20"/>
  </w:num>
  <w:num w:numId="43">
    <w:abstractNumId w:val="31"/>
  </w:num>
  <w:num w:numId="44">
    <w:abstractNumId w:val="8"/>
  </w:num>
  <w:num w:numId="45">
    <w:abstractNumId w:val="10"/>
  </w:num>
  <w:num w:numId="46">
    <w:abstractNumId w:val="0"/>
  </w:num>
  <w:num w:numId="47">
    <w:abstractNumId w:val="5"/>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A723E"/>
    <w:rsid w:val="00000DA3"/>
    <w:rsid w:val="000026AD"/>
    <w:rsid w:val="00003376"/>
    <w:rsid w:val="00006B4D"/>
    <w:rsid w:val="00014DC5"/>
    <w:rsid w:val="0002131D"/>
    <w:rsid w:val="000246BD"/>
    <w:rsid w:val="000322D4"/>
    <w:rsid w:val="00033113"/>
    <w:rsid w:val="00036C25"/>
    <w:rsid w:val="00041B5E"/>
    <w:rsid w:val="00043EC3"/>
    <w:rsid w:val="000449D7"/>
    <w:rsid w:val="00045C0B"/>
    <w:rsid w:val="000467AC"/>
    <w:rsid w:val="00046D0C"/>
    <w:rsid w:val="00054792"/>
    <w:rsid w:val="0006049F"/>
    <w:rsid w:val="0006308A"/>
    <w:rsid w:val="0006553A"/>
    <w:rsid w:val="00065E4E"/>
    <w:rsid w:val="0007340D"/>
    <w:rsid w:val="00073CDC"/>
    <w:rsid w:val="00074469"/>
    <w:rsid w:val="00076051"/>
    <w:rsid w:val="00082424"/>
    <w:rsid w:val="00083FFD"/>
    <w:rsid w:val="00084B3A"/>
    <w:rsid w:val="00085B14"/>
    <w:rsid w:val="00087C2F"/>
    <w:rsid w:val="00093BE2"/>
    <w:rsid w:val="000A57D9"/>
    <w:rsid w:val="000A6F65"/>
    <w:rsid w:val="000B03AF"/>
    <w:rsid w:val="000B0B61"/>
    <w:rsid w:val="000B450B"/>
    <w:rsid w:val="000B51AD"/>
    <w:rsid w:val="000B6183"/>
    <w:rsid w:val="000B7CBE"/>
    <w:rsid w:val="000C1C68"/>
    <w:rsid w:val="000C25FB"/>
    <w:rsid w:val="000C385F"/>
    <w:rsid w:val="000C7CAE"/>
    <w:rsid w:val="000D7A0E"/>
    <w:rsid w:val="000E22A5"/>
    <w:rsid w:val="000E4629"/>
    <w:rsid w:val="000E70B9"/>
    <w:rsid w:val="000F0D00"/>
    <w:rsid w:val="000F0EF0"/>
    <w:rsid w:val="000F1CBA"/>
    <w:rsid w:val="000F1DA9"/>
    <w:rsid w:val="000F3C34"/>
    <w:rsid w:val="000F4AA0"/>
    <w:rsid w:val="000F4C5C"/>
    <w:rsid w:val="001008FF"/>
    <w:rsid w:val="00100F7B"/>
    <w:rsid w:val="00101592"/>
    <w:rsid w:val="0011059F"/>
    <w:rsid w:val="00112BAD"/>
    <w:rsid w:val="00124E07"/>
    <w:rsid w:val="00125D04"/>
    <w:rsid w:val="00125FB8"/>
    <w:rsid w:val="00126916"/>
    <w:rsid w:val="00131390"/>
    <w:rsid w:val="00131C2D"/>
    <w:rsid w:val="0013206A"/>
    <w:rsid w:val="00133ACD"/>
    <w:rsid w:val="00134D94"/>
    <w:rsid w:val="00135C78"/>
    <w:rsid w:val="0013779B"/>
    <w:rsid w:val="001403EC"/>
    <w:rsid w:val="00143B3F"/>
    <w:rsid w:val="00145C06"/>
    <w:rsid w:val="00155E5C"/>
    <w:rsid w:val="00161609"/>
    <w:rsid w:val="0016557F"/>
    <w:rsid w:val="0016559C"/>
    <w:rsid w:val="00166581"/>
    <w:rsid w:val="00170042"/>
    <w:rsid w:val="00170621"/>
    <w:rsid w:val="00174C99"/>
    <w:rsid w:val="00184548"/>
    <w:rsid w:val="00185C47"/>
    <w:rsid w:val="00186E98"/>
    <w:rsid w:val="001A21A1"/>
    <w:rsid w:val="001A366F"/>
    <w:rsid w:val="001B6D7E"/>
    <w:rsid w:val="001C59BB"/>
    <w:rsid w:val="001D198A"/>
    <w:rsid w:val="001D271F"/>
    <w:rsid w:val="001D473E"/>
    <w:rsid w:val="001D47ED"/>
    <w:rsid w:val="001D5E0A"/>
    <w:rsid w:val="001D7586"/>
    <w:rsid w:val="001E1570"/>
    <w:rsid w:val="001E25DE"/>
    <w:rsid w:val="001E29F4"/>
    <w:rsid w:val="001E388C"/>
    <w:rsid w:val="001E4B7D"/>
    <w:rsid w:val="001E6652"/>
    <w:rsid w:val="001F1C54"/>
    <w:rsid w:val="001F3358"/>
    <w:rsid w:val="001F36AA"/>
    <w:rsid w:val="001F5939"/>
    <w:rsid w:val="002020DC"/>
    <w:rsid w:val="002027EF"/>
    <w:rsid w:val="00204485"/>
    <w:rsid w:val="002051F6"/>
    <w:rsid w:val="00206642"/>
    <w:rsid w:val="00214453"/>
    <w:rsid w:val="00235515"/>
    <w:rsid w:val="00242534"/>
    <w:rsid w:val="002425F6"/>
    <w:rsid w:val="00244EAC"/>
    <w:rsid w:val="00252145"/>
    <w:rsid w:val="002544AD"/>
    <w:rsid w:val="002568B4"/>
    <w:rsid w:val="00265B6A"/>
    <w:rsid w:val="00266D0A"/>
    <w:rsid w:val="0026734E"/>
    <w:rsid w:val="00270AA6"/>
    <w:rsid w:val="00271274"/>
    <w:rsid w:val="00271E72"/>
    <w:rsid w:val="0027459C"/>
    <w:rsid w:val="00276EB6"/>
    <w:rsid w:val="002834A1"/>
    <w:rsid w:val="00285996"/>
    <w:rsid w:val="00286C6F"/>
    <w:rsid w:val="00287704"/>
    <w:rsid w:val="0029029D"/>
    <w:rsid w:val="0029266C"/>
    <w:rsid w:val="002A29DC"/>
    <w:rsid w:val="002A74BF"/>
    <w:rsid w:val="002B3654"/>
    <w:rsid w:val="002B51B8"/>
    <w:rsid w:val="002B6AF0"/>
    <w:rsid w:val="002B79F2"/>
    <w:rsid w:val="002C066B"/>
    <w:rsid w:val="002C6159"/>
    <w:rsid w:val="002C77FD"/>
    <w:rsid w:val="002D48AB"/>
    <w:rsid w:val="002D544C"/>
    <w:rsid w:val="002D6ECA"/>
    <w:rsid w:val="002D74D4"/>
    <w:rsid w:val="002E02F1"/>
    <w:rsid w:val="002E0318"/>
    <w:rsid w:val="002E048C"/>
    <w:rsid w:val="002E0D59"/>
    <w:rsid w:val="002E0F91"/>
    <w:rsid w:val="002E3C1F"/>
    <w:rsid w:val="002E5F85"/>
    <w:rsid w:val="00301377"/>
    <w:rsid w:val="00303886"/>
    <w:rsid w:val="00310597"/>
    <w:rsid w:val="00312E03"/>
    <w:rsid w:val="0031446F"/>
    <w:rsid w:val="0031598D"/>
    <w:rsid w:val="00316BEF"/>
    <w:rsid w:val="00317621"/>
    <w:rsid w:val="00320A2C"/>
    <w:rsid w:val="0032256D"/>
    <w:rsid w:val="003228C1"/>
    <w:rsid w:val="0032360A"/>
    <w:rsid w:val="00324522"/>
    <w:rsid w:val="003259BE"/>
    <w:rsid w:val="00325CB3"/>
    <w:rsid w:val="00330F50"/>
    <w:rsid w:val="0033386B"/>
    <w:rsid w:val="0033424B"/>
    <w:rsid w:val="00335296"/>
    <w:rsid w:val="00337A79"/>
    <w:rsid w:val="00342C51"/>
    <w:rsid w:val="00343ABA"/>
    <w:rsid w:val="003475D7"/>
    <w:rsid w:val="003521A2"/>
    <w:rsid w:val="0035266B"/>
    <w:rsid w:val="00355EB7"/>
    <w:rsid w:val="00362083"/>
    <w:rsid w:val="0036524F"/>
    <w:rsid w:val="0036712B"/>
    <w:rsid w:val="00367952"/>
    <w:rsid w:val="0037161D"/>
    <w:rsid w:val="003723B7"/>
    <w:rsid w:val="00372A1C"/>
    <w:rsid w:val="00372DF1"/>
    <w:rsid w:val="0037397E"/>
    <w:rsid w:val="003817A6"/>
    <w:rsid w:val="003841D5"/>
    <w:rsid w:val="003857DF"/>
    <w:rsid w:val="00391995"/>
    <w:rsid w:val="003941A5"/>
    <w:rsid w:val="003945E0"/>
    <w:rsid w:val="003961AA"/>
    <w:rsid w:val="00397C06"/>
    <w:rsid w:val="00397DC7"/>
    <w:rsid w:val="003A1A7F"/>
    <w:rsid w:val="003A1BE9"/>
    <w:rsid w:val="003A688F"/>
    <w:rsid w:val="003B36F9"/>
    <w:rsid w:val="003B3F1D"/>
    <w:rsid w:val="003B54D8"/>
    <w:rsid w:val="003B7D68"/>
    <w:rsid w:val="003C1F3B"/>
    <w:rsid w:val="003C3406"/>
    <w:rsid w:val="003C6163"/>
    <w:rsid w:val="003C63D4"/>
    <w:rsid w:val="003D0586"/>
    <w:rsid w:val="003D3D0E"/>
    <w:rsid w:val="003D4D90"/>
    <w:rsid w:val="003D797E"/>
    <w:rsid w:val="003D7D4F"/>
    <w:rsid w:val="003E0C0A"/>
    <w:rsid w:val="003E4CB1"/>
    <w:rsid w:val="003E626C"/>
    <w:rsid w:val="003F5B3C"/>
    <w:rsid w:val="0040758E"/>
    <w:rsid w:val="00410667"/>
    <w:rsid w:val="00415268"/>
    <w:rsid w:val="00423E89"/>
    <w:rsid w:val="00432B2A"/>
    <w:rsid w:val="00433413"/>
    <w:rsid w:val="00434F1B"/>
    <w:rsid w:val="00440B37"/>
    <w:rsid w:val="00441BFD"/>
    <w:rsid w:val="00444E22"/>
    <w:rsid w:val="00447F7A"/>
    <w:rsid w:val="00451568"/>
    <w:rsid w:val="004530AC"/>
    <w:rsid w:val="00456E75"/>
    <w:rsid w:val="00460452"/>
    <w:rsid w:val="00460DEA"/>
    <w:rsid w:val="0046170B"/>
    <w:rsid w:val="00462BAE"/>
    <w:rsid w:val="00465630"/>
    <w:rsid w:val="00466B67"/>
    <w:rsid w:val="004729AC"/>
    <w:rsid w:val="00474FE0"/>
    <w:rsid w:val="004755F7"/>
    <w:rsid w:val="0047599C"/>
    <w:rsid w:val="00477733"/>
    <w:rsid w:val="004824ED"/>
    <w:rsid w:val="00482ACB"/>
    <w:rsid w:val="00483EA1"/>
    <w:rsid w:val="00484043"/>
    <w:rsid w:val="00494A30"/>
    <w:rsid w:val="00494A40"/>
    <w:rsid w:val="00495067"/>
    <w:rsid w:val="0049641D"/>
    <w:rsid w:val="00497ACA"/>
    <w:rsid w:val="004A176A"/>
    <w:rsid w:val="004A3811"/>
    <w:rsid w:val="004A6957"/>
    <w:rsid w:val="004B20AD"/>
    <w:rsid w:val="004B751A"/>
    <w:rsid w:val="004B778D"/>
    <w:rsid w:val="004C06D7"/>
    <w:rsid w:val="004C10F0"/>
    <w:rsid w:val="004C1F4D"/>
    <w:rsid w:val="004C380C"/>
    <w:rsid w:val="004C4CC0"/>
    <w:rsid w:val="004D0F75"/>
    <w:rsid w:val="004D0FD9"/>
    <w:rsid w:val="004D183E"/>
    <w:rsid w:val="004D19FA"/>
    <w:rsid w:val="004D1C1A"/>
    <w:rsid w:val="004D3B9E"/>
    <w:rsid w:val="004E1739"/>
    <w:rsid w:val="004E2205"/>
    <w:rsid w:val="004E4836"/>
    <w:rsid w:val="004E5C75"/>
    <w:rsid w:val="004E6684"/>
    <w:rsid w:val="004E6B50"/>
    <w:rsid w:val="004F0E18"/>
    <w:rsid w:val="004F2008"/>
    <w:rsid w:val="004F26C5"/>
    <w:rsid w:val="004F2B40"/>
    <w:rsid w:val="004F63D8"/>
    <w:rsid w:val="00500262"/>
    <w:rsid w:val="00500523"/>
    <w:rsid w:val="00503DA7"/>
    <w:rsid w:val="005101E2"/>
    <w:rsid w:val="00510F60"/>
    <w:rsid w:val="00516105"/>
    <w:rsid w:val="00520EAD"/>
    <w:rsid w:val="0052146C"/>
    <w:rsid w:val="00521F8B"/>
    <w:rsid w:val="00523968"/>
    <w:rsid w:val="00525789"/>
    <w:rsid w:val="00526766"/>
    <w:rsid w:val="00530E84"/>
    <w:rsid w:val="005321C2"/>
    <w:rsid w:val="00532848"/>
    <w:rsid w:val="00533195"/>
    <w:rsid w:val="00534AB6"/>
    <w:rsid w:val="00542F87"/>
    <w:rsid w:val="00546F7E"/>
    <w:rsid w:val="0054779C"/>
    <w:rsid w:val="00550923"/>
    <w:rsid w:val="0055532F"/>
    <w:rsid w:val="005568E5"/>
    <w:rsid w:val="005615C5"/>
    <w:rsid w:val="00565A02"/>
    <w:rsid w:val="00565A48"/>
    <w:rsid w:val="00566F48"/>
    <w:rsid w:val="0057198C"/>
    <w:rsid w:val="00571BEB"/>
    <w:rsid w:val="0057327B"/>
    <w:rsid w:val="00577B06"/>
    <w:rsid w:val="0058210D"/>
    <w:rsid w:val="005824EC"/>
    <w:rsid w:val="00592E7C"/>
    <w:rsid w:val="00593592"/>
    <w:rsid w:val="00594C78"/>
    <w:rsid w:val="00595B8C"/>
    <w:rsid w:val="00596B73"/>
    <w:rsid w:val="005A0982"/>
    <w:rsid w:val="005A3054"/>
    <w:rsid w:val="005A56AF"/>
    <w:rsid w:val="005B1074"/>
    <w:rsid w:val="005B2543"/>
    <w:rsid w:val="005B4538"/>
    <w:rsid w:val="005C46A0"/>
    <w:rsid w:val="005C4F5E"/>
    <w:rsid w:val="005C6CA0"/>
    <w:rsid w:val="005D0EB9"/>
    <w:rsid w:val="005D1251"/>
    <w:rsid w:val="005D3381"/>
    <w:rsid w:val="005D4B35"/>
    <w:rsid w:val="005D6AD9"/>
    <w:rsid w:val="005D6F4F"/>
    <w:rsid w:val="005E2ED0"/>
    <w:rsid w:val="005E7E3F"/>
    <w:rsid w:val="005F20B9"/>
    <w:rsid w:val="005F227C"/>
    <w:rsid w:val="005F2D71"/>
    <w:rsid w:val="005F31B8"/>
    <w:rsid w:val="005F3AF4"/>
    <w:rsid w:val="005F447D"/>
    <w:rsid w:val="005F530A"/>
    <w:rsid w:val="005F6F30"/>
    <w:rsid w:val="00601F7C"/>
    <w:rsid w:val="00606D2F"/>
    <w:rsid w:val="00606E77"/>
    <w:rsid w:val="00612309"/>
    <w:rsid w:val="00612909"/>
    <w:rsid w:val="00615DD4"/>
    <w:rsid w:val="00622163"/>
    <w:rsid w:val="00633B1B"/>
    <w:rsid w:val="00635DB5"/>
    <w:rsid w:val="00640B8B"/>
    <w:rsid w:val="006425B3"/>
    <w:rsid w:val="00644F73"/>
    <w:rsid w:val="00646619"/>
    <w:rsid w:val="00653AF4"/>
    <w:rsid w:val="00660C8D"/>
    <w:rsid w:val="006613B9"/>
    <w:rsid w:val="0066539F"/>
    <w:rsid w:val="0066646A"/>
    <w:rsid w:val="00673965"/>
    <w:rsid w:val="00677B50"/>
    <w:rsid w:val="006805BB"/>
    <w:rsid w:val="0068096D"/>
    <w:rsid w:val="0068111A"/>
    <w:rsid w:val="00681E83"/>
    <w:rsid w:val="00685286"/>
    <w:rsid w:val="00685D37"/>
    <w:rsid w:val="006911F3"/>
    <w:rsid w:val="006933A4"/>
    <w:rsid w:val="00695E2E"/>
    <w:rsid w:val="0069631E"/>
    <w:rsid w:val="00696E2B"/>
    <w:rsid w:val="006A3460"/>
    <w:rsid w:val="006A61EF"/>
    <w:rsid w:val="006A6A8D"/>
    <w:rsid w:val="006B5EE3"/>
    <w:rsid w:val="006B75B1"/>
    <w:rsid w:val="006B77C3"/>
    <w:rsid w:val="006C06B3"/>
    <w:rsid w:val="006C0DE6"/>
    <w:rsid w:val="006C117B"/>
    <w:rsid w:val="006C1EB7"/>
    <w:rsid w:val="006C3B3B"/>
    <w:rsid w:val="006C4335"/>
    <w:rsid w:val="006C44AD"/>
    <w:rsid w:val="006C6540"/>
    <w:rsid w:val="006D09F3"/>
    <w:rsid w:val="006D584A"/>
    <w:rsid w:val="006D7A8F"/>
    <w:rsid w:val="006E1D91"/>
    <w:rsid w:val="006E208E"/>
    <w:rsid w:val="006E2A27"/>
    <w:rsid w:val="006E5DD8"/>
    <w:rsid w:val="006F04FB"/>
    <w:rsid w:val="006F0C0B"/>
    <w:rsid w:val="006F2314"/>
    <w:rsid w:val="006F5A14"/>
    <w:rsid w:val="006F6B3E"/>
    <w:rsid w:val="00701FB4"/>
    <w:rsid w:val="00710588"/>
    <w:rsid w:val="007110E0"/>
    <w:rsid w:val="00711CA6"/>
    <w:rsid w:val="00712497"/>
    <w:rsid w:val="00713240"/>
    <w:rsid w:val="007136D0"/>
    <w:rsid w:val="0071392B"/>
    <w:rsid w:val="00714820"/>
    <w:rsid w:val="00717597"/>
    <w:rsid w:val="0071772D"/>
    <w:rsid w:val="00717AF7"/>
    <w:rsid w:val="00722680"/>
    <w:rsid w:val="00726565"/>
    <w:rsid w:val="00730081"/>
    <w:rsid w:val="00730B73"/>
    <w:rsid w:val="00731431"/>
    <w:rsid w:val="00734B8F"/>
    <w:rsid w:val="00735F81"/>
    <w:rsid w:val="00737443"/>
    <w:rsid w:val="00740CDC"/>
    <w:rsid w:val="00747BF7"/>
    <w:rsid w:val="00751A30"/>
    <w:rsid w:val="007529E9"/>
    <w:rsid w:val="007532AF"/>
    <w:rsid w:val="0075362C"/>
    <w:rsid w:val="007545EF"/>
    <w:rsid w:val="00755422"/>
    <w:rsid w:val="00755888"/>
    <w:rsid w:val="00761244"/>
    <w:rsid w:val="007622EF"/>
    <w:rsid w:val="007740E9"/>
    <w:rsid w:val="00774643"/>
    <w:rsid w:val="007846D9"/>
    <w:rsid w:val="00792A8E"/>
    <w:rsid w:val="00793931"/>
    <w:rsid w:val="007A14BF"/>
    <w:rsid w:val="007A16DE"/>
    <w:rsid w:val="007A54A9"/>
    <w:rsid w:val="007A5AD6"/>
    <w:rsid w:val="007A6389"/>
    <w:rsid w:val="007A6D55"/>
    <w:rsid w:val="007B5EE3"/>
    <w:rsid w:val="007C1CEF"/>
    <w:rsid w:val="007C692F"/>
    <w:rsid w:val="007C73DC"/>
    <w:rsid w:val="007C7ECD"/>
    <w:rsid w:val="007D2935"/>
    <w:rsid w:val="007D38C8"/>
    <w:rsid w:val="007D581E"/>
    <w:rsid w:val="007E0772"/>
    <w:rsid w:val="007E1C81"/>
    <w:rsid w:val="007E3C53"/>
    <w:rsid w:val="007E440C"/>
    <w:rsid w:val="007F1F54"/>
    <w:rsid w:val="007F6511"/>
    <w:rsid w:val="008020AA"/>
    <w:rsid w:val="008028A8"/>
    <w:rsid w:val="00804F03"/>
    <w:rsid w:val="0081502D"/>
    <w:rsid w:val="008161C0"/>
    <w:rsid w:val="00816E61"/>
    <w:rsid w:val="008228A8"/>
    <w:rsid w:val="0082350A"/>
    <w:rsid w:val="00824F48"/>
    <w:rsid w:val="0082584A"/>
    <w:rsid w:val="00825E8F"/>
    <w:rsid w:val="00833E3D"/>
    <w:rsid w:val="00834A6D"/>
    <w:rsid w:val="00834FA5"/>
    <w:rsid w:val="00836139"/>
    <w:rsid w:val="008400E4"/>
    <w:rsid w:val="00850A91"/>
    <w:rsid w:val="00852C2B"/>
    <w:rsid w:val="0085546C"/>
    <w:rsid w:val="00863E0E"/>
    <w:rsid w:val="008667B5"/>
    <w:rsid w:val="00867CA4"/>
    <w:rsid w:val="00872590"/>
    <w:rsid w:val="00873E96"/>
    <w:rsid w:val="008777CA"/>
    <w:rsid w:val="00881AB4"/>
    <w:rsid w:val="00883FC3"/>
    <w:rsid w:val="00890D76"/>
    <w:rsid w:val="008949BC"/>
    <w:rsid w:val="008960CF"/>
    <w:rsid w:val="008963AA"/>
    <w:rsid w:val="008A1E1B"/>
    <w:rsid w:val="008A605F"/>
    <w:rsid w:val="008B0564"/>
    <w:rsid w:val="008B10E8"/>
    <w:rsid w:val="008B1DAB"/>
    <w:rsid w:val="008B1FB0"/>
    <w:rsid w:val="008B3544"/>
    <w:rsid w:val="008B4A6B"/>
    <w:rsid w:val="008B4E85"/>
    <w:rsid w:val="008C07F9"/>
    <w:rsid w:val="008C487D"/>
    <w:rsid w:val="008D06E4"/>
    <w:rsid w:val="008D4428"/>
    <w:rsid w:val="008D4FCA"/>
    <w:rsid w:val="008D6F90"/>
    <w:rsid w:val="008D7BBD"/>
    <w:rsid w:val="008E2BF7"/>
    <w:rsid w:val="008E55D0"/>
    <w:rsid w:val="008F1C42"/>
    <w:rsid w:val="008F3102"/>
    <w:rsid w:val="008F5EA5"/>
    <w:rsid w:val="00901623"/>
    <w:rsid w:val="00904680"/>
    <w:rsid w:val="009049EA"/>
    <w:rsid w:val="00905ECB"/>
    <w:rsid w:val="00906CE4"/>
    <w:rsid w:val="009107D7"/>
    <w:rsid w:val="009123B6"/>
    <w:rsid w:val="00912785"/>
    <w:rsid w:val="00922FF4"/>
    <w:rsid w:val="00923DF7"/>
    <w:rsid w:val="00930121"/>
    <w:rsid w:val="00933705"/>
    <w:rsid w:val="00933CAC"/>
    <w:rsid w:val="00933D1E"/>
    <w:rsid w:val="00934A80"/>
    <w:rsid w:val="00937EDA"/>
    <w:rsid w:val="00946D86"/>
    <w:rsid w:val="009507E5"/>
    <w:rsid w:val="00954752"/>
    <w:rsid w:val="00955AF9"/>
    <w:rsid w:val="009574A5"/>
    <w:rsid w:val="00960EB1"/>
    <w:rsid w:val="0096299F"/>
    <w:rsid w:val="00963589"/>
    <w:rsid w:val="00963BC7"/>
    <w:rsid w:val="009653F8"/>
    <w:rsid w:val="00971E5C"/>
    <w:rsid w:val="00972EE9"/>
    <w:rsid w:val="00973005"/>
    <w:rsid w:val="0097604A"/>
    <w:rsid w:val="009806A2"/>
    <w:rsid w:val="00980F78"/>
    <w:rsid w:val="00983511"/>
    <w:rsid w:val="009925D0"/>
    <w:rsid w:val="009972BB"/>
    <w:rsid w:val="009A0ECA"/>
    <w:rsid w:val="009A448F"/>
    <w:rsid w:val="009A4F0F"/>
    <w:rsid w:val="009B0EBD"/>
    <w:rsid w:val="009B2B4F"/>
    <w:rsid w:val="009B2C94"/>
    <w:rsid w:val="009B5A43"/>
    <w:rsid w:val="009C0049"/>
    <w:rsid w:val="009C1F04"/>
    <w:rsid w:val="009C532D"/>
    <w:rsid w:val="009C5A0E"/>
    <w:rsid w:val="009E06F7"/>
    <w:rsid w:val="009E12C1"/>
    <w:rsid w:val="009E139F"/>
    <w:rsid w:val="009E4994"/>
    <w:rsid w:val="00A00699"/>
    <w:rsid w:val="00A0290C"/>
    <w:rsid w:val="00A05598"/>
    <w:rsid w:val="00A055BB"/>
    <w:rsid w:val="00A06339"/>
    <w:rsid w:val="00A136E2"/>
    <w:rsid w:val="00A15A95"/>
    <w:rsid w:val="00A17F95"/>
    <w:rsid w:val="00A21DBE"/>
    <w:rsid w:val="00A22727"/>
    <w:rsid w:val="00A237DB"/>
    <w:rsid w:val="00A245FF"/>
    <w:rsid w:val="00A275C1"/>
    <w:rsid w:val="00A309C6"/>
    <w:rsid w:val="00A3176C"/>
    <w:rsid w:val="00A3273B"/>
    <w:rsid w:val="00A32A40"/>
    <w:rsid w:val="00A33776"/>
    <w:rsid w:val="00A3679E"/>
    <w:rsid w:val="00A43A26"/>
    <w:rsid w:val="00A466D5"/>
    <w:rsid w:val="00A50DAE"/>
    <w:rsid w:val="00A56B49"/>
    <w:rsid w:val="00A57D42"/>
    <w:rsid w:val="00A621F7"/>
    <w:rsid w:val="00A62664"/>
    <w:rsid w:val="00A661A5"/>
    <w:rsid w:val="00A7095D"/>
    <w:rsid w:val="00A755B4"/>
    <w:rsid w:val="00A800DE"/>
    <w:rsid w:val="00A84171"/>
    <w:rsid w:val="00A93C26"/>
    <w:rsid w:val="00A94393"/>
    <w:rsid w:val="00AA3BED"/>
    <w:rsid w:val="00AA5270"/>
    <w:rsid w:val="00AA5B2E"/>
    <w:rsid w:val="00AB09B8"/>
    <w:rsid w:val="00AB2FDA"/>
    <w:rsid w:val="00AB3579"/>
    <w:rsid w:val="00AB6D85"/>
    <w:rsid w:val="00AB7F51"/>
    <w:rsid w:val="00AC3FAC"/>
    <w:rsid w:val="00AD1006"/>
    <w:rsid w:val="00AE0525"/>
    <w:rsid w:val="00AE098A"/>
    <w:rsid w:val="00AE1453"/>
    <w:rsid w:val="00AE2E2B"/>
    <w:rsid w:val="00AE42C0"/>
    <w:rsid w:val="00AF200B"/>
    <w:rsid w:val="00AF225D"/>
    <w:rsid w:val="00AF32A7"/>
    <w:rsid w:val="00B00035"/>
    <w:rsid w:val="00B010D9"/>
    <w:rsid w:val="00B01687"/>
    <w:rsid w:val="00B055CD"/>
    <w:rsid w:val="00B066C0"/>
    <w:rsid w:val="00B06DCC"/>
    <w:rsid w:val="00B10970"/>
    <w:rsid w:val="00B13B52"/>
    <w:rsid w:val="00B16F15"/>
    <w:rsid w:val="00B17A57"/>
    <w:rsid w:val="00B30E2E"/>
    <w:rsid w:val="00B347FC"/>
    <w:rsid w:val="00B34CF0"/>
    <w:rsid w:val="00B40436"/>
    <w:rsid w:val="00B427D8"/>
    <w:rsid w:val="00B43C5F"/>
    <w:rsid w:val="00B44882"/>
    <w:rsid w:val="00B464BB"/>
    <w:rsid w:val="00B51D97"/>
    <w:rsid w:val="00B5299F"/>
    <w:rsid w:val="00B5517B"/>
    <w:rsid w:val="00B649FF"/>
    <w:rsid w:val="00B6557B"/>
    <w:rsid w:val="00B71AF7"/>
    <w:rsid w:val="00B733B0"/>
    <w:rsid w:val="00B74CD1"/>
    <w:rsid w:val="00B76069"/>
    <w:rsid w:val="00B84849"/>
    <w:rsid w:val="00B91305"/>
    <w:rsid w:val="00B95A55"/>
    <w:rsid w:val="00B95D0E"/>
    <w:rsid w:val="00B964DD"/>
    <w:rsid w:val="00BA09C9"/>
    <w:rsid w:val="00BA156F"/>
    <w:rsid w:val="00BA2420"/>
    <w:rsid w:val="00BA3655"/>
    <w:rsid w:val="00BA3B4E"/>
    <w:rsid w:val="00BB0F4F"/>
    <w:rsid w:val="00BB37C1"/>
    <w:rsid w:val="00BB40F1"/>
    <w:rsid w:val="00BB6A8A"/>
    <w:rsid w:val="00BB7169"/>
    <w:rsid w:val="00BC7FF8"/>
    <w:rsid w:val="00BD1850"/>
    <w:rsid w:val="00BD1A27"/>
    <w:rsid w:val="00BD3FE9"/>
    <w:rsid w:val="00BD43CD"/>
    <w:rsid w:val="00BD49C8"/>
    <w:rsid w:val="00BD4F8E"/>
    <w:rsid w:val="00BD4FE7"/>
    <w:rsid w:val="00BD7453"/>
    <w:rsid w:val="00BE41FD"/>
    <w:rsid w:val="00BE531A"/>
    <w:rsid w:val="00BE56DE"/>
    <w:rsid w:val="00BF14DD"/>
    <w:rsid w:val="00BF574F"/>
    <w:rsid w:val="00BF5A9E"/>
    <w:rsid w:val="00C02CC8"/>
    <w:rsid w:val="00C04493"/>
    <w:rsid w:val="00C051B3"/>
    <w:rsid w:val="00C05CEF"/>
    <w:rsid w:val="00C07868"/>
    <w:rsid w:val="00C111F2"/>
    <w:rsid w:val="00C11B47"/>
    <w:rsid w:val="00C11F8A"/>
    <w:rsid w:val="00C14576"/>
    <w:rsid w:val="00C21305"/>
    <w:rsid w:val="00C240ED"/>
    <w:rsid w:val="00C24BFB"/>
    <w:rsid w:val="00C25892"/>
    <w:rsid w:val="00C26DF5"/>
    <w:rsid w:val="00C311A1"/>
    <w:rsid w:val="00C400C6"/>
    <w:rsid w:val="00C44CA5"/>
    <w:rsid w:val="00C47B0E"/>
    <w:rsid w:val="00C51829"/>
    <w:rsid w:val="00C545FC"/>
    <w:rsid w:val="00C55654"/>
    <w:rsid w:val="00C56726"/>
    <w:rsid w:val="00C609D6"/>
    <w:rsid w:val="00C615CD"/>
    <w:rsid w:val="00C65E92"/>
    <w:rsid w:val="00C67044"/>
    <w:rsid w:val="00C77ADD"/>
    <w:rsid w:val="00C90BB1"/>
    <w:rsid w:val="00C91729"/>
    <w:rsid w:val="00CA12D7"/>
    <w:rsid w:val="00CA2E39"/>
    <w:rsid w:val="00CA3B16"/>
    <w:rsid w:val="00CA59B4"/>
    <w:rsid w:val="00CB11E7"/>
    <w:rsid w:val="00CB360E"/>
    <w:rsid w:val="00CC257C"/>
    <w:rsid w:val="00CC2D3E"/>
    <w:rsid w:val="00CC55EB"/>
    <w:rsid w:val="00CD0744"/>
    <w:rsid w:val="00CD7D63"/>
    <w:rsid w:val="00CE2754"/>
    <w:rsid w:val="00CE530F"/>
    <w:rsid w:val="00CE6863"/>
    <w:rsid w:val="00CE6B02"/>
    <w:rsid w:val="00CF57DE"/>
    <w:rsid w:val="00CF669F"/>
    <w:rsid w:val="00D0438A"/>
    <w:rsid w:val="00D05F91"/>
    <w:rsid w:val="00D112C8"/>
    <w:rsid w:val="00D146FE"/>
    <w:rsid w:val="00D15F4E"/>
    <w:rsid w:val="00D16EF4"/>
    <w:rsid w:val="00D217C6"/>
    <w:rsid w:val="00D31996"/>
    <w:rsid w:val="00D32F5D"/>
    <w:rsid w:val="00D332F4"/>
    <w:rsid w:val="00D43E75"/>
    <w:rsid w:val="00D45011"/>
    <w:rsid w:val="00D45198"/>
    <w:rsid w:val="00D47752"/>
    <w:rsid w:val="00D538E1"/>
    <w:rsid w:val="00D55A96"/>
    <w:rsid w:val="00D5674F"/>
    <w:rsid w:val="00D56FFD"/>
    <w:rsid w:val="00D57D37"/>
    <w:rsid w:val="00D7244A"/>
    <w:rsid w:val="00D80ACF"/>
    <w:rsid w:val="00D81A93"/>
    <w:rsid w:val="00D84688"/>
    <w:rsid w:val="00D87709"/>
    <w:rsid w:val="00D922A6"/>
    <w:rsid w:val="00D960F9"/>
    <w:rsid w:val="00DA3050"/>
    <w:rsid w:val="00DA3531"/>
    <w:rsid w:val="00DA58D0"/>
    <w:rsid w:val="00DA723E"/>
    <w:rsid w:val="00DB4D4D"/>
    <w:rsid w:val="00DC10F4"/>
    <w:rsid w:val="00DC1A11"/>
    <w:rsid w:val="00DC2B0D"/>
    <w:rsid w:val="00DC49D9"/>
    <w:rsid w:val="00DC4B99"/>
    <w:rsid w:val="00DD6A4E"/>
    <w:rsid w:val="00DD75D1"/>
    <w:rsid w:val="00DE1D6F"/>
    <w:rsid w:val="00DE5943"/>
    <w:rsid w:val="00DE759A"/>
    <w:rsid w:val="00DF5F46"/>
    <w:rsid w:val="00DF7971"/>
    <w:rsid w:val="00E00C5C"/>
    <w:rsid w:val="00E014C7"/>
    <w:rsid w:val="00E01B33"/>
    <w:rsid w:val="00E03A65"/>
    <w:rsid w:val="00E05A9B"/>
    <w:rsid w:val="00E13A0C"/>
    <w:rsid w:val="00E14DAE"/>
    <w:rsid w:val="00E21423"/>
    <w:rsid w:val="00E21B85"/>
    <w:rsid w:val="00E25C14"/>
    <w:rsid w:val="00E27596"/>
    <w:rsid w:val="00E30E6F"/>
    <w:rsid w:val="00E328EC"/>
    <w:rsid w:val="00E34234"/>
    <w:rsid w:val="00E3511A"/>
    <w:rsid w:val="00E37672"/>
    <w:rsid w:val="00E3798E"/>
    <w:rsid w:val="00E37F24"/>
    <w:rsid w:val="00E4056E"/>
    <w:rsid w:val="00E4129F"/>
    <w:rsid w:val="00E41902"/>
    <w:rsid w:val="00E42F2C"/>
    <w:rsid w:val="00E44C3B"/>
    <w:rsid w:val="00E455D7"/>
    <w:rsid w:val="00E46B9A"/>
    <w:rsid w:val="00E5278B"/>
    <w:rsid w:val="00E52C9F"/>
    <w:rsid w:val="00E53399"/>
    <w:rsid w:val="00E60458"/>
    <w:rsid w:val="00E6073E"/>
    <w:rsid w:val="00E63F95"/>
    <w:rsid w:val="00E660F3"/>
    <w:rsid w:val="00E670F7"/>
    <w:rsid w:val="00E70B4C"/>
    <w:rsid w:val="00E77475"/>
    <w:rsid w:val="00E85500"/>
    <w:rsid w:val="00E868DB"/>
    <w:rsid w:val="00E87DAC"/>
    <w:rsid w:val="00E950EC"/>
    <w:rsid w:val="00E95930"/>
    <w:rsid w:val="00EA6C49"/>
    <w:rsid w:val="00EB2221"/>
    <w:rsid w:val="00EB2C51"/>
    <w:rsid w:val="00EB366E"/>
    <w:rsid w:val="00EB5A37"/>
    <w:rsid w:val="00EC35D7"/>
    <w:rsid w:val="00EC3670"/>
    <w:rsid w:val="00EC49DB"/>
    <w:rsid w:val="00EC4A05"/>
    <w:rsid w:val="00ED06D3"/>
    <w:rsid w:val="00ED07E0"/>
    <w:rsid w:val="00ED6719"/>
    <w:rsid w:val="00ED771F"/>
    <w:rsid w:val="00EF54C2"/>
    <w:rsid w:val="00EF7593"/>
    <w:rsid w:val="00EF7E7D"/>
    <w:rsid w:val="00F01807"/>
    <w:rsid w:val="00F02402"/>
    <w:rsid w:val="00F0354C"/>
    <w:rsid w:val="00F037F1"/>
    <w:rsid w:val="00F05677"/>
    <w:rsid w:val="00F057A6"/>
    <w:rsid w:val="00F10AB9"/>
    <w:rsid w:val="00F122CC"/>
    <w:rsid w:val="00F131D0"/>
    <w:rsid w:val="00F1554A"/>
    <w:rsid w:val="00F16836"/>
    <w:rsid w:val="00F2353B"/>
    <w:rsid w:val="00F26C05"/>
    <w:rsid w:val="00F30430"/>
    <w:rsid w:val="00F31BAF"/>
    <w:rsid w:val="00F3497B"/>
    <w:rsid w:val="00F411A6"/>
    <w:rsid w:val="00F41362"/>
    <w:rsid w:val="00F421DF"/>
    <w:rsid w:val="00F50796"/>
    <w:rsid w:val="00F52B2B"/>
    <w:rsid w:val="00F54E09"/>
    <w:rsid w:val="00F55F53"/>
    <w:rsid w:val="00F66DF1"/>
    <w:rsid w:val="00F716BE"/>
    <w:rsid w:val="00F74153"/>
    <w:rsid w:val="00F762E2"/>
    <w:rsid w:val="00F7657F"/>
    <w:rsid w:val="00F81A49"/>
    <w:rsid w:val="00F8385F"/>
    <w:rsid w:val="00F8581D"/>
    <w:rsid w:val="00F85834"/>
    <w:rsid w:val="00F870C4"/>
    <w:rsid w:val="00F95A8A"/>
    <w:rsid w:val="00F95CF1"/>
    <w:rsid w:val="00FA20E1"/>
    <w:rsid w:val="00FA2B67"/>
    <w:rsid w:val="00FA3484"/>
    <w:rsid w:val="00FA6B47"/>
    <w:rsid w:val="00FA6FAC"/>
    <w:rsid w:val="00FB2D44"/>
    <w:rsid w:val="00FB4CAD"/>
    <w:rsid w:val="00FB4F7B"/>
    <w:rsid w:val="00FC5118"/>
    <w:rsid w:val="00FC6803"/>
    <w:rsid w:val="00FD7F6C"/>
    <w:rsid w:val="00FE053A"/>
    <w:rsid w:val="00FE2E92"/>
    <w:rsid w:val="00FE3B78"/>
    <w:rsid w:val="00FE4D87"/>
    <w:rsid w:val="00FF156A"/>
    <w:rsid w:val="00FF2C72"/>
    <w:rsid w:val="00FF3CC3"/>
    <w:rsid w:val="00FF4970"/>
    <w:rsid w:val="00FF5A3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IN" w:eastAsia="en-US" w:bidi="ta-IN"/>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5D7"/>
    <w:rPr>
      <w:rFonts w:ascii="Times New Roman" w:hAnsi="Times New Roman"/>
      <w:sz w:val="24"/>
    </w:rPr>
  </w:style>
  <w:style w:type="paragraph" w:styleId="Heading1">
    <w:name w:val="heading 1"/>
    <w:basedOn w:val="Normal"/>
    <w:next w:val="Normal"/>
    <w:link w:val="Heading1Char"/>
    <w:uiPriority w:val="9"/>
    <w:qFormat/>
    <w:rsid w:val="00EC35D7"/>
    <w:pPr>
      <w:spacing w:before="300" w:after="40"/>
      <w:jc w:val="left"/>
      <w:outlineLvl w:val="0"/>
    </w:pPr>
    <w:rPr>
      <w:rFonts w:asciiTheme="minorHAnsi" w:hAnsiTheme="minorHAnsi"/>
      <w:smallCaps/>
      <w:spacing w:val="5"/>
      <w:sz w:val="32"/>
      <w:szCs w:val="32"/>
    </w:rPr>
  </w:style>
  <w:style w:type="paragraph" w:styleId="Heading2">
    <w:name w:val="heading 2"/>
    <w:basedOn w:val="Normal"/>
    <w:next w:val="Normal"/>
    <w:link w:val="Heading2Char"/>
    <w:uiPriority w:val="9"/>
    <w:semiHidden/>
    <w:unhideWhenUsed/>
    <w:qFormat/>
    <w:rsid w:val="00EC35D7"/>
    <w:pPr>
      <w:spacing w:before="240" w:after="80"/>
      <w:jc w:val="left"/>
      <w:outlineLvl w:val="1"/>
    </w:pPr>
    <w:rPr>
      <w:rFonts w:asciiTheme="minorHAnsi" w:hAnsiTheme="minorHAnsi"/>
      <w:smallCaps/>
      <w:spacing w:val="5"/>
      <w:sz w:val="28"/>
      <w:szCs w:val="28"/>
    </w:rPr>
  </w:style>
  <w:style w:type="paragraph" w:styleId="Heading3">
    <w:name w:val="heading 3"/>
    <w:basedOn w:val="Normal"/>
    <w:next w:val="Normal"/>
    <w:link w:val="Heading3Char"/>
    <w:autoRedefine/>
    <w:uiPriority w:val="9"/>
    <w:unhideWhenUsed/>
    <w:qFormat/>
    <w:rsid w:val="00EC35D7"/>
    <w:pPr>
      <w:spacing w:after="0"/>
      <w:jc w:val="left"/>
      <w:outlineLvl w:val="2"/>
    </w:pPr>
    <w:rPr>
      <w:rFonts w:ascii="Franklin Gothic Medium Cond" w:hAnsi="Franklin Gothic Medium Cond"/>
      <w:smallCaps/>
      <w:spacing w:val="5"/>
      <w:szCs w:val="24"/>
    </w:rPr>
  </w:style>
  <w:style w:type="paragraph" w:styleId="Heading4">
    <w:name w:val="heading 4"/>
    <w:basedOn w:val="Normal"/>
    <w:next w:val="Normal"/>
    <w:link w:val="Heading4Char"/>
    <w:uiPriority w:val="9"/>
    <w:semiHidden/>
    <w:unhideWhenUsed/>
    <w:qFormat/>
    <w:rsid w:val="00EC35D7"/>
    <w:pPr>
      <w:spacing w:before="240" w:after="0"/>
      <w:jc w:val="left"/>
      <w:outlineLvl w:val="3"/>
    </w:pPr>
    <w:rPr>
      <w:rFonts w:asciiTheme="minorHAnsi" w:hAnsiTheme="minorHAnsi"/>
      <w:smallCaps/>
      <w:spacing w:val="10"/>
      <w:sz w:val="22"/>
      <w:szCs w:val="22"/>
    </w:rPr>
  </w:style>
  <w:style w:type="paragraph" w:styleId="Heading5">
    <w:name w:val="heading 5"/>
    <w:basedOn w:val="Normal"/>
    <w:next w:val="Normal"/>
    <w:link w:val="Heading5Char"/>
    <w:uiPriority w:val="9"/>
    <w:semiHidden/>
    <w:unhideWhenUsed/>
    <w:qFormat/>
    <w:rsid w:val="00EC35D7"/>
    <w:pPr>
      <w:spacing w:before="200" w:after="0"/>
      <w:jc w:val="left"/>
      <w:outlineLvl w:val="4"/>
    </w:pPr>
    <w:rPr>
      <w:rFonts w:asciiTheme="minorHAnsi" w:hAnsiTheme="minorHAnsi"/>
      <w:smallCaps/>
      <w:color w:val="11B1EA" w:themeColor="accent2" w:themeShade="BF"/>
      <w:spacing w:val="10"/>
      <w:sz w:val="22"/>
      <w:szCs w:val="26"/>
    </w:rPr>
  </w:style>
  <w:style w:type="paragraph" w:styleId="Heading6">
    <w:name w:val="heading 6"/>
    <w:basedOn w:val="Normal"/>
    <w:next w:val="Normal"/>
    <w:link w:val="Heading6Char"/>
    <w:uiPriority w:val="9"/>
    <w:semiHidden/>
    <w:unhideWhenUsed/>
    <w:qFormat/>
    <w:rsid w:val="00EC35D7"/>
    <w:pPr>
      <w:spacing w:after="0"/>
      <w:jc w:val="left"/>
      <w:outlineLvl w:val="5"/>
    </w:pPr>
    <w:rPr>
      <w:rFonts w:asciiTheme="minorHAnsi" w:hAnsiTheme="minorHAnsi"/>
      <w:smallCaps/>
      <w:color w:val="5ECCF3" w:themeColor="accent2"/>
      <w:spacing w:val="5"/>
      <w:sz w:val="22"/>
    </w:rPr>
  </w:style>
  <w:style w:type="paragraph" w:styleId="Heading7">
    <w:name w:val="heading 7"/>
    <w:basedOn w:val="Normal"/>
    <w:next w:val="Normal"/>
    <w:link w:val="Heading7Char"/>
    <w:uiPriority w:val="9"/>
    <w:semiHidden/>
    <w:unhideWhenUsed/>
    <w:qFormat/>
    <w:rsid w:val="00EC35D7"/>
    <w:pPr>
      <w:spacing w:after="0"/>
      <w:jc w:val="left"/>
      <w:outlineLvl w:val="6"/>
    </w:pPr>
    <w:rPr>
      <w:rFonts w:asciiTheme="minorHAnsi" w:hAnsiTheme="minorHAnsi"/>
      <w:b/>
      <w:smallCaps/>
      <w:color w:val="5ECCF3" w:themeColor="accent2"/>
      <w:spacing w:val="10"/>
      <w:sz w:val="20"/>
    </w:rPr>
  </w:style>
  <w:style w:type="paragraph" w:styleId="Heading8">
    <w:name w:val="heading 8"/>
    <w:basedOn w:val="Normal"/>
    <w:next w:val="Normal"/>
    <w:link w:val="Heading8Char"/>
    <w:uiPriority w:val="9"/>
    <w:semiHidden/>
    <w:unhideWhenUsed/>
    <w:qFormat/>
    <w:rsid w:val="00EC35D7"/>
    <w:pPr>
      <w:spacing w:after="0"/>
      <w:jc w:val="left"/>
      <w:outlineLvl w:val="7"/>
    </w:pPr>
    <w:rPr>
      <w:rFonts w:asciiTheme="minorHAnsi" w:hAnsiTheme="minorHAnsi"/>
      <w:b/>
      <w:i/>
      <w:smallCaps/>
      <w:color w:val="11B1EA" w:themeColor="accent2" w:themeShade="BF"/>
      <w:sz w:val="20"/>
    </w:rPr>
  </w:style>
  <w:style w:type="paragraph" w:styleId="Heading9">
    <w:name w:val="heading 9"/>
    <w:basedOn w:val="Normal"/>
    <w:next w:val="Normal"/>
    <w:link w:val="Heading9Char"/>
    <w:uiPriority w:val="9"/>
    <w:semiHidden/>
    <w:unhideWhenUsed/>
    <w:qFormat/>
    <w:rsid w:val="00EC35D7"/>
    <w:pPr>
      <w:spacing w:after="0"/>
      <w:jc w:val="left"/>
      <w:outlineLvl w:val="8"/>
    </w:pPr>
    <w:rPr>
      <w:rFonts w:asciiTheme="minorHAnsi" w:hAnsiTheme="minorHAnsi"/>
      <w:b/>
      <w:i/>
      <w:smallCaps/>
      <w:color w:val="0B759B" w:themeColor="accent2"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D7"/>
    <w:rPr>
      <w:smallCaps/>
      <w:spacing w:val="5"/>
      <w:sz w:val="32"/>
      <w:szCs w:val="32"/>
    </w:rPr>
  </w:style>
  <w:style w:type="character" w:customStyle="1" w:styleId="Heading2Char">
    <w:name w:val="Heading 2 Char"/>
    <w:basedOn w:val="DefaultParagraphFont"/>
    <w:link w:val="Heading2"/>
    <w:uiPriority w:val="9"/>
    <w:semiHidden/>
    <w:rsid w:val="00EC35D7"/>
    <w:rPr>
      <w:smallCaps/>
      <w:spacing w:val="5"/>
      <w:sz w:val="28"/>
      <w:szCs w:val="28"/>
    </w:rPr>
  </w:style>
  <w:style w:type="character" w:customStyle="1" w:styleId="Heading3Char">
    <w:name w:val="Heading 3 Char"/>
    <w:basedOn w:val="DefaultParagraphFont"/>
    <w:link w:val="Heading3"/>
    <w:uiPriority w:val="9"/>
    <w:rsid w:val="00EC35D7"/>
    <w:rPr>
      <w:rFonts w:ascii="Franklin Gothic Medium Cond" w:hAnsi="Franklin Gothic Medium Cond"/>
      <w:smallCaps/>
      <w:spacing w:val="5"/>
      <w:sz w:val="24"/>
      <w:szCs w:val="24"/>
    </w:rPr>
  </w:style>
  <w:style w:type="character" w:customStyle="1" w:styleId="Heading4Char">
    <w:name w:val="Heading 4 Char"/>
    <w:basedOn w:val="DefaultParagraphFont"/>
    <w:link w:val="Heading4"/>
    <w:uiPriority w:val="9"/>
    <w:semiHidden/>
    <w:rsid w:val="00EC35D7"/>
    <w:rPr>
      <w:smallCaps/>
      <w:spacing w:val="10"/>
      <w:sz w:val="22"/>
      <w:szCs w:val="22"/>
    </w:rPr>
  </w:style>
  <w:style w:type="character" w:customStyle="1" w:styleId="Heading5Char">
    <w:name w:val="Heading 5 Char"/>
    <w:basedOn w:val="DefaultParagraphFont"/>
    <w:link w:val="Heading5"/>
    <w:uiPriority w:val="9"/>
    <w:semiHidden/>
    <w:rsid w:val="00EC35D7"/>
    <w:rPr>
      <w:smallCaps/>
      <w:color w:val="11B1EA" w:themeColor="accent2" w:themeShade="BF"/>
      <w:spacing w:val="10"/>
      <w:sz w:val="22"/>
      <w:szCs w:val="26"/>
    </w:rPr>
  </w:style>
  <w:style w:type="character" w:customStyle="1" w:styleId="Heading6Char">
    <w:name w:val="Heading 6 Char"/>
    <w:basedOn w:val="DefaultParagraphFont"/>
    <w:link w:val="Heading6"/>
    <w:uiPriority w:val="9"/>
    <w:semiHidden/>
    <w:rsid w:val="00EC35D7"/>
    <w:rPr>
      <w:smallCaps/>
      <w:color w:val="5ECCF3" w:themeColor="accent2"/>
      <w:spacing w:val="5"/>
      <w:sz w:val="22"/>
    </w:rPr>
  </w:style>
  <w:style w:type="character" w:customStyle="1" w:styleId="Heading7Char">
    <w:name w:val="Heading 7 Char"/>
    <w:basedOn w:val="DefaultParagraphFont"/>
    <w:link w:val="Heading7"/>
    <w:uiPriority w:val="9"/>
    <w:semiHidden/>
    <w:rsid w:val="00EC35D7"/>
    <w:rPr>
      <w:b/>
      <w:smallCaps/>
      <w:color w:val="5ECCF3" w:themeColor="accent2"/>
      <w:spacing w:val="10"/>
    </w:rPr>
  </w:style>
  <w:style w:type="character" w:customStyle="1" w:styleId="Heading8Char">
    <w:name w:val="Heading 8 Char"/>
    <w:basedOn w:val="DefaultParagraphFont"/>
    <w:link w:val="Heading8"/>
    <w:uiPriority w:val="9"/>
    <w:semiHidden/>
    <w:rsid w:val="00EC35D7"/>
    <w:rPr>
      <w:b/>
      <w:i/>
      <w:smallCaps/>
      <w:color w:val="11B1EA" w:themeColor="accent2" w:themeShade="BF"/>
    </w:rPr>
  </w:style>
  <w:style w:type="character" w:customStyle="1" w:styleId="Heading9Char">
    <w:name w:val="Heading 9 Char"/>
    <w:basedOn w:val="DefaultParagraphFont"/>
    <w:link w:val="Heading9"/>
    <w:uiPriority w:val="9"/>
    <w:semiHidden/>
    <w:rsid w:val="00EC35D7"/>
    <w:rPr>
      <w:b/>
      <w:i/>
      <w:smallCaps/>
      <w:color w:val="0B759B" w:themeColor="accent2" w:themeShade="7F"/>
    </w:rPr>
  </w:style>
  <w:style w:type="paragraph" w:styleId="Caption">
    <w:name w:val="caption"/>
    <w:basedOn w:val="Normal"/>
    <w:next w:val="Normal"/>
    <w:uiPriority w:val="35"/>
    <w:semiHidden/>
    <w:unhideWhenUsed/>
    <w:qFormat/>
    <w:rsid w:val="00EC35D7"/>
    <w:rPr>
      <w:b/>
      <w:bCs/>
      <w:caps/>
      <w:sz w:val="16"/>
      <w:szCs w:val="18"/>
    </w:rPr>
  </w:style>
  <w:style w:type="paragraph" w:styleId="Title">
    <w:name w:val="Title"/>
    <w:basedOn w:val="Normal"/>
    <w:next w:val="Normal"/>
    <w:link w:val="TitleChar"/>
    <w:qFormat/>
    <w:rsid w:val="00EC35D7"/>
    <w:pPr>
      <w:pBdr>
        <w:top w:val="single" w:sz="12" w:space="1" w:color="5ECCF3" w:themeColor="accent2"/>
      </w:pBdr>
      <w:spacing w:line="240" w:lineRule="auto"/>
      <w:jc w:val="right"/>
    </w:pPr>
    <w:rPr>
      <w:rFonts w:asciiTheme="minorHAnsi" w:hAnsiTheme="minorHAnsi"/>
      <w:smallCaps/>
      <w:sz w:val="48"/>
      <w:szCs w:val="48"/>
    </w:rPr>
  </w:style>
  <w:style w:type="character" w:customStyle="1" w:styleId="TitleChar">
    <w:name w:val="Title Char"/>
    <w:basedOn w:val="DefaultParagraphFont"/>
    <w:link w:val="Title"/>
    <w:rsid w:val="00EC35D7"/>
    <w:rPr>
      <w:smallCaps/>
      <w:sz w:val="48"/>
      <w:szCs w:val="48"/>
    </w:rPr>
  </w:style>
  <w:style w:type="paragraph" w:styleId="Subtitle">
    <w:name w:val="Subtitle"/>
    <w:basedOn w:val="Normal"/>
    <w:next w:val="Normal"/>
    <w:link w:val="SubtitleChar"/>
    <w:uiPriority w:val="11"/>
    <w:qFormat/>
    <w:rsid w:val="00EC35D7"/>
    <w:pPr>
      <w:spacing w:after="720" w:line="240" w:lineRule="auto"/>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EC35D7"/>
    <w:rPr>
      <w:rFonts w:asciiTheme="majorHAnsi" w:eastAsiaTheme="majorEastAsia" w:hAnsiTheme="majorHAnsi" w:cstheme="majorBidi"/>
      <w:szCs w:val="22"/>
    </w:rPr>
  </w:style>
  <w:style w:type="character" w:styleId="Strong">
    <w:name w:val="Strong"/>
    <w:uiPriority w:val="22"/>
    <w:qFormat/>
    <w:rsid w:val="00EC35D7"/>
    <w:rPr>
      <w:b/>
      <w:color w:val="5ECCF3" w:themeColor="accent2"/>
    </w:rPr>
  </w:style>
  <w:style w:type="character" w:styleId="Emphasis">
    <w:name w:val="Emphasis"/>
    <w:uiPriority w:val="20"/>
    <w:qFormat/>
    <w:rsid w:val="00EC35D7"/>
    <w:rPr>
      <w:b/>
      <w:i/>
      <w:spacing w:val="10"/>
    </w:rPr>
  </w:style>
  <w:style w:type="paragraph" w:styleId="NoSpacing">
    <w:name w:val="No Spacing"/>
    <w:basedOn w:val="Normal"/>
    <w:link w:val="NoSpacingChar"/>
    <w:uiPriority w:val="1"/>
    <w:qFormat/>
    <w:rsid w:val="00EC35D7"/>
    <w:pPr>
      <w:spacing w:after="0" w:line="240" w:lineRule="auto"/>
    </w:pPr>
    <w:rPr>
      <w:rFonts w:asciiTheme="minorHAnsi" w:hAnsiTheme="minorHAnsi"/>
      <w:sz w:val="20"/>
    </w:rPr>
  </w:style>
  <w:style w:type="character" w:customStyle="1" w:styleId="NoSpacingChar">
    <w:name w:val="No Spacing Char"/>
    <w:basedOn w:val="DefaultParagraphFont"/>
    <w:link w:val="NoSpacing"/>
    <w:uiPriority w:val="1"/>
    <w:rsid w:val="00EC35D7"/>
  </w:style>
  <w:style w:type="paragraph" w:styleId="ListParagraph">
    <w:name w:val="List Paragraph"/>
    <w:basedOn w:val="Normal"/>
    <w:uiPriority w:val="34"/>
    <w:qFormat/>
    <w:rsid w:val="00EC35D7"/>
    <w:pPr>
      <w:ind w:left="720"/>
      <w:contextualSpacing/>
    </w:pPr>
  </w:style>
  <w:style w:type="paragraph" w:styleId="Quote">
    <w:name w:val="Quote"/>
    <w:basedOn w:val="Normal"/>
    <w:next w:val="Normal"/>
    <w:link w:val="QuoteChar"/>
    <w:uiPriority w:val="29"/>
    <w:qFormat/>
    <w:rsid w:val="00EC35D7"/>
    <w:rPr>
      <w:rFonts w:asciiTheme="minorHAnsi" w:hAnsiTheme="minorHAnsi"/>
      <w:i/>
      <w:sz w:val="20"/>
    </w:rPr>
  </w:style>
  <w:style w:type="character" w:customStyle="1" w:styleId="QuoteChar">
    <w:name w:val="Quote Char"/>
    <w:basedOn w:val="DefaultParagraphFont"/>
    <w:link w:val="Quote"/>
    <w:uiPriority w:val="29"/>
    <w:rsid w:val="00EC35D7"/>
    <w:rPr>
      <w:i/>
    </w:rPr>
  </w:style>
  <w:style w:type="paragraph" w:styleId="IntenseQuote">
    <w:name w:val="Intense Quote"/>
    <w:basedOn w:val="Normal"/>
    <w:next w:val="Normal"/>
    <w:link w:val="IntenseQuoteChar"/>
    <w:uiPriority w:val="30"/>
    <w:qFormat/>
    <w:rsid w:val="00EC35D7"/>
    <w:pPr>
      <w:pBdr>
        <w:top w:val="single" w:sz="8" w:space="10" w:color="11B1EA" w:themeColor="accent2" w:themeShade="BF"/>
        <w:left w:val="single" w:sz="8" w:space="10" w:color="11B1EA" w:themeColor="accent2" w:themeShade="BF"/>
        <w:bottom w:val="single" w:sz="8" w:space="10" w:color="11B1EA" w:themeColor="accent2" w:themeShade="BF"/>
        <w:right w:val="single" w:sz="8" w:space="10" w:color="11B1EA" w:themeColor="accent2" w:themeShade="BF"/>
      </w:pBdr>
      <w:shd w:val="clear" w:color="auto" w:fill="5ECCF3" w:themeFill="accent2"/>
      <w:spacing w:before="140" w:after="140"/>
      <w:ind w:left="1440" w:right="1440"/>
    </w:pPr>
    <w:rPr>
      <w:rFonts w:asciiTheme="minorHAnsi" w:hAnsiTheme="minorHAnsi"/>
      <w:b/>
      <w:i/>
      <w:color w:val="FFFFFF" w:themeColor="background1"/>
      <w:sz w:val="20"/>
    </w:rPr>
  </w:style>
  <w:style w:type="character" w:customStyle="1" w:styleId="IntenseQuoteChar">
    <w:name w:val="Intense Quote Char"/>
    <w:basedOn w:val="DefaultParagraphFont"/>
    <w:link w:val="IntenseQuote"/>
    <w:uiPriority w:val="30"/>
    <w:rsid w:val="00EC35D7"/>
    <w:rPr>
      <w:b/>
      <w:i/>
      <w:color w:val="FFFFFF" w:themeColor="background1"/>
      <w:shd w:val="clear" w:color="auto" w:fill="5ECCF3" w:themeFill="accent2"/>
    </w:rPr>
  </w:style>
  <w:style w:type="character" w:styleId="SubtleEmphasis">
    <w:name w:val="Subtle Emphasis"/>
    <w:uiPriority w:val="19"/>
    <w:qFormat/>
    <w:rsid w:val="00EC35D7"/>
    <w:rPr>
      <w:i/>
    </w:rPr>
  </w:style>
  <w:style w:type="character" w:styleId="IntenseEmphasis">
    <w:name w:val="Intense Emphasis"/>
    <w:uiPriority w:val="21"/>
    <w:qFormat/>
    <w:rsid w:val="00EC35D7"/>
    <w:rPr>
      <w:b/>
      <w:i/>
      <w:color w:val="5ECCF3" w:themeColor="accent2"/>
      <w:spacing w:val="10"/>
    </w:rPr>
  </w:style>
  <w:style w:type="character" w:styleId="SubtleReference">
    <w:name w:val="Subtle Reference"/>
    <w:uiPriority w:val="31"/>
    <w:qFormat/>
    <w:rsid w:val="00EC35D7"/>
    <w:rPr>
      <w:b/>
    </w:rPr>
  </w:style>
  <w:style w:type="character" w:styleId="IntenseReference">
    <w:name w:val="Intense Reference"/>
    <w:uiPriority w:val="32"/>
    <w:qFormat/>
    <w:rsid w:val="00EC35D7"/>
    <w:rPr>
      <w:b/>
      <w:bCs/>
      <w:smallCaps/>
      <w:spacing w:val="5"/>
      <w:sz w:val="22"/>
      <w:szCs w:val="22"/>
      <w:u w:val="single"/>
    </w:rPr>
  </w:style>
  <w:style w:type="character" w:styleId="BookTitle">
    <w:name w:val="Book Title"/>
    <w:uiPriority w:val="33"/>
    <w:qFormat/>
    <w:rsid w:val="00EC35D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C35D7"/>
    <w:pPr>
      <w:outlineLvl w:val="9"/>
    </w:pPr>
    <w:rPr>
      <w:rFonts w:ascii="Times New Roman" w:hAnsi="Times New Roman"/>
      <w:lang w:bidi="en-US"/>
    </w:rPr>
  </w:style>
  <w:style w:type="character" w:styleId="CommentReference">
    <w:name w:val="annotation reference"/>
    <w:basedOn w:val="DefaultParagraphFont"/>
    <w:uiPriority w:val="99"/>
    <w:semiHidden/>
    <w:unhideWhenUsed/>
    <w:rsid w:val="00C77ADD"/>
    <w:rPr>
      <w:sz w:val="16"/>
      <w:szCs w:val="16"/>
    </w:rPr>
  </w:style>
  <w:style w:type="paragraph" w:styleId="CommentText">
    <w:name w:val="annotation text"/>
    <w:basedOn w:val="Normal"/>
    <w:link w:val="CommentTextChar"/>
    <w:uiPriority w:val="99"/>
    <w:semiHidden/>
    <w:unhideWhenUsed/>
    <w:rsid w:val="00C77ADD"/>
    <w:pPr>
      <w:spacing w:line="240" w:lineRule="auto"/>
    </w:pPr>
    <w:rPr>
      <w:sz w:val="20"/>
    </w:rPr>
  </w:style>
  <w:style w:type="character" w:customStyle="1" w:styleId="CommentTextChar">
    <w:name w:val="Comment Text Char"/>
    <w:basedOn w:val="DefaultParagraphFont"/>
    <w:link w:val="CommentText"/>
    <w:uiPriority w:val="99"/>
    <w:semiHidden/>
    <w:rsid w:val="00C77AD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77ADD"/>
    <w:rPr>
      <w:b/>
      <w:bCs/>
    </w:rPr>
  </w:style>
  <w:style w:type="character" w:customStyle="1" w:styleId="CommentSubjectChar">
    <w:name w:val="Comment Subject Char"/>
    <w:basedOn w:val="CommentTextChar"/>
    <w:link w:val="CommentSubject"/>
    <w:uiPriority w:val="99"/>
    <w:semiHidden/>
    <w:rsid w:val="00C77ADD"/>
    <w:rPr>
      <w:rFonts w:ascii="Times New Roman" w:hAnsi="Times New Roman"/>
      <w:b/>
      <w:bCs/>
    </w:rPr>
  </w:style>
  <w:style w:type="paragraph" w:styleId="BalloonText">
    <w:name w:val="Balloon Text"/>
    <w:basedOn w:val="Normal"/>
    <w:link w:val="BalloonTextChar"/>
    <w:uiPriority w:val="99"/>
    <w:semiHidden/>
    <w:unhideWhenUsed/>
    <w:rsid w:val="00C77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ADD"/>
    <w:rPr>
      <w:rFonts w:ascii="Tahoma" w:hAnsi="Tahoma" w:cs="Tahoma"/>
      <w:sz w:val="16"/>
      <w:szCs w:val="16"/>
    </w:rPr>
  </w:style>
  <w:style w:type="paragraph" w:styleId="NormalWeb">
    <w:name w:val="Normal (Web)"/>
    <w:basedOn w:val="Normal"/>
    <w:uiPriority w:val="99"/>
    <w:semiHidden/>
    <w:unhideWhenUsed/>
    <w:rsid w:val="00B95D0E"/>
    <w:pPr>
      <w:spacing w:before="100" w:beforeAutospacing="1" w:after="100" w:afterAutospacing="1" w:line="240" w:lineRule="auto"/>
      <w:jc w:val="left"/>
    </w:pPr>
    <w:rPr>
      <w:rFonts w:ascii="Times" w:eastAsiaTheme="minorEastAsia" w:hAnsi="Times" w:cs="Times New Roman"/>
      <w:sz w:val="20"/>
      <w:lang w:bidi="ar-SA"/>
    </w:rPr>
  </w:style>
  <w:style w:type="paragraph" w:customStyle="1" w:styleId="Default">
    <w:name w:val="Default"/>
    <w:rsid w:val="00B95D0E"/>
    <w:pPr>
      <w:widowControl w:val="0"/>
      <w:autoSpaceDE w:val="0"/>
      <w:autoSpaceDN w:val="0"/>
      <w:adjustRightInd w:val="0"/>
      <w:spacing w:after="0" w:line="240" w:lineRule="auto"/>
      <w:jc w:val="left"/>
    </w:pPr>
    <w:rPr>
      <w:rFonts w:ascii="Times New Roman" w:eastAsiaTheme="minorEastAsia" w:hAnsi="Times New Roman" w:cs="Times New Roman"/>
      <w:color w:val="000000"/>
      <w:sz w:val="24"/>
      <w:szCs w:val="24"/>
      <w:lang w:val="en-US" w:bidi="ar-SA"/>
    </w:rPr>
  </w:style>
  <w:style w:type="character" w:customStyle="1" w:styleId="il">
    <w:name w:val="il"/>
    <w:basedOn w:val="DefaultParagraphFont"/>
    <w:rsid w:val="00B95D0E"/>
  </w:style>
  <w:style w:type="table" w:styleId="TableGrid">
    <w:name w:val="Table Grid"/>
    <w:basedOn w:val="TableNormal"/>
    <w:uiPriority w:val="59"/>
    <w:rsid w:val="00B95D0E"/>
    <w:pPr>
      <w:spacing w:after="0" w:line="240" w:lineRule="auto"/>
      <w:jc w:val="left"/>
    </w:pPr>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text">
    <w:name w:val="product-text"/>
    <w:basedOn w:val="DefaultParagraphFont"/>
    <w:rsid w:val="00B95D0E"/>
  </w:style>
  <w:style w:type="paragraph" w:customStyle="1" w:styleId="Normal1">
    <w:name w:val="Normal1"/>
    <w:rsid w:val="00B95D0E"/>
    <w:pPr>
      <w:spacing w:after="0"/>
      <w:jc w:val="left"/>
    </w:pPr>
    <w:rPr>
      <w:rFonts w:ascii="Arial" w:eastAsia="Arial" w:hAnsi="Arial" w:cs="Arial"/>
      <w:sz w:val="22"/>
      <w:szCs w:val="22"/>
      <w:lang w:eastAsia="en-IN" w:bidi="ar-SA"/>
    </w:rPr>
  </w:style>
  <w:style w:type="character" w:styleId="Hyperlink">
    <w:name w:val="Hyperlink"/>
    <w:uiPriority w:val="99"/>
    <w:unhideWhenUsed/>
    <w:rsid w:val="00B95D0E"/>
    <w:rPr>
      <w:color w:val="0000FF"/>
      <w:u w:val="single"/>
    </w:rPr>
  </w:style>
  <w:style w:type="paragraph" w:styleId="Header">
    <w:name w:val="header"/>
    <w:basedOn w:val="Normal"/>
    <w:link w:val="HeaderChar"/>
    <w:uiPriority w:val="99"/>
    <w:unhideWhenUsed/>
    <w:rsid w:val="00B95D0E"/>
    <w:pPr>
      <w:tabs>
        <w:tab w:val="center" w:pos="4513"/>
        <w:tab w:val="right" w:pos="9026"/>
      </w:tabs>
      <w:jc w:val="left"/>
    </w:pPr>
    <w:rPr>
      <w:rFonts w:ascii="Calibri" w:eastAsia="Calibri" w:hAnsi="Calibri" w:cs="Times New Roman"/>
      <w:sz w:val="22"/>
      <w:szCs w:val="22"/>
      <w:lang w:bidi="ar-SA"/>
    </w:rPr>
  </w:style>
  <w:style w:type="character" w:customStyle="1" w:styleId="HeaderChar">
    <w:name w:val="Header Char"/>
    <w:basedOn w:val="DefaultParagraphFont"/>
    <w:link w:val="Header"/>
    <w:uiPriority w:val="99"/>
    <w:rsid w:val="00B95D0E"/>
    <w:rPr>
      <w:rFonts w:ascii="Calibri" w:eastAsia="Calibri" w:hAnsi="Calibri" w:cs="Times New Roman"/>
      <w:sz w:val="22"/>
      <w:szCs w:val="22"/>
      <w:lang w:bidi="ar-SA"/>
    </w:rPr>
  </w:style>
  <w:style w:type="paragraph" w:styleId="Footer">
    <w:name w:val="footer"/>
    <w:basedOn w:val="Normal"/>
    <w:link w:val="FooterChar"/>
    <w:uiPriority w:val="99"/>
    <w:unhideWhenUsed/>
    <w:rsid w:val="00B95D0E"/>
    <w:pPr>
      <w:tabs>
        <w:tab w:val="center" w:pos="4513"/>
        <w:tab w:val="right" w:pos="9026"/>
      </w:tabs>
      <w:jc w:val="left"/>
    </w:pPr>
    <w:rPr>
      <w:rFonts w:ascii="Calibri" w:eastAsia="Calibri" w:hAnsi="Calibri" w:cs="Times New Roman"/>
      <w:sz w:val="22"/>
      <w:szCs w:val="22"/>
      <w:lang w:bidi="ar-SA"/>
    </w:rPr>
  </w:style>
  <w:style w:type="character" w:customStyle="1" w:styleId="FooterChar">
    <w:name w:val="Footer Char"/>
    <w:basedOn w:val="DefaultParagraphFont"/>
    <w:link w:val="Footer"/>
    <w:uiPriority w:val="99"/>
    <w:rsid w:val="00B95D0E"/>
    <w:rPr>
      <w:rFonts w:ascii="Calibri" w:eastAsia="Calibri" w:hAnsi="Calibri" w:cs="Times New Roman"/>
      <w:sz w:val="22"/>
      <w:szCs w:val="22"/>
      <w:lang w:bidi="ar-SA"/>
    </w:rPr>
  </w:style>
  <w:style w:type="character" w:customStyle="1" w:styleId="m-537422561699755276gmail-il">
    <w:name w:val="m_-537422561699755276gmail-il"/>
    <w:basedOn w:val="DefaultParagraphFont"/>
    <w:rsid w:val="00B95D0E"/>
  </w:style>
  <w:style w:type="character" w:customStyle="1" w:styleId="w8qarf">
    <w:name w:val="w8qarf"/>
    <w:rsid w:val="00B95D0E"/>
  </w:style>
  <w:style w:type="character" w:customStyle="1" w:styleId="lrzxr">
    <w:name w:val="lrzxr"/>
    <w:rsid w:val="00B95D0E"/>
  </w:style>
  <w:style w:type="character" w:customStyle="1" w:styleId="gd">
    <w:name w:val="gd"/>
    <w:basedOn w:val="DefaultParagraphFont"/>
    <w:rsid w:val="00B95D0E"/>
  </w:style>
  <w:style w:type="character" w:customStyle="1" w:styleId="go">
    <w:name w:val="go"/>
    <w:basedOn w:val="DefaultParagraphFont"/>
    <w:rsid w:val="00B95D0E"/>
  </w:style>
  <w:style w:type="table" w:customStyle="1" w:styleId="TableGrid1">
    <w:name w:val="Table Grid1"/>
    <w:basedOn w:val="TableNormal"/>
    <w:next w:val="TableGrid"/>
    <w:uiPriority w:val="59"/>
    <w:rsid w:val="00B13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5328">
      <w:bodyDiv w:val="1"/>
      <w:marLeft w:val="0"/>
      <w:marRight w:val="0"/>
      <w:marTop w:val="0"/>
      <w:marBottom w:val="0"/>
      <w:divBdr>
        <w:top w:val="none" w:sz="0" w:space="0" w:color="auto"/>
        <w:left w:val="none" w:sz="0" w:space="0" w:color="auto"/>
        <w:bottom w:val="none" w:sz="0" w:space="0" w:color="auto"/>
        <w:right w:val="none" w:sz="0" w:space="0" w:color="auto"/>
      </w:divBdr>
      <w:divsChild>
        <w:div w:id="485245314">
          <w:marLeft w:val="360"/>
          <w:marRight w:val="0"/>
          <w:marTop w:val="200"/>
          <w:marBottom w:val="0"/>
          <w:divBdr>
            <w:top w:val="none" w:sz="0" w:space="0" w:color="auto"/>
            <w:left w:val="none" w:sz="0" w:space="0" w:color="auto"/>
            <w:bottom w:val="none" w:sz="0" w:space="0" w:color="auto"/>
            <w:right w:val="none" w:sz="0" w:space="0" w:color="auto"/>
          </w:divBdr>
        </w:div>
        <w:div w:id="1738891111">
          <w:marLeft w:val="360"/>
          <w:marRight w:val="0"/>
          <w:marTop w:val="200"/>
          <w:marBottom w:val="0"/>
          <w:divBdr>
            <w:top w:val="none" w:sz="0" w:space="0" w:color="auto"/>
            <w:left w:val="none" w:sz="0" w:space="0" w:color="auto"/>
            <w:bottom w:val="none" w:sz="0" w:space="0" w:color="auto"/>
            <w:right w:val="none" w:sz="0" w:space="0" w:color="auto"/>
          </w:divBdr>
        </w:div>
      </w:divsChild>
    </w:div>
    <w:div w:id="497572371">
      <w:bodyDiv w:val="1"/>
      <w:marLeft w:val="0"/>
      <w:marRight w:val="0"/>
      <w:marTop w:val="0"/>
      <w:marBottom w:val="0"/>
      <w:divBdr>
        <w:top w:val="none" w:sz="0" w:space="0" w:color="auto"/>
        <w:left w:val="none" w:sz="0" w:space="0" w:color="auto"/>
        <w:bottom w:val="none" w:sz="0" w:space="0" w:color="auto"/>
        <w:right w:val="none" w:sz="0" w:space="0" w:color="auto"/>
      </w:divBdr>
    </w:div>
    <w:div w:id="610013701">
      <w:bodyDiv w:val="1"/>
      <w:marLeft w:val="0"/>
      <w:marRight w:val="0"/>
      <w:marTop w:val="0"/>
      <w:marBottom w:val="0"/>
      <w:divBdr>
        <w:top w:val="none" w:sz="0" w:space="0" w:color="auto"/>
        <w:left w:val="none" w:sz="0" w:space="0" w:color="auto"/>
        <w:bottom w:val="none" w:sz="0" w:space="0" w:color="auto"/>
        <w:right w:val="none" w:sz="0" w:space="0" w:color="auto"/>
      </w:divBdr>
      <w:divsChild>
        <w:div w:id="185485278">
          <w:marLeft w:val="360"/>
          <w:marRight w:val="0"/>
          <w:marTop w:val="200"/>
          <w:marBottom w:val="0"/>
          <w:divBdr>
            <w:top w:val="none" w:sz="0" w:space="0" w:color="auto"/>
            <w:left w:val="none" w:sz="0" w:space="0" w:color="auto"/>
            <w:bottom w:val="none" w:sz="0" w:space="0" w:color="auto"/>
            <w:right w:val="none" w:sz="0" w:space="0" w:color="auto"/>
          </w:divBdr>
        </w:div>
        <w:div w:id="465968780">
          <w:marLeft w:val="360"/>
          <w:marRight w:val="0"/>
          <w:marTop w:val="200"/>
          <w:marBottom w:val="0"/>
          <w:divBdr>
            <w:top w:val="none" w:sz="0" w:space="0" w:color="auto"/>
            <w:left w:val="none" w:sz="0" w:space="0" w:color="auto"/>
            <w:bottom w:val="none" w:sz="0" w:space="0" w:color="auto"/>
            <w:right w:val="none" w:sz="0" w:space="0" w:color="auto"/>
          </w:divBdr>
        </w:div>
        <w:div w:id="916402086">
          <w:marLeft w:val="360"/>
          <w:marRight w:val="0"/>
          <w:marTop w:val="200"/>
          <w:marBottom w:val="0"/>
          <w:divBdr>
            <w:top w:val="none" w:sz="0" w:space="0" w:color="auto"/>
            <w:left w:val="none" w:sz="0" w:space="0" w:color="auto"/>
            <w:bottom w:val="none" w:sz="0" w:space="0" w:color="auto"/>
            <w:right w:val="none" w:sz="0" w:space="0" w:color="auto"/>
          </w:divBdr>
        </w:div>
        <w:div w:id="1570385420">
          <w:marLeft w:val="360"/>
          <w:marRight w:val="0"/>
          <w:marTop w:val="200"/>
          <w:marBottom w:val="0"/>
          <w:divBdr>
            <w:top w:val="none" w:sz="0" w:space="0" w:color="auto"/>
            <w:left w:val="none" w:sz="0" w:space="0" w:color="auto"/>
            <w:bottom w:val="none" w:sz="0" w:space="0" w:color="auto"/>
            <w:right w:val="none" w:sz="0" w:space="0" w:color="auto"/>
          </w:divBdr>
        </w:div>
      </w:divsChild>
    </w:div>
    <w:div w:id="670261478">
      <w:bodyDiv w:val="1"/>
      <w:marLeft w:val="0"/>
      <w:marRight w:val="0"/>
      <w:marTop w:val="0"/>
      <w:marBottom w:val="0"/>
      <w:divBdr>
        <w:top w:val="none" w:sz="0" w:space="0" w:color="auto"/>
        <w:left w:val="none" w:sz="0" w:space="0" w:color="auto"/>
        <w:bottom w:val="none" w:sz="0" w:space="0" w:color="auto"/>
        <w:right w:val="none" w:sz="0" w:space="0" w:color="auto"/>
      </w:divBdr>
    </w:div>
    <w:div w:id="1049650581">
      <w:bodyDiv w:val="1"/>
      <w:marLeft w:val="0"/>
      <w:marRight w:val="0"/>
      <w:marTop w:val="0"/>
      <w:marBottom w:val="0"/>
      <w:divBdr>
        <w:top w:val="none" w:sz="0" w:space="0" w:color="auto"/>
        <w:left w:val="none" w:sz="0" w:space="0" w:color="auto"/>
        <w:bottom w:val="none" w:sz="0" w:space="0" w:color="auto"/>
        <w:right w:val="none" w:sz="0" w:space="0" w:color="auto"/>
      </w:divBdr>
      <w:divsChild>
        <w:div w:id="353070039">
          <w:marLeft w:val="360"/>
          <w:marRight w:val="0"/>
          <w:marTop w:val="200"/>
          <w:marBottom w:val="0"/>
          <w:divBdr>
            <w:top w:val="none" w:sz="0" w:space="0" w:color="auto"/>
            <w:left w:val="none" w:sz="0" w:space="0" w:color="auto"/>
            <w:bottom w:val="none" w:sz="0" w:space="0" w:color="auto"/>
            <w:right w:val="none" w:sz="0" w:space="0" w:color="auto"/>
          </w:divBdr>
        </w:div>
        <w:div w:id="641622234">
          <w:marLeft w:val="360"/>
          <w:marRight w:val="0"/>
          <w:marTop w:val="200"/>
          <w:marBottom w:val="0"/>
          <w:divBdr>
            <w:top w:val="none" w:sz="0" w:space="0" w:color="auto"/>
            <w:left w:val="none" w:sz="0" w:space="0" w:color="auto"/>
            <w:bottom w:val="none" w:sz="0" w:space="0" w:color="auto"/>
            <w:right w:val="none" w:sz="0" w:space="0" w:color="auto"/>
          </w:divBdr>
        </w:div>
        <w:div w:id="901016698">
          <w:marLeft w:val="360"/>
          <w:marRight w:val="0"/>
          <w:marTop w:val="200"/>
          <w:marBottom w:val="0"/>
          <w:divBdr>
            <w:top w:val="none" w:sz="0" w:space="0" w:color="auto"/>
            <w:left w:val="none" w:sz="0" w:space="0" w:color="auto"/>
            <w:bottom w:val="none" w:sz="0" w:space="0" w:color="auto"/>
            <w:right w:val="none" w:sz="0" w:space="0" w:color="auto"/>
          </w:divBdr>
        </w:div>
        <w:div w:id="906570860">
          <w:marLeft w:val="360"/>
          <w:marRight w:val="0"/>
          <w:marTop w:val="200"/>
          <w:marBottom w:val="0"/>
          <w:divBdr>
            <w:top w:val="none" w:sz="0" w:space="0" w:color="auto"/>
            <w:left w:val="none" w:sz="0" w:space="0" w:color="auto"/>
            <w:bottom w:val="none" w:sz="0" w:space="0" w:color="auto"/>
            <w:right w:val="none" w:sz="0" w:space="0" w:color="auto"/>
          </w:divBdr>
        </w:div>
        <w:div w:id="2057271119">
          <w:marLeft w:val="360"/>
          <w:marRight w:val="0"/>
          <w:marTop w:val="200"/>
          <w:marBottom w:val="0"/>
          <w:divBdr>
            <w:top w:val="none" w:sz="0" w:space="0" w:color="auto"/>
            <w:left w:val="none" w:sz="0" w:space="0" w:color="auto"/>
            <w:bottom w:val="none" w:sz="0" w:space="0" w:color="auto"/>
            <w:right w:val="none" w:sz="0" w:space="0" w:color="auto"/>
          </w:divBdr>
        </w:div>
      </w:divsChild>
    </w:div>
    <w:div w:id="1804154895">
      <w:bodyDiv w:val="1"/>
      <w:marLeft w:val="0"/>
      <w:marRight w:val="0"/>
      <w:marTop w:val="0"/>
      <w:marBottom w:val="0"/>
      <w:divBdr>
        <w:top w:val="none" w:sz="0" w:space="0" w:color="auto"/>
        <w:left w:val="none" w:sz="0" w:space="0" w:color="auto"/>
        <w:bottom w:val="none" w:sz="0" w:space="0" w:color="auto"/>
        <w:right w:val="none" w:sz="0" w:space="0" w:color="auto"/>
      </w:divBdr>
      <w:divsChild>
        <w:div w:id="407777498">
          <w:marLeft w:val="360"/>
          <w:marRight w:val="0"/>
          <w:marTop w:val="200"/>
          <w:marBottom w:val="0"/>
          <w:divBdr>
            <w:top w:val="none" w:sz="0" w:space="0" w:color="auto"/>
            <w:left w:val="none" w:sz="0" w:space="0" w:color="auto"/>
            <w:bottom w:val="none" w:sz="0" w:space="0" w:color="auto"/>
            <w:right w:val="none" w:sz="0" w:space="0" w:color="auto"/>
          </w:divBdr>
        </w:div>
        <w:div w:id="1150168323">
          <w:marLeft w:val="360"/>
          <w:marRight w:val="0"/>
          <w:marTop w:val="200"/>
          <w:marBottom w:val="0"/>
          <w:divBdr>
            <w:top w:val="none" w:sz="0" w:space="0" w:color="auto"/>
            <w:left w:val="none" w:sz="0" w:space="0" w:color="auto"/>
            <w:bottom w:val="none" w:sz="0" w:space="0" w:color="auto"/>
            <w:right w:val="none" w:sz="0" w:space="0" w:color="auto"/>
          </w:divBdr>
        </w:div>
        <w:div w:id="212180280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malmedhi222@gmail.com" TargetMode="External"/><Relationship Id="rId18" Type="http://schemas.openxmlformats.org/officeDocument/2006/relationships/hyperlink" Target="mailto:subhasisvbrec98@gmail.com" TargetMode="External"/><Relationship Id="rId26" Type="http://schemas.openxmlformats.org/officeDocument/2006/relationships/hyperlink" Target="mailto:khdeven71@gmail.com" TargetMode="External"/><Relationship Id="rId39" Type="http://schemas.openxmlformats.org/officeDocument/2006/relationships/hyperlink" Target="mailto:milon.sinha@gmail.com" TargetMode="External"/><Relationship Id="rId21" Type="http://schemas.openxmlformats.org/officeDocument/2006/relationships/hyperlink" Target="mailto:shaileshsuyani@gmail.com" TargetMode="External"/><Relationship Id="rId34" Type="http://schemas.openxmlformats.org/officeDocument/2006/relationships/hyperlink" Target="mailto:debasis.shyamal@gmail.com" TargetMode="External"/><Relationship Id="rId42" Type="http://schemas.openxmlformats.org/officeDocument/2006/relationships/hyperlink" Target="mailto:rbazga26052000@gmail.com" TargetMode="External"/><Relationship Id="rId47" Type="http://schemas.openxmlformats.org/officeDocument/2006/relationships/hyperlink" Target="mailto:bimalk1234@hotmail.com" TargetMode="External"/><Relationship Id="rId50" Type="http://schemas.openxmlformats.org/officeDocument/2006/relationships/hyperlink" Target="mailto:vasu_sugunan@yahoo.com" TargetMode="External"/><Relationship Id="rId55" Type="http://schemas.openxmlformats.org/officeDocument/2006/relationships/hyperlink" Target="mailto:sudhansudeo1@gmail.com" TargetMode="External"/><Relationship Id="rId63" Type="http://schemas.openxmlformats.org/officeDocument/2006/relationships/hyperlink" Target="mailto:icsf@icsf.net" TargetMode="External"/><Relationship Id="rId68"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rupeshkrsingh9@gmail.com" TargetMode="External"/><Relationship Id="rId29" Type="http://schemas.openxmlformats.org/officeDocument/2006/relationships/hyperlink" Target="mailto:jenamaguni@gmai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yperlink" Target="mailto:jollyantonymaria2019@gmail.com" TargetMode="External"/><Relationship Id="rId32" Type="http://schemas.openxmlformats.org/officeDocument/2006/relationships/hyperlink" Target="mailto:sudipgbfc@gmail.com" TargetMode="External"/><Relationship Id="rId37" Type="http://schemas.openxmlformats.org/officeDocument/2006/relationships/hyperlink" Target="mailto:jharnaacharyya@gmail.com" TargetMode="External"/><Relationship Id="rId40" Type="http://schemas.openxmlformats.org/officeDocument/2006/relationships/hyperlink" Target="mailto:pradipdisha@gmail.com" TargetMode="External"/><Relationship Id="rId45" Type="http://schemas.openxmlformats.org/officeDocument/2006/relationships/hyperlink" Target="mailto:aparnandrister@gmail.com" TargetMode="External"/><Relationship Id="rId53" Type="http://schemas.openxmlformats.org/officeDocument/2006/relationships/hyperlink" Target="mailto:gutta.rohitbunny@gmail.com" TargetMode="External"/><Relationship Id="rId58" Type="http://schemas.openxmlformats.org/officeDocument/2006/relationships/hyperlink" Target="mailto:nalini.nayak@gmail.com" TargetMode="External"/><Relationship Id="rId66" Type="http://schemas.openxmlformats.org/officeDocument/2006/relationships/hyperlink" Target="mailto:Velumani7694@gmail.com" TargetMode="External"/><Relationship Id="rId5" Type="http://schemas.microsoft.com/office/2007/relationships/stylesWithEffects" Target="stylesWithEffects.xml"/><Relationship Id="rId15" Type="http://schemas.openxmlformats.org/officeDocument/2006/relationships/hyperlink" Target="mailto:ranjitabania@gmail.com" TargetMode="External"/><Relationship Id="rId23" Type="http://schemas.openxmlformats.org/officeDocument/2006/relationships/hyperlink" Target="mailto:ppjohnksmtf@gmail.com" TargetMode="External"/><Relationship Id="rId28" Type="http://schemas.openxmlformats.org/officeDocument/2006/relationships/hyperlink" Target="mailto:Lushaitouragency123@gmail.com" TargetMode="External"/><Relationship Id="rId36" Type="http://schemas.openxmlformats.org/officeDocument/2006/relationships/hyperlink" Target="mailto:kmkmu@rediffmail.com" TargetMode="External"/><Relationship Id="rId49" Type="http://schemas.openxmlformats.org/officeDocument/2006/relationships/hyperlink" Target="mailto:gopalkrishna@cife.edu.in" TargetMode="External"/><Relationship Id="rId57" Type="http://schemas.openxmlformats.org/officeDocument/2006/relationships/hyperlink" Target="mailto:vijayanaj@hotmail.com" TargetMode="External"/><Relationship Id="rId61" Type="http://schemas.openxmlformats.org/officeDocument/2006/relationships/hyperlink" Target="mailto:icsf@icsf.net" TargetMode="External"/><Relationship Id="rId10" Type="http://schemas.openxmlformats.org/officeDocument/2006/relationships/image" Target="media/image1.tiff"/><Relationship Id="rId19" Type="http://schemas.openxmlformats.org/officeDocument/2006/relationships/hyperlink" Target="mailto:maggiedevanxim@gmail.com" TargetMode="External"/><Relationship Id="rId31" Type="http://schemas.openxmlformats.org/officeDocument/2006/relationships/hyperlink" Target="mailto:debnath_biswajit@rediffmail.com" TargetMode="External"/><Relationship Id="rId44" Type="http://schemas.openxmlformats.org/officeDocument/2006/relationships/hyperlink" Target="mailto:ananthan@cife.edu.in" TargetMode="External"/><Relationship Id="rId52" Type="http://schemas.openxmlformats.org/officeDocument/2006/relationships/hyperlink" Target="mailto:marianne.manuel88@gmail.com" TargetMode="External"/><Relationship Id="rId60" Type="http://schemas.openxmlformats.org/officeDocument/2006/relationships/hyperlink" Target="mailto:manijsundar37@gmail.com" TargetMode="External"/><Relationship Id="rId65" Type="http://schemas.openxmlformats.org/officeDocument/2006/relationships/hyperlink" Target="mailto:khemrajbunkar3@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barman028@gmail.com" TargetMode="External"/><Relationship Id="rId22" Type="http://schemas.openxmlformats.org/officeDocument/2006/relationships/hyperlink" Target="mailto:manavidumka@gmail.com" TargetMode="External"/><Relationship Id="rId27" Type="http://schemas.openxmlformats.org/officeDocument/2006/relationships/hyperlink" Target="mailto:oinamrajenloktak@gmail.com" TargetMode="External"/><Relationship Id="rId30" Type="http://schemas.openxmlformats.org/officeDocument/2006/relationships/hyperlink" Target="mailto:debnath_biswajit@rediffmail.com" TargetMode="External"/><Relationship Id="rId35" Type="http://schemas.openxmlformats.org/officeDocument/2006/relationships/hyperlink" Target="mailto:Dmfwestbengal@gmail.com" TargetMode="External"/><Relationship Id="rId43" Type="http://schemas.openxmlformats.org/officeDocument/2006/relationships/hyperlink" Target="mailto:shyamalendubiswask@gmail.com" TargetMode="External"/><Relationship Id="rId48" Type="http://schemas.openxmlformats.org/officeDocument/2006/relationships/hyperlink" Target="mailto:dk.dilipkumar@gmail.com" TargetMode="External"/><Relationship Id="rId56" Type="http://schemas.openxmlformats.org/officeDocument/2006/relationships/hyperlink" Target="mailto:sudimukho@gmail.com" TargetMode="External"/><Relationship Id="rId64" Type="http://schemas.openxmlformats.org/officeDocument/2006/relationships/hyperlink" Target="mailto:icsf@icsf.net" TargetMode="External"/><Relationship Id="rId69"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mailto:ganeshicar@gmail.com" TargetMode="External"/><Relationship Id="rId3" Type="http://schemas.openxmlformats.org/officeDocument/2006/relationships/numbering" Target="numbering.xml"/><Relationship Id="rId12" Type="http://schemas.openxmlformats.org/officeDocument/2006/relationships/hyperlink" Target="mailto:deamra3108@gmail.com" TargetMode="External"/><Relationship Id="rId17" Type="http://schemas.openxmlformats.org/officeDocument/2006/relationships/hyperlink" Target="mailto:manavsevabharti@gmail.com" TargetMode="External"/><Relationship Id="rId25" Type="http://schemas.openxmlformats.org/officeDocument/2006/relationships/hyperlink" Target="mailto:damsebudhaji375@gmail.com" TargetMode="External"/><Relationship Id="rId33" Type="http://schemas.openxmlformats.org/officeDocument/2006/relationships/hyperlink" Target="mailto:avisanfui@gmail.com" TargetMode="External"/><Relationship Id="rId38" Type="http://schemas.openxmlformats.org/officeDocument/2006/relationships/hyperlink" Target="mailto:mdas1640@gmail.com" TargetMode="External"/><Relationship Id="rId46" Type="http://schemas.openxmlformats.org/officeDocument/2006/relationships/hyperlink" Target="mailto:bibhak136@gmail.com" TargetMode="External"/><Relationship Id="rId59" Type="http://schemas.openxmlformats.org/officeDocument/2006/relationships/hyperlink" Target="mailto:ahanalakshmi@gmail.com" TargetMode="External"/><Relationship Id="rId67" Type="http://schemas.openxmlformats.org/officeDocument/2006/relationships/hyperlink" Target="mailto:ghpailan@cife.edu.in" TargetMode="External"/><Relationship Id="rId20" Type="http://schemas.openxmlformats.org/officeDocument/2006/relationships/hyperlink" Target="mailto:sebydesiolim@gmail.com" TargetMode="External"/><Relationship Id="rId41" Type="http://schemas.openxmlformats.org/officeDocument/2006/relationships/hyperlink" Target="mailto:srinathmondal1988@gmail.com" TargetMode="External"/><Relationship Id="rId54" Type="http://schemas.openxmlformats.org/officeDocument/2006/relationships/hyperlink" Target="mailto:srijayee@gmail.com" TargetMode="External"/><Relationship Id="rId62" Type="http://schemas.openxmlformats.org/officeDocument/2006/relationships/hyperlink" Target="mailto:icsf@icsf.net"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nkml:ink xmlns:inkml="http://www.w3.org/2003/InkML">
  <inkml:definitions>
    <inkml:context xml:id="ctx0">
      <inkml:inkSource xml:id="inkSrc0">
        <inkml:traceFormat>
          <inkml:channel name="X" type="integer" max="3360" units="cm"/>
          <inkml:channel name="Y" type="integer" max="1872" units="cm"/>
        </inkml:traceFormat>
        <inkml:channelProperties>
          <inkml:channelProperty channel="X" name="resolution" value="114.28571" units="1/cm"/>
          <inkml:channelProperty channel="Y" name="resolution" value="112.77109" units="1/cm"/>
        </inkml:channelProperties>
      </inkml:inkSource>
      <inkml:timestamp xml:id="ts0" timeString="2019-10-04T05:30:08.648"/>
    </inkml:context>
    <inkml:brush xml:id="br0">
      <inkml:brushProperty name="width" value="0.16667" units="cm"/>
      <inkml:brushProperty name="height" value="0.16667" units="cm"/>
      <inkml:brushProperty name="fitToCurve" value="1"/>
    </inkml:brush>
  </inkml:definitions>
  <inkml:trace contextRef="#ctx0" brushRef="#br0">0 0</inkml:trace>
</inkml:ink>
</file>

<file path=customXml/item2.xml><?xml version="1.0" encoding="utf-8"?>
<inkml:ink xmlns:inkml="http://www.w3.org/2003/InkML">
  <inkml:definitions>
    <inkml:context xml:id="ctx0">
      <inkml:inkSource xml:id="inkSrc0">
        <inkml:traceFormat>
          <inkml:channel name="X" type="integer" max="3360" units="cm"/>
          <inkml:channel name="Y" type="integer" max="1872" units="cm"/>
        </inkml:traceFormat>
        <inkml:channelProperties>
          <inkml:channelProperty channel="X" name="resolution" value="114.28571" units="1/cm"/>
          <inkml:channelProperty channel="Y" name="resolution" value="112.77109" units="1/cm"/>
        </inkml:channelProperties>
      </inkml:inkSource>
      <inkml:timestamp xml:id="ts0" timeString="2019-10-04T05:30:08.648"/>
    </inkml:context>
    <inkml:brush xml:id="br0">
      <inkml:brushProperty name="width" value="0.16667" units="cm"/>
      <inkml:brushProperty name="height" value="0.16667" units="cm"/>
      <inkml:brushProperty name="fitToCurve" value="1"/>
    </inkml:brush>
  </inkml:definitions>
  <inkml:trace contextRef="#ctx0" brushRef="#br0">0 0</inkml:trace>
</inkml:ink>
</file>

<file path=customXml/itemProps1.xml><?xml version="1.0" encoding="utf-8"?>
<ds:datastoreItem xmlns:ds="http://schemas.openxmlformats.org/officeDocument/2006/customXml" ds:itemID="{682F4278-B7A2-41A2-9B97-A05A5989DFD6}">
  <ds:schemaRefs>
    <ds:schemaRef ds:uri="http://www.w3.org/2003/InkML"/>
  </ds:schemaRefs>
</ds:datastoreItem>
</file>

<file path=customXml/itemProps2.xml><?xml version="1.0" encoding="utf-8"?>
<ds:datastoreItem xmlns:ds="http://schemas.openxmlformats.org/officeDocument/2006/customXml" ds:itemID="{64FB0358-A5A0-48FE-812C-B4EBB1D075AC}">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78</Pages>
  <Words>37757</Words>
  <Characters>215220</Characters>
  <Application>Microsoft Office Word</Application>
  <DocSecurity>0</DocSecurity>
  <Lines>1793</Lines>
  <Paragraphs>504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AHANA</dc:creator>
  <cp:lastModifiedBy>VENU VENU</cp:lastModifiedBy>
  <cp:revision>16</cp:revision>
  <dcterms:created xsi:type="dcterms:W3CDTF">2020-01-23T12:28:00Z</dcterms:created>
  <dcterms:modified xsi:type="dcterms:W3CDTF">2020-01-24T08:47:00Z</dcterms:modified>
</cp:coreProperties>
</file>